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81" w:rsidRPr="000C5696" w:rsidRDefault="000C5696">
      <w:pPr>
        <w:rPr>
          <w:rFonts w:ascii="Arial" w:hAnsi="Arial" w:cs="Arial"/>
          <w:b/>
          <w:lang w:val="mn-MN"/>
        </w:rPr>
      </w:pPr>
      <w:r w:rsidRPr="000C5696">
        <w:rPr>
          <w:rFonts w:ascii="Arial" w:hAnsi="Arial" w:cs="Arial"/>
          <w:b/>
          <w:lang w:val="mn-MN"/>
        </w:rPr>
        <w:t>“Информатика и образование” № 1 / 2013/</w:t>
      </w:r>
    </w:p>
    <w:p w:rsidR="000C5696" w:rsidRPr="000C5696" w:rsidRDefault="000C5696">
      <w:pPr>
        <w:rPr>
          <w:rFonts w:ascii="Arial" w:hAnsi="Arial" w:cs="Arial"/>
        </w:rPr>
      </w:pPr>
      <w:r w:rsidRPr="000C5696">
        <w:rPr>
          <w:rFonts w:ascii="Arial" w:hAnsi="Arial" w:cs="Arial"/>
        </w:rPr>
        <w:t>ISSN 0234-0453</w:t>
      </w:r>
    </w:p>
    <w:p w:rsidR="00F745AD" w:rsidRDefault="005C2C5A">
      <w:pPr>
        <w:rPr>
          <w:rFonts w:ascii="Arial" w:hAnsi="Arial" w:cs="Arial"/>
        </w:rPr>
      </w:pPr>
      <w:hyperlink r:id="rId6" w:history="1">
        <w:r w:rsidR="00F745AD" w:rsidRPr="001A4046">
          <w:rPr>
            <w:rStyle w:val="Hyperlink"/>
            <w:rFonts w:ascii="Arial" w:hAnsi="Arial" w:cs="Arial"/>
          </w:rPr>
          <w:t>www.infojournal.ru</w:t>
        </w:r>
      </w:hyperlink>
    </w:p>
    <w:p w:rsidR="00F745AD" w:rsidRPr="00E72848" w:rsidRDefault="00E72848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2014.02.</w:t>
      </w:r>
    </w:p>
    <w:p w:rsidR="001A0834" w:rsidRDefault="000C5696" w:rsidP="001A0834">
      <w:pPr>
        <w:jc w:val="center"/>
        <w:rPr>
          <w:rFonts w:ascii="Arial" w:hAnsi="Arial" w:cs="Arial"/>
          <w:b/>
          <w:lang w:val="mn-MN"/>
        </w:rPr>
      </w:pPr>
      <w:r w:rsidRPr="001A0834">
        <w:rPr>
          <w:rFonts w:ascii="Arial" w:hAnsi="Arial" w:cs="Arial"/>
          <w:b/>
          <w:lang w:val="mn-MN"/>
        </w:rPr>
        <w:t>М.М. Абдуразаков, Ж.Х. Азиева. “К вопросу совершенствования методической подготовки будущего учителя информатики”. /стр.71-73/ өгүүллийн орчуулга</w:t>
      </w:r>
    </w:p>
    <w:p w:rsidR="000C5696" w:rsidRPr="001A0834" w:rsidRDefault="00A95664" w:rsidP="001A0834">
      <w:pPr>
        <w:jc w:val="right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Орчуул</w:t>
      </w:r>
      <w:r w:rsidR="001A0834" w:rsidRPr="001A0834">
        <w:rPr>
          <w:rFonts w:ascii="Arial" w:hAnsi="Arial" w:cs="Arial"/>
          <w:b/>
          <w:i/>
          <w:lang w:val="mn-MN"/>
        </w:rPr>
        <w:t>сан проф. Ш.Ичинхорлоо</w:t>
      </w:r>
    </w:p>
    <w:p w:rsidR="000C5696" w:rsidRPr="0066054B" w:rsidRDefault="00A95664" w:rsidP="0066054B">
      <w:pPr>
        <w:jc w:val="center"/>
        <w:rPr>
          <w:rFonts w:ascii="Arial" w:hAnsi="Arial" w:cs="Arial"/>
          <w:b/>
          <w:lang w:val="mn-MN"/>
        </w:rPr>
      </w:pPr>
      <w:r w:rsidRPr="0066054B">
        <w:rPr>
          <w:rFonts w:ascii="Arial" w:hAnsi="Arial" w:cs="Arial"/>
          <w:b/>
          <w:lang w:val="mn-MN"/>
        </w:rPr>
        <w:t>“</w:t>
      </w:r>
      <w:r w:rsidR="000C5696" w:rsidRPr="0066054B">
        <w:rPr>
          <w:rFonts w:ascii="Arial" w:hAnsi="Arial" w:cs="Arial"/>
          <w:b/>
          <w:lang w:val="mn-MN"/>
        </w:rPr>
        <w:t>Мэдээлэл зүйн багшийн арга зүйн бэлтгэлийг боловсронгуй болгох асуудалд”</w:t>
      </w:r>
    </w:p>
    <w:p w:rsidR="000C5696" w:rsidRDefault="001A0834" w:rsidP="001A083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Сургалтын процессийн үр өгөөж, үр дүнгийн төвшин нь багшийн мэргэжлийн бэлтгэл, түүний сурган хүмүүжүүлэх ур чадвараас ихээхэн хэмжээгээр шалтгаалдаг. </w:t>
      </w:r>
      <w:r w:rsidR="0077622D">
        <w:rPr>
          <w:rFonts w:ascii="Arial" w:hAnsi="Arial" w:cs="Arial"/>
          <w:lang w:val="mn-MN"/>
        </w:rPr>
        <w:t xml:space="preserve">Энэ санаа нь суурь шинжлэх ухааны нэг болох мэдээлэл зүйн хичээлд нэн хамааралтай. </w:t>
      </w:r>
    </w:p>
    <w:p w:rsidR="0077622D" w:rsidRDefault="0077622D" w:rsidP="001A083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Сургуулиудыг аажмаар компьютераар хангаж, шинэ төрлийн программ хангамж бий болсон нь багшийн сургуулиуд дахь мэдээлэл зүйн багшийн бэлтгэлийн агуулгад нөлөөлж байна. Энэ мэргэжлийн сургалтын төлөвлөгөө, бүтэц зэргийг </w:t>
      </w:r>
      <w:r w:rsidR="0066054B">
        <w:rPr>
          <w:rFonts w:ascii="Arial" w:hAnsi="Arial" w:cs="Arial"/>
          <w:lang w:val="mn-MN"/>
        </w:rPr>
        <w:t xml:space="preserve">бид </w:t>
      </w:r>
      <w:r>
        <w:rPr>
          <w:rFonts w:ascii="Arial" w:hAnsi="Arial" w:cs="Arial"/>
          <w:lang w:val="mn-MN"/>
        </w:rPr>
        <w:t>боловсруулсан</w:t>
      </w:r>
      <w:r w:rsidR="0066054B">
        <w:rPr>
          <w:rFonts w:ascii="Arial" w:hAnsi="Arial" w:cs="Arial"/>
          <w:lang w:val="mn-MN"/>
        </w:rPr>
        <w:t>. О</w:t>
      </w:r>
      <w:r>
        <w:rPr>
          <w:rFonts w:ascii="Arial" w:hAnsi="Arial" w:cs="Arial"/>
          <w:lang w:val="mn-MN"/>
        </w:rPr>
        <w:t xml:space="preserve">юутны мэдээлэл зүйн болон тооцоолон бодох техникийн </w:t>
      </w:r>
      <w:r w:rsidR="00254535">
        <w:rPr>
          <w:rFonts w:ascii="Arial" w:hAnsi="Arial" w:cs="Arial"/>
          <w:lang w:val="mn-MN"/>
        </w:rPr>
        <w:t xml:space="preserve">ерөнхий шинжлэх ухааны бэлтгэл </w:t>
      </w:r>
      <w:r w:rsidR="00EB629D">
        <w:rPr>
          <w:rFonts w:ascii="Arial" w:hAnsi="Arial" w:cs="Arial"/>
          <w:lang w:val="mn-MN"/>
        </w:rPr>
        <w:t xml:space="preserve">илүү </w:t>
      </w:r>
      <w:r w:rsidR="0066054B">
        <w:rPr>
          <w:rFonts w:ascii="Arial" w:hAnsi="Arial" w:cs="Arial"/>
          <w:lang w:val="mn-MN"/>
        </w:rPr>
        <w:t>сайжирсан</w:t>
      </w:r>
      <w:r w:rsidR="00254535">
        <w:rPr>
          <w:rFonts w:ascii="Arial" w:hAnsi="Arial" w:cs="Arial"/>
          <w:lang w:val="mn-MN"/>
        </w:rPr>
        <w:t>.</w:t>
      </w:r>
      <w:r w:rsidR="00EB629D">
        <w:rPr>
          <w:rFonts w:ascii="Arial" w:hAnsi="Arial" w:cs="Arial"/>
          <w:lang w:val="mn-MN"/>
        </w:rPr>
        <w:t xml:space="preserve"> Гэхдээ ирээдүйн багшийн бэлтгэлд программист болох эсвэл офиссын программ ашиглагч болох уу зэрэгт илүү ач холбогдол өгөх явдал нь мэ</w:t>
      </w:r>
      <w:r w:rsidR="0066054B">
        <w:rPr>
          <w:rFonts w:ascii="Arial" w:hAnsi="Arial" w:cs="Arial"/>
          <w:lang w:val="mn-MN"/>
        </w:rPr>
        <w:t>дээлэл зүйн багшийн бэлтгэлд</w:t>
      </w:r>
      <w:r w:rsidR="00EB629D">
        <w:rPr>
          <w:rFonts w:ascii="Arial" w:hAnsi="Arial" w:cs="Arial"/>
          <w:lang w:val="mn-MN"/>
        </w:rPr>
        <w:t xml:space="preserve"> хохирол учруулж </w:t>
      </w:r>
      <w:r w:rsidR="0066054B">
        <w:rPr>
          <w:rFonts w:ascii="Arial" w:hAnsi="Arial" w:cs="Arial"/>
          <w:lang w:val="mn-MN"/>
        </w:rPr>
        <w:t xml:space="preserve">л </w:t>
      </w:r>
      <w:r w:rsidR="00EB629D">
        <w:rPr>
          <w:rFonts w:ascii="Arial" w:hAnsi="Arial" w:cs="Arial"/>
          <w:lang w:val="mn-MN"/>
        </w:rPr>
        <w:t>байна.</w:t>
      </w:r>
    </w:p>
    <w:p w:rsidR="00D04671" w:rsidRDefault="00D04671" w:rsidP="001A083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Мэдээлэл зүйн багшийн өмнө урган </w:t>
      </w:r>
      <w:r w:rsidR="00A95664">
        <w:rPr>
          <w:rFonts w:ascii="Arial" w:hAnsi="Arial" w:cs="Arial"/>
          <w:lang w:val="mn-MN"/>
        </w:rPr>
        <w:t xml:space="preserve">гардаг </w:t>
      </w:r>
      <w:r>
        <w:rPr>
          <w:rFonts w:ascii="Arial" w:hAnsi="Arial" w:cs="Arial"/>
          <w:lang w:val="mn-MN"/>
        </w:rPr>
        <w:t>зорилтуудад анализ хийсний үндсэн дээр бид мэдээлэл зүйн багшийн мэргэжлийн үйл ажиллагааны үндсэн бүрдэл</w:t>
      </w:r>
      <w:r w:rsidR="00A15557">
        <w:rPr>
          <w:rFonts w:ascii="Arial" w:hAnsi="Arial" w:cs="Arial"/>
          <w:lang w:val="mn-MN"/>
        </w:rPr>
        <w:t xml:space="preserve"> хэсгүүдийг судалж тодорхойлсон. Эдгээр нь,</w:t>
      </w:r>
    </w:p>
    <w:p w:rsidR="00D04671" w:rsidRDefault="0066054B" w:rsidP="00D0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</w:t>
      </w:r>
      <w:r w:rsidR="00D04671">
        <w:rPr>
          <w:rFonts w:ascii="Arial" w:hAnsi="Arial" w:cs="Arial"/>
          <w:lang w:val="mn-MN"/>
        </w:rPr>
        <w:t>охион бүтээх,</w:t>
      </w:r>
    </w:p>
    <w:p w:rsidR="00D04671" w:rsidRDefault="0066054B" w:rsidP="00D0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</w:t>
      </w:r>
      <w:r w:rsidR="00D04671">
        <w:rPr>
          <w:rFonts w:ascii="Arial" w:hAnsi="Arial" w:cs="Arial"/>
          <w:lang w:val="mn-MN"/>
        </w:rPr>
        <w:t>анин мэдэх,</w:t>
      </w:r>
    </w:p>
    <w:p w:rsidR="00D04671" w:rsidRDefault="0066054B" w:rsidP="00D0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</w:t>
      </w:r>
      <w:r w:rsidR="00D04671">
        <w:rPr>
          <w:rFonts w:ascii="Arial" w:hAnsi="Arial" w:cs="Arial"/>
          <w:lang w:val="mn-MN"/>
        </w:rPr>
        <w:t>өсөөлөх,</w:t>
      </w:r>
    </w:p>
    <w:p w:rsidR="00D04671" w:rsidRDefault="0066054B" w:rsidP="00D0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</w:t>
      </w:r>
      <w:r w:rsidR="00D04671">
        <w:rPr>
          <w:rFonts w:ascii="Arial" w:hAnsi="Arial" w:cs="Arial"/>
          <w:lang w:val="mn-MN"/>
        </w:rPr>
        <w:t>охион байгуулах,</w:t>
      </w:r>
    </w:p>
    <w:p w:rsidR="00D04671" w:rsidRDefault="0066054B" w:rsidP="00D0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</w:t>
      </w:r>
      <w:r w:rsidR="00D04671">
        <w:rPr>
          <w:rFonts w:ascii="Arial" w:hAnsi="Arial" w:cs="Arial"/>
          <w:lang w:val="mn-MN"/>
        </w:rPr>
        <w:t xml:space="preserve">арилцах </w:t>
      </w:r>
    </w:p>
    <w:p w:rsidR="00D04671" w:rsidRDefault="00D04671" w:rsidP="00D04671">
      <w:pPr>
        <w:jc w:val="both"/>
        <w:rPr>
          <w:rFonts w:ascii="Arial" w:hAnsi="Arial" w:cs="Arial"/>
          <w:lang w:val="mn-MN"/>
        </w:rPr>
      </w:pPr>
      <w:r w:rsidRPr="00D04671">
        <w:rPr>
          <w:rFonts w:ascii="Arial" w:hAnsi="Arial" w:cs="Arial"/>
          <w:lang w:val="mn-MN"/>
        </w:rPr>
        <w:t xml:space="preserve">ба </w:t>
      </w:r>
      <w:r>
        <w:rPr>
          <w:rFonts w:ascii="Arial" w:hAnsi="Arial" w:cs="Arial"/>
          <w:lang w:val="mn-MN"/>
        </w:rPr>
        <w:t>эдгээрийн агуулга хэрхэн хөгжиж ирсэнд анализ хийв.</w:t>
      </w:r>
      <w:r w:rsidR="004C71BE">
        <w:rPr>
          <w:rFonts w:ascii="Arial" w:hAnsi="Arial" w:cs="Arial"/>
          <w:lang w:val="mn-MN"/>
        </w:rPr>
        <w:t xml:space="preserve"> Дээрх хэсгүүдийг үндэслэн Багшийн сургуульд багш бэлтгэх үндсэн шаардлагыг дэвшүүллээ.</w:t>
      </w:r>
    </w:p>
    <w:p w:rsidR="004C71BE" w:rsidRDefault="004C71BE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Мэдээлэл зүйн багш бэлтгэх ажлын зарим тал, жишээ нь, </w:t>
      </w:r>
      <w:r w:rsidR="00D45E6D">
        <w:rPr>
          <w:rFonts w:ascii="Arial" w:hAnsi="Arial" w:cs="Arial"/>
          <w:lang w:val="mn-MN"/>
        </w:rPr>
        <w:t>мэдээлэл харилцааны боловсролын орчин /МХБО/ бүрдүүлэх асуудал огт судлагдаагүй байна. МХБО-ны хүрээнд “багш-сурагч” гэсэн зарчмын цоо шинэ төрлийн харилцан нөлөөлөл бүр</w:t>
      </w:r>
      <w:r w:rsidR="00F757FF">
        <w:rPr>
          <w:rFonts w:ascii="Arial" w:hAnsi="Arial" w:cs="Arial"/>
          <w:lang w:val="mn-MN"/>
        </w:rPr>
        <w:t>эл</w:t>
      </w:r>
      <w:r w:rsidR="00D45E6D">
        <w:rPr>
          <w:rFonts w:ascii="Arial" w:hAnsi="Arial" w:cs="Arial"/>
          <w:lang w:val="mn-MN"/>
        </w:rPr>
        <w:t>д</w:t>
      </w:r>
      <w:r w:rsidR="00751F73">
        <w:rPr>
          <w:rFonts w:ascii="Arial" w:hAnsi="Arial" w:cs="Arial"/>
          <w:lang w:val="mn-MN"/>
        </w:rPr>
        <w:t>эж эхэл</w:t>
      </w:r>
      <w:r w:rsidR="00D45E6D">
        <w:rPr>
          <w:rFonts w:ascii="Arial" w:hAnsi="Arial" w:cs="Arial"/>
          <w:lang w:val="mn-MN"/>
        </w:rPr>
        <w:t>сэн.</w:t>
      </w:r>
      <w:r w:rsidR="00F757FF">
        <w:rPr>
          <w:rFonts w:ascii="Arial" w:hAnsi="Arial" w:cs="Arial"/>
          <w:lang w:val="mn-MN"/>
        </w:rPr>
        <w:t xml:space="preserve"> </w:t>
      </w:r>
      <w:r w:rsidR="00E127DD">
        <w:rPr>
          <w:rFonts w:ascii="Arial" w:hAnsi="Arial" w:cs="Arial"/>
          <w:lang w:val="mn-MN"/>
        </w:rPr>
        <w:t>Энэ байдал нь мэдээлэл зүйн багш бэлтгэх арга зүйн өмнө шинэ зорилт дэвшүүлж байн</w:t>
      </w:r>
      <w:r w:rsidR="00A15557">
        <w:rPr>
          <w:rFonts w:ascii="Arial" w:hAnsi="Arial" w:cs="Arial"/>
          <w:lang w:val="mn-MN"/>
        </w:rPr>
        <w:t>а. Энд багш болох оюутан МХТ-ийг</w:t>
      </w:r>
      <w:r w:rsidR="00F40470">
        <w:rPr>
          <w:rFonts w:ascii="Arial" w:hAnsi="Arial" w:cs="Arial"/>
          <w:lang w:val="mn-MN"/>
        </w:rPr>
        <w:t xml:space="preserve"> хэрхэн</w:t>
      </w:r>
      <w:r w:rsidR="00A15557">
        <w:rPr>
          <w:rFonts w:ascii="Arial" w:hAnsi="Arial" w:cs="Arial"/>
          <w:lang w:val="mn-MN"/>
        </w:rPr>
        <w:t xml:space="preserve"> ашиг</w:t>
      </w:r>
      <w:r w:rsidR="00E127DD">
        <w:rPr>
          <w:rFonts w:ascii="Arial" w:hAnsi="Arial" w:cs="Arial"/>
          <w:lang w:val="mn-MN"/>
        </w:rPr>
        <w:t>лах тухай зөвхөн мэдлэг эзэмших хангалтгүй, тэрээр сурган хүмүүжүүлэх процесст уламжлалт сургалтаас өөр үүрэг роль гүйцэтгэх тухай ойлголт</w:t>
      </w:r>
      <w:r w:rsidR="00F40470">
        <w:rPr>
          <w:rFonts w:ascii="Arial" w:hAnsi="Arial" w:cs="Arial"/>
          <w:lang w:val="mn-MN"/>
        </w:rPr>
        <w:t xml:space="preserve">той болох явдал </w:t>
      </w:r>
      <w:r w:rsidR="00E127DD">
        <w:rPr>
          <w:rFonts w:ascii="Arial" w:hAnsi="Arial" w:cs="Arial"/>
          <w:lang w:val="mn-MN"/>
        </w:rPr>
        <w:t xml:space="preserve"> юм. </w:t>
      </w:r>
      <w:r w:rsidR="00A15557">
        <w:rPr>
          <w:rFonts w:ascii="Arial" w:hAnsi="Arial" w:cs="Arial"/>
          <w:lang w:val="mn-MN"/>
        </w:rPr>
        <w:t xml:space="preserve">Мэдээлэл харилцааны технологи бодитоор хэрэгжиж буй өнөө үед мэдээлэл зүйн багшийн үйл ажиллагаанд хийсэн системчилсэн </w:t>
      </w:r>
      <w:r w:rsidR="00A15557">
        <w:rPr>
          <w:rFonts w:ascii="Arial" w:hAnsi="Arial" w:cs="Arial"/>
          <w:lang w:val="mn-MN"/>
        </w:rPr>
        <w:lastRenderedPageBreak/>
        <w:t>бүрэн анализ  хараахан байхгүй. Өөрөөр хэлбэл, мэдээлэл зүйн багшийн бэлтгэлд тавигдах шаардлагыг үндэслэ</w:t>
      </w:r>
      <w:r w:rsidR="00084B38">
        <w:rPr>
          <w:rFonts w:ascii="Arial" w:hAnsi="Arial" w:cs="Arial"/>
          <w:lang w:val="mn-MN"/>
        </w:rPr>
        <w:t>сэн зүйл бүрэн бус</w:t>
      </w:r>
      <w:r w:rsidR="00A15557">
        <w:rPr>
          <w:rFonts w:ascii="Arial" w:hAnsi="Arial" w:cs="Arial"/>
          <w:lang w:val="mn-MN"/>
        </w:rPr>
        <w:t>. Иймд мэдээлэл зүйн сургалтын орчин үеийн хэрэгцээ болон өнөөгийн мэдээлэл зүйн багш бэлтгэж  байгаа өрөөсгөл арга зүйн хооронд үүсч буй зөрч</w:t>
      </w:r>
      <w:r w:rsidR="00084B38">
        <w:rPr>
          <w:rFonts w:ascii="Arial" w:hAnsi="Arial" w:cs="Arial"/>
          <w:lang w:val="mn-MN"/>
        </w:rPr>
        <w:t>лийг шийдэх шаардлага гарч ирсэн</w:t>
      </w:r>
      <w:r w:rsidR="00A15557">
        <w:rPr>
          <w:rFonts w:ascii="Arial" w:hAnsi="Arial" w:cs="Arial"/>
          <w:lang w:val="mn-MN"/>
        </w:rPr>
        <w:t>.</w:t>
      </w:r>
    </w:p>
    <w:p w:rsidR="00A15557" w:rsidRDefault="004546DE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Мэдээлэл зүйн ирээдүйн багшийн арга зүйн бэлтгэлийн агуулгыг боловсронгуй болгох ажлыг сургалтад МХТ-ийг эрчимтэй нэвтэрч буй өнөөгийн нөхцөлд багшийн үндсэн </w:t>
      </w:r>
      <w:r w:rsidR="005C39EF">
        <w:rPr>
          <w:rFonts w:ascii="Arial" w:hAnsi="Arial" w:cs="Arial"/>
          <w:lang w:val="mn-MN"/>
        </w:rPr>
        <w:t>хэд хэдэн төрлийн үйл ажиллагаанд чиглэл зорилготой анализ хийсний үндсэн дээр хийх боломжтой.</w:t>
      </w:r>
      <w:r w:rsidR="005C7D90">
        <w:rPr>
          <w:rFonts w:ascii="Arial" w:hAnsi="Arial" w:cs="Arial"/>
          <w:lang w:val="mn-MN"/>
        </w:rPr>
        <w:t xml:space="preserve"> Үүний тулд</w:t>
      </w:r>
      <w:r w:rsidR="00084B38">
        <w:rPr>
          <w:rFonts w:ascii="Arial" w:hAnsi="Arial" w:cs="Arial"/>
          <w:lang w:val="mn-MN"/>
        </w:rPr>
        <w:t xml:space="preserve"> нэн даруй</w:t>
      </w:r>
      <w:r w:rsidR="005C7D90">
        <w:rPr>
          <w:rFonts w:ascii="Arial" w:hAnsi="Arial" w:cs="Arial"/>
          <w:lang w:val="mn-MN"/>
        </w:rPr>
        <w:t>:</w:t>
      </w:r>
    </w:p>
    <w:p w:rsidR="005C7D90" w:rsidRDefault="00084B38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1/ </w:t>
      </w:r>
      <w:r w:rsidR="005C7D90">
        <w:rPr>
          <w:rFonts w:ascii="Arial" w:hAnsi="Arial" w:cs="Arial"/>
          <w:lang w:val="mn-MN"/>
        </w:rPr>
        <w:t>мэдээлэл зүйн багшийн мэргэжлийн үйл ажиллагааны бүтэц, агуулгад анализ хийж, ойрын ирээдүйд хөгжих хэтийн төлөвийг үндэслэх. Үүний үндсэн дээр МЗБагшийн ажлын байрны тодорхойло</w:t>
      </w:r>
      <w:r>
        <w:rPr>
          <w:rFonts w:ascii="Arial" w:hAnsi="Arial" w:cs="Arial"/>
          <w:lang w:val="mn-MN"/>
        </w:rPr>
        <w:t>лтын бүтцийг баяжуулах,</w:t>
      </w:r>
    </w:p>
    <w:p w:rsidR="005C7D90" w:rsidRDefault="005C7D9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2/ мэдээлэл зүйн багш бэлтгэх арга зүйн системийн агуулгыг боловсронгуй болгох чиглэлийг үндэслэн тогтоож, Холбооны  улсын боловсролын стандартын шаар</w:t>
      </w:r>
      <w:r w:rsidR="00084B38">
        <w:rPr>
          <w:rFonts w:ascii="Arial" w:hAnsi="Arial" w:cs="Arial"/>
          <w:lang w:val="mn-MN"/>
        </w:rPr>
        <w:t>длагад нийцүүлэх хэрэгтэй</w:t>
      </w:r>
      <w:r>
        <w:rPr>
          <w:rFonts w:ascii="Arial" w:hAnsi="Arial" w:cs="Arial"/>
          <w:lang w:val="mn-MN"/>
        </w:rPr>
        <w:t>.</w:t>
      </w:r>
    </w:p>
    <w:p w:rsidR="00C96C7D" w:rsidRDefault="005C7D9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Оросын Холбооны улсын багш бэлтгэдэг олон дээд сургуулийн мэдээлэл зүйн багш бэлтгэж буй арга зүйн тогтолцооны агуулгад анализ хийхэд олон дутагдал илэрсэн. Тухайлбал, МХТ-ийн салбарт ажиллах оюутныг бэлтгэх ажлын бүтэц хангалттай үндэслэгдээгүй, орчин үеийн  МХТ-ийн хэрэгслийг</w:t>
      </w:r>
      <w:r w:rsidR="00C96C7D">
        <w:rPr>
          <w:rFonts w:ascii="Arial" w:hAnsi="Arial" w:cs="Arial"/>
          <w:lang w:val="mn-MN"/>
        </w:rPr>
        <w:t xml:space="preserve"> судлах курс хичээлүүдийг нэвтрүүлэх</w:t>
      </w:r>
      <w:r w:rsidR="00084B38">
        <w:rPr>
          <w:rFonts w:ascii="Arial" w:hAnsi="Arial" w:cs="Arial"/>
          <w:lang w:val="mn-MN"/>
        </w:rPr>
        <w:t xml:space="preserve"> асуудал тодорхой биш гэх мэт</w:t>
      </w:r>
      <w:r w:rsidR="00C96C7D">
        <w:rPr>
          <w:rFonts w:ascii="Arial" w:hAnsi="Arial" w:cs="Arial"/>
          <w:lang w:val="mn-MN"/>
        </w:rPr>
        <w:t>.</w:t>
      </w:r>
    </w:p>
    <w:p w:rsidR="005C7D90" w:rsidRDefault="00C96C7D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Мэдээлэл зүйн багшийн арга бэлтгэлд арга зүйн чухал зүйл болох зүйлс үнэхээр бага</w:t>
      </w:r>
      <w:r w:rsidR="005C7D90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хувь эзэлж байна. Жишээ нь, боловсролын стандартыг н</w:t>
      </w:r>
      <w:r w:rsidR="00084B38">
        <w:rPr>
          <w:rFonts w:ascii="Arial" w:hAnsi="Arial" w:cs="Arial"/>
          <w:lang w:val="mn-MN"/>
        </w:rPr>
        <w:t>эвтрүүлэхэд сургалтын процесс х</w:t>
      </w:r>
      <w:r>
        <w:rPr>
          <w:rFonts w:ascii="Arial" w:hAnsi="Arial" w:cs="Arial"/>
          <w:lang w:val="mn-MN"/>
        </w:rPr>
        <w:t>э</w:t>
      </w:r>
      <w:r w:rsidR="00084B38">
        <w:rPr>
          <w:rFonts w:ascii="Arial" w:hAnsi="Arial" w:cs="Arial"/>
          <w:lang w:val="mn-MN"/>
        </w:rPr>
        <w:t>р</w:t>
      </w:r>
      <w:r>
        <w:rPr>
          <w:rFonts w:ascii="Arial" w:hAnsi="Arial" w:cs="Arial"/>
          <w:lang w:val="mn-MN"/>
        </w:rPr>
        <w:t xml:space="preserve">хэн өөрчлөгдөх, сургалтын хөтөлбөрүүдэд мэдээлэл зүйн сургалтын үр дүнг хянах болон үнэлэх зүйлс байхгүй байна. </w:t>
      </w:r>
    </w:p>
    <w:p w:rsidR="00C96C7D" w:rsidRDefault="00C96C7D" w:rsidP="00C96C7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Багшийн дээд сургуульд мэдээлэл зүйн багш бэлтгэх талаар хэд хэдэн судалгаа байдаг. МХТ-ийг сургалтын процесст хэрэглэх ирээдүйн багш бэлтгэх талаар А.Л.Денисова, Г.А. Кручинина, О.И. Кочурова нарын бүтээлд туссан байна. Эдгээр судлаач багшийн үйл ажиллагааны тодорхой нэг хэсэгт анализ хийж, с</w:t>
      </w:r>
      <w:r w:rsidR="00084B38">
        <w:rPr>
          <w:rFonts w:ascii="Arial" w:hAnsi="Arial" w:cs="Arial"/>
          <w:lang w:val="mn-MN"/>
        </w:rPr>
        <w:t>у</w:t>
      </w:r>
      <w:r>
        <w:rPr>
          <w:rFonts w:ascii="Arial" w:hAnsi="Arial" w:cs="Arial"/>
          <w:lang w:val="mn-MN"/>
        </w:rPr>
        <w:t>ргалтын процесст МХТ-ийг хэрхэн багш нар ашиглах тухай өөр өөрийн арга зүйн шийдэл дэвшүүлж үндэслэсэн.</w:t>
      </w:r>
    </w:p>
    <w:p w:rsidR="00C96C7D" w:rsidRDefault="00C96C7D" w:rsidP="00C96C7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Суралцах, мэрэгжлийн, зохион байгуулах, багшлах зэрэг үйл ажиллагааны төрлийг үндэслэн </w:t>
      </w:r>
      <w:r w:rsidR="00082C81">
        <w:rPr>
          <w:rFonts w:ascii="Arial" w:hAnsi="Arial" w:cs="Arial"/>
          <w:lang w:val="mn-MN"/>
        </w:rPr>
        <w:t xml:space="preserve">судлаач </w:t>
      </w:r>
      <w:r>
        <w:rPr>
          <w:rFonts w:ascii="Arial" w:hAnsi="Arial" w:cs="Arial"/>
          <w:lang w:val="mn-MN"/>
        </w:rPr>
        <w:t xml:space="preserve">Э.И.Кузнецов </w:t>
      </w:r>
      <w:r w:rsidR="00082C81" w:rsidRPr="00082C81">
        <w:rPr>
          <w:rFonts w:ascii="Arial" w:hAnsi="Arial" w:cs="Arial"/>
          <w:b/>
          <w:lang w:val="mn-MN"/>
        </w:rPr>
        <w:t>ирээдүйд мэдээлэл зүйн багш бэлтгэх олон төвшинт загвар</w:t>
      </w:r>
      <w:r w:rsidR="00082C81">
        <w:rPr>
          <w:rFonts w:ascii="Arial" w:hAnsi="Arial" w:cs="Arial"/>
          <w:lang w:val="mn-MN"/>
        </w:rPr>
        <w:t xml:space="preserve"> боловсруулсан. </w:t>
      </w:r>
      <w:r w:rsidR="00AD7FDE">
        <w:rPr>
          <w:rFonts w:ascii="Arial" w:hAnsi="Arial" w:cs="Arial"/>
          <w:lang w:val="mn-MN"/>
        </w:rPr>
        <w:t>Энэ з</w:t>
      </w:r>
      <w:r w:rsidR="00DD286C">
        <w:rPr>
          <w:rFonts w:ascii="Arial" w:hAnsi="Arial" w:cs="Arial"/>
          <w:lang w:val="mn-MN"/>
        </w:rPr>
        <w:t>агварт: 1/ инвариант буюу хөдөлгөөн</w:t>
      </w:r>
      <w:r w:rsidR="00AD7FDE">
        <w:rPr>
          <w:rFonts w:ascii="Arial" w:hAnsi="Arial" w:cs="Arial"/>
          <w:lang w:val="mn-MN"/>
        </w:rPr>
        <w:t>гүй/ тогтонги хэсэг нь мэргэжлээс үл шалтгаалан багш бүрийн мэдээллийн ерөнхий соёл, ерөнхий боловсрол, сэтгэл зүйн, Сурган хүмүүжүүлэх зүйн, технологийн, үзэл бодо</w:t>
      </w:r>
      <w:r w:rsidR="004433CC">
        <w:rPr>
          <w:rFonts w:ascii="Arial" w:hAnsi="Arial" w:cs="Arial"/>
          <w:lang w:val="mn-MN"/>
        </w:rPr>
        <w:t>л үнэт зүйлийн зэрэг хэсгүүд багта</w:t>
      </w:r>
      <w:r w:rsidR="00AD7FDE">
        <w:rPr>
          <w:rFonts w:ascii="Arial" w:hAnsi="Arial" w:cs="Arial"/>
          <w:lang w:val="mn-MN"/>
        </w:rPr>
        <w:t xml:space="preserve">на гэж үзсэн, 2/ </w:t>
      </w:r>
      <w:r w:rsidR="004433CC">
        <w:rPr>
          <w:rFonts w:ascii="Arial" w:hAnsi="Arial" w:cs="Arial"/>
          <w:lang w:val="mn-MN"/>
        </w:rPr>
        <w:t xml:space="preserve">вариатив буюу хөдөлгөөнтэй хэсэг нь багшийн ажлын байрны </w:t>
      </w:r>
      <w:r w:rsidR="00AD7FDE">
        <w:rPr>
          <w:rFonts w:ascii="Arial" w:hAnsi="Arial" w:cs="Arial"/>
          <w:lang w:val="mn-MN"/>
        </w:rPr>
        <w:t>тодорхойлолт, багшийн тухай мэргэжилтэй холбоотой онцлог зүйл байх бөгөөд түүнд заад</w:t>
      </w:r>
      <w:r w:rsidR="004433CC">
        <w:rPr>
          <w:rFonts w:ascii="Arial" w:hAnsi="Arial" w:cs="Arial"/>
          <w:lang w:val="mn-MN"/>
        </w:rPr>
        <w:t>а</w:t>
      </w:r>
      <w:r w:rsidR="00AD7FDE">
        <w:rPr>
          <w:rFonts w:ascii="Arial" w:hAnsi="Arial" w:cs="Arial"/>
          <w:lang w:val="mn-MN"/>
        </w:rPr>
        <w:t>г судлагдахууны салбарт МХТ-ийг ашиглахтай холбоотой мэдлэг чадварын жагсаалт багтана.</w:t>
      </w:r>
    </w:p>
    <w:p w:rsidR="00DD286C" w:rsidRDefault="00DD286C" w:rsidP="00C96C7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Э.И.Кузнецовын бүтээлд онцолсон нэг зүйл бол багшийн ажлын байрны тодорхойлолт нь мэргэжил бүрийн онцлогийг тусгасан байх явдал юм.</w:t>
      </w:r>
    </w:p>
    <w:p w:rsidR="00DD286C" w:rsidRDefault="00DD286C" w:rsidP="00C96C7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Дээрх бүтээлд </w:t>
      </w:r>
      <w:r w:rsidR="00077449">
        <w:rPr>
          <w:rFonts w:ascii="Arial" w:hAnsi="Arial" w:cs="Arial"/>
          <w:lang w:val="mn-MN"/>
        </w:rPr>
        <w:t xml:space="preserve">буй </w:t>
      </w:r>
      <w:r>
        <w:rPr>
          <w:rFonts w:ascii="Arial" w:hAnsi="Arial" w:cs="Arial"/>
          <w:lang w:val="mn-MN"/>
        </w:rPr>
        <w:t xml:space="preserve">мэдээлэл зүйн багшийн тусгай </w:t>
      </w:r>
      <w:r w:rsidR="00077449">
        <w:rPr>
          <w:rFonts w:ascii="Arial" w:hAnsi="Arial" w:cs="Arial"/>
          <w:lang w:val="mn-MN"/>
        </w:rPr>
        <w:t xml:space="preserve">болон арга зүйн </w:t>
      </w:r>
      <w:r>
        <w:rPr>
          <w:rFonts w:ascii="Arial" w:hAnsi="Arial" w:cs="Arial"/>
          <w:lang w:val="mn-MN"/>
        </w:rPr>
        <w:t>бэлтгэлийн шаардлагаас авч үзье.</w:t>
      </w:r>
    </w:p>
    <w:p w:rsidR="00DD286C" w:rsidRDefault="00DD286C" w:rsidP="00DD286C">
      <w:pPr>
        <w:jc w:val="both"/>
        <w:rPr>
          <w:rFonts w:ascii="Arial" w:hAnsi="Arial" w:cs="Arial"/>
          <w:lang w:val="mn-MN"/>
        </w:rPr>
      </w:pPr>
      <w:r w:rsidRPr="00DD286C">
        <w:rPr>
          <w:rFonts w:ascii="Arial" w:hAnsi="Arial" w:cs="Arial"/>
          <w:u w:val="single"/>
          <w:lang w:val="mn-MN"/>
        </w:rPr>
        <w:t>Тусгай бэлтгэл</w:t>
      </w:r>
      <w:r>
        <w:rPr>
          <w:rFonts w:ascii="Arial" w:hAnsi="Arial" w:cs="Arial"/>
          <w:lang w:val="mn-MN"/>
        </w:rPr>
        <w:t xml:space="preserve"> бол мэдээлэл зүйн багш сургуулийн мэдээлэл зүйн кабинетийн программ хангамжийн тухай</w:t>
      </w:r>
      <w:r w:rsidR="00077449">
        <w:rPr>
          <w:rFonts w:ascii="Arial" w:hAnsi="Arial" w:cs="Arial"/>
          <w:lang w:val="mn-MN"/>
        </w:rPr>
        <w:t>,</w:t>
      </w:r>
      <w:r>
        <w:rPr>
          <w:rFonts w:ascii="Arial" w:hAnsi="Arial" w:cs="Arial"/>
          <w:lang w:val="mn-MN"/>
        </w:rPr>
        <w:t xml:space="preserve"> аюулгүйн дүрмийг мэддэг байх ба сургуулийн компьютерийн суурь про</w:t>
      </w:r>
      <w:r w:rsidR="00077449">
        <w:rPr>
          <w:rFonts w:ascii="Arial" w:hAnsi="Arial" w:cs="Arial"/>
          <w:lang w:val="mn-MN"/>
        </w:rPr>
        <w:t>грамм хангамжийн талаар мэдлэгтэ</w:t>
      </w:r>
      <w:r>
        <w:rPr>
          <w:rFonts w:ascii="Arial" w:hAnsi="Arial" w:cs="Arial"/>
          <w:lang w:val="mn-MN"/>
        </w:rPr>
        <w:t>й байх бөгөөд эдгээрийг үр өгөөжтэй ашиглах чадвартай байна.</w:t>
      </w:r>
    </w:p>
    <w:p w:rsidR="00077449" w:rsidRDefault="00DD286C" w:rsidP="00DD286C">
      <w:pPr>
        <w:jc w:val="both"/>
        <w:rPr>
          <w:rFonts w:ascii="Arial" w:hAnsi="Arial" w:cs="Arial"/>
          <w:lang w:val="mn-MN"/>
        </w:rPr>
      </w:pPr>
      <w:r w:rsidRPr="00DD286C">
        <w:rPr>
          <w:rFonts w:ascii="Arial" w:hAnsi="Arial" w:cs="Arial"/>
          <w:u w:val="single"/>
          <w:lang w:val="mn-MN"/>
        </w:rPr>
        <w:t>Аргазүйн бэлтгэл</w:t>
      </w:r>
      <w:r>
        <w:rPr>
          <w:rFonts w:ascii="Arial" w:hAnsi="Arial" w:cs="Arial"/>
          <w:lang w:val="mn-MN"/>
        </w:rPr>
        <w:t xml:space="preserve"> бол багш бүрийн мэргэжлийн онцлог руу чиглэнэ. Жишээлбэл, багш болгон өөри</w:t>
      </w:r>
      <w:r w:rsidR="00077449">
        <w:rPr>
          <w:rFonts w:ascii="Arial" w:hAnsi="Arial" w:cs="Arial"/>
          <w:lang w:val="mn-MN"/>
        </w:rPr>
        <w:t>йн мэргэжлийн салбарт МХТ-ийг х</w:t>
      </w:r>
      <w:r>
        <w:rPr>
          <w:rFonts w:ascii="Arial" w:hAnsi="Arial" w:cs="Arial"/>
          <w:lang w:val="mn-MN"/>
        </w:rPr>
        <w:t>э</w:t>
      </w:r>
      <w:r w:rsidR="00077449">
        <w:rPr>
          <w:rFonts w:ascii="Arial" w:hAnsi="Arial" w:cs="Arial"/>
          <w:lang w:val="mn-MN"/>
        </w:rPr>
        <w:t>р</w:t>
      </w:r>
      <w:r>
        <w:rPr>
          <w:rFonts w:ascii="Arial" w:hAnsi="Arial" w:cs="Arial"/>
          <w:lang w:val="mn-MN"/>
        </w:rPr>
        <w:t>хэн ашиглах зарчмыг ойлгодог байна. Аргазүйн бэлтгэл нь мэргэжл</w:t>
      </w:r>
      <w:r w:rsidR="00077449">
        <w:rPr>
          <w:rFonts w:ascii="Arial" w:hAnsi="Arial" w:cs="Arial"/>
          <w:lang w:val="mn-MN"/>
        </w:rPr>
        <w:t>ийн бэлтгэлийн төгсгөл үе шат</w:t>
      </w:r>
      <w:r>
        <w:rPr>
          <w:rFonts w:ascii="Arial" w:hAnsi="Arial" w:cs="Arial"/>
          <w:lang w:val="mn-MN"/>
        </w:rPr>
        <w:t>.</w:t>
      </w:r>
      <w:r w:rsidR="00077449">
        <w:rPr>
          <w:rFonts w:ascii="Arial" w:hAnsi="Arial" w:cs="Arial"/>
          <w:lang w:val="mn-MN"/>
        </w:rPr>
        <w:t xml:space="preserve"> </w:t>
      </w:r>
    </w:p>
    <w:p w:rsidR="00DD286C" w:rsidRDefault="00077449" w:rsidP="00DD286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Арга</w:t>
      </w:r>
      <w:r w:rsidR="00DD286C">
        <w:rPr>
          <w:rFonts w:ascii="Arial" w:hAnsi="Arial" w:cs="Arial"/>
          <w:lang w:val="mn-MN"/>
        </w:rPr>
        <w:t>зүйн мэдлэг чадвар дадалд дараах зүйл хамаарна:</w:t>
      </w:r>
    </w:p>
    <w:p w:rsidR="00DD286C" w:rsidRDefault="00293F3E" w:rsidP="00DD28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Компьютерийн технологийг сургалтын хэрэгсэл болгон ашиглах чадвар,</w:t>
      </w:r>
    </w:p>
    <w:p w:rsidR="00293F3E" w:rsidRDefault="00A225A1" w:rsidP="00DD28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Программын хэрэгслийг өөрийн хичээлийн онцлогт тохируулан хэрэглэх,</w:t>
      </w:r>
    </w:p>
    <w:p w:rsidR="00A225A1" w:rsidRDefault="00A225A1" w:rsidP="00DD28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МХТ-ийг сургалтандаа хэрэглэсэн байдлаа үнэлэх, засварлах зэрэг.</w:t>
      </w:r>
    </w:p>
    <w:p w:rsidR="00A225A1" w:rsidRDefault="00A225A1" w:rsidP="00A225A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Аргазүйн бэлтгэлийн үр дүн нь бидний бодлоор арга зүйн </w:t>
      </w:r>
      <w:r w:rsidRPr="00077449">
        <w:rPr>
          <w:rFonts w:ascii="Arial" w:hAnsi="Arial" w:cs="Arial"/>
          <w:b/>
          <w:lang w:val="mn-MN"/>
        </w:rPr>
        <w:t>чадвар</w:t>
      </w:r>
      <w:r>
        <w:rPr>
          <w:rFonts w:ascii="Arial" w:hAnsi="Arial" w:cs="Arial"/>
          <w:lang w:val="mn-MN"/>
        </w:rPr>
        <w:t xml:space="preserve"> юм. Энэхүү чадварын төлөвшсөн </w:t>
      </w:r>
      <w:r w:rsidR="00077449">
        <w:rPr>
          <w:rFonts w:ascii="Arial" w:hAnsi="Arial" w:cs="Arial"/>
          <w:lang w:val="mn-MN"/>
        </w:rPr>
        <w:t>өнөөгийн төвшин нь багш бэлтгэх</w:t>
      </w:r>
      <w:r>
        <w:rPr>
          <w:rFonts w:ascii="Arial" w:hAnsi="Arial" w:cs="Arial"/>
          <w:lang w:val="mn-MN"/>
        </w:rPr>
        <w:t xml:space="preserve"> харга зүйн агуулга хангалтгүйн хамт уг агуулгыг хэрэгжүүлэх механизм ч төгс бус болохыг харуулсаар байна.</w:t>
      </w:r>
    </w:p>
    <w:p w:rsidR="00A225A1" w:rsidRDefault="00A225A1" w:rsidP="00A225A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Орчин үеийн шаардлагыг харгалзан сургалтын системийг боловсронгуй болгох нь боловсролын тодорхой түвшний байгууллагууд сургалтын агуулгатай холбоотой олон асуудлыг шийдвэрлэхийг хэлнэ. Ингэхдээ мэдээлэлжилтийн технол</w:t>
      </w:r>
      <w:r w:rsidR="003B088E">
        <w:rPr>
          <w:rFonts w:ascii="Arial" w:hAnsi="Arial" w:cs="Arial"/>
          <w:lang w:val="mn-MN"/>
        </w:rPr>
        <w:t>о</w:t>
      </w:r>
      <w:r>
        <w:rPr>
          <w:rFonts w:ascii="Arial" w:hAnsi="Arial" w:cs="Arial"/>
          <w:lang w:val="mn-MN"/>
        </w:rPr>
        <w:t>гийн</w:t>
      </w:r>
      <w:r w:rsidR="003B088E">
        <w:rPr>
          <w:rFonts w:ascii="Arial" w:hAnsi="Arial" w:cs="Arial"/>
          <w:lang w:val="mn-MN"/>
        </w:rPr>
        <w:t xml:space="preserve"> талыг тулшруулж болохгүй. Саяхныг болтол </w:t>
      </w:r>
      <w:r w:rsidR="003B088E" w:rsidRPr="006E2CA2">
        <w:rPr>
          <w:rFonts w:ascii="Arial" w:hAnsi="Arial" w:cs="Arial"/>
          <w:b/>
          <w:lang w:val="mn-MN"/>
        </w:rPr>
        <w:t>технологийн талд</w:t>
      </w:r>
      <w:r w:rsidRPr="006E2CA2">
        <w:rPr>
          <w:rFonts w:ascii="Arial" w:hAnsi="Arial" w:cs="Arial"/>
          <w:b/>
          <w:lang w:val="mn-MN"/>
        </w:rPr>
        <w:t xml:space="preserve"> хэт анхаарч, жинхэнэ боловсролын </w:t>
      </w:r>
      <w:r w:rsidR="00077449" w:rsidRPr="006E2CA2">
        <w:rPr>
          <w:rFonts w:ascii="Arial" w:hAnsi="Arial" w:cs="Arial"/>
          <w:b/>
          <w:lang w:val="mn-MN"/>
        </w:rPr>
        <w:t xml:space="preserve">/СХЗ/ </w:t>
      </w:r>
      <w:r w:rsidRPr="006E2CA2">
        <w:rPr>
          <w:rFonts w:ascii="Arial" w:hAnsi="Arial" w:cs="Arial"/>
          <w:b/>
          <w:lang w:val="mn-MN"/>
        </w:rPr>
        <w:t>талыг орхигдуулах явдал аж</w:t>
      </w:r>
      <w:r w:rsidR="003B088E" w:rsidRPr="006E2CA2">
        <w:rPr>
          <w:rFonts w:ascii="Arial" w:hAnsi="Arial" w:cs="Arial"/>
          <w:b/>
          <w:lang w:val="mn-MN"/>
        </w:rPr>
        <w:t>иглагдаж</w:t>
      </w:r>
      <w:r w:rsidR="003B088E">
        <w:rPr>
          <w:rFonts w:ascii="Arial" w:hAnsi="Arial" w:cs="Arial"/>
          <w:lang w:val="mn-MN"/>
        </w:rPr>
        <w:t xml:space="preserve"> байсан.</w:t>
      </w:r>
    </w:p>
    <w:p w:rsidR="0070119D" w:rsidRDefault="0070119D" w:rsidP="00A225A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Иймд мэдээлэл зүйн ирээдүйн багш сургалтын бүх төрлийг жигд эзэмшиж сургалтын зорилгод хүрэхий</w:t>
      </w:r>
      <w:r w:rsidR="00251426">
        <w:rPr>
          <w:rFonts w:ascii="Arial" w:hAnsi="Arial" w:cs="Arial"/>
          <w:lang w:val="mn-MN"/>
        </w:rPr>
        <w:t>н тулд амжилттай ашигладаг байх ёстой</w:t>
      </w:r>
      <w:r>
        <w:rPr>
          <w:rFonts w:ascii="Arial" w:hAnsi="Arial" w:cs="Arial"/>
          <w:lang w:val="mn-MN"/>
        </w:rPr>
        <w:t>.</w:t>
      </w:r>
    </w:p>
    <w:p w:rsidR="0070119D" w:rsidRDefault="00251426" w:rsidP="00A225A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1/ Багш </w:t>
      </w:r>
      <w:r w:rsidRPr="00077449">
        <w:rPr>
          <w:rFonts w:ascii="Arial" w:hAnsi="Arial" w:cs="Arial"/>
          <w:u w:val="single"/>
          <w:lang w:val="mn-MN"/>
        </w:rPr>
        <w:t>юу мэддэг байх ёстой</w:t>
      </w:r>
      <w:r>
        <w:rPr>
          <w:rFonts w:ascii="Arial" w:hAnsi="Arial" w:cs="Arial"/>
          <w:lang w:val="mn-MN"/>
        </w:rPr>
        <w:t xml:space="preserve"> вэ? гэвэл:</w:t>
      </w:r>
    </w:p>
    <w:p w:rsidR="00251426" w:rsidRDefault="00A22836" w:rsidP="002514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Мэдээлэл зүйн хичээл болон мэдээлэл харилцааны технологийн хэрэгсэл боловсролд ямар үүрэгтэй болохыг,</w:t>
      </w:r>
    </w:p>
    <w:p w:rsidR="00A22836" w:rsidRDefault="00A22836" w:rsidP="002514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Мэдээлэл зүйн хичээлийн сургалтын хөтөлбөр, гарын авлага, эдгээрийн агуулга, гол санаа, боловсруулсан зарчим зэргийг,</w:t>
      </w:r>
    </w:p>
    <w:p w:rsidR="00A22836" w:rsidRDefault="00A22836" w:rsidP="002514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Мэдээлэл зүйн хичээлийн сургалтын процессийг төлөвлөх, зохион байгуулах ажлын агуулгыг,</w:t>
      </w:r>
    </w:p>
    <w:p w:rsidR="00A22836" w:rsidRDefault="00A22836" w:rsidP="002514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Сургалтын дифференциаци, сурагчийн хувийн онцлог зэргийн ач холбогдол, сурган хүмүүжүүлэх харилцан нөлөөлөх процессийн зохион байгуулалт, шинж, агуулга, сургалтын процессийн дидактик болон хүмүүжүүлэх боломжийг мэддэг байх ёстой.</w:t>
      </w:r>
    </w:p>
    <w:p w:rsidR="00077449" w:rsidRDefault="00077449" w:rsidP="00A22836">
      <w:pPr>
        <w:jc w:val="both"/>
        <w:rPr>
          <w:rFonts w:ascii="Arial" w:hAnsi="Arial" w:cs="Arial"/>
          <w:lang w:val="mn-MN"/>
        </w:rPr>
      </w:pPr>
    </w:p>
    <w:p w:rsidR="00A22836" w:rsidRDefault="00A22836" w:rsidP="00A22836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2/ Багш </w:t>
      </w:r>
      <w:r w:rsidRPr="00077449">
        <w:rPr>
          <w:rFonts w:ascii="Arial" w:hAnsi="Arial" w:cs="Arial"/>
          <w:u w:val="single"/>
          <w:lang w:val="mn-MN"/>
        </w:rPr>
        <w:t>юу чаддаг байх ёстой</w:t>
      </w:r>
      <w:r>
        <w:rPr>
          <w:rFonts w:ascii="Arial" w:hAnsi="Arial" w:cs="Arial"/>
          <w:lang w:val="mn-MN"/>
        </w:rPr>
        <w:t xml:space="preserve"> гэвэл:</w:t>
      </w:r>
    </w:p>
    <w:p w:rsidR="00A22836" w:rsidRDefault="00A842CA" w:rsidP="00A228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Мэдээлэл зүйн хичээлд бэлдэх, шаардлагатай зүйлийг боловсруулах, ба хичээлээ шинжлэх ухаан технологийн болон аргазүйн өндөр төвшинд зохион явуулах,</w:t>
      </w:r>
    </w:p>
    <w:p w:rsidR="00A842CA" w:rsidRDefault="00A842CA" w:rsidP="00A228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Сургуульд сурч буй янз б</w:t>
      </w:r>
      <w:r w:rsidR="00077449">
        <w:rPr>
          <w:rFonts w:ascii="Arial" w:hAnsi="Arial" w:cs="Arial"/>
          <w:lang w:val="mn-MN"/>
        </w:rPr>
        <w:t>ү</w:t>
      </w:r>
      <w:r>
        <w:rPr>
          <w:rFonts w:ascii="Arial" w:hAnsi="Arial" w:cs="Arial"/>
          <w:lang w:val="mn-MN"/>
        </w:rPr>
        <w:t>рийн насны сурагчдад үзүүлэх сурган хүмүүжүүлэх харилцан нөлөөллийг зөв зохион байгуулах,</w:t>
      </w:r>
    </w:p>
    <w:p w:rsidR="00A842CA" w:rsidRDefault="00A842CA" w:rsidP="00A228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</w:t>
      </w:r>
      <w:r w:rsidR="00077449">
        <w:rPr>
          <w:rFonts w:ascii="Arial" w:hAnsi="Arial" w:cs="Arial"/>
          <w:lang w:val="mn-MN"/>
        </w:rPr>
        <w:t xml:space="preserve">эл </w:t>
      </w:r>
      <w:r>
        <w:rPr>
          <w:rFonts w:ascii="Arial" w:hAnsi="Arial" w:cs="Arial"/>
          <w:lang w:val="mn-MN"/>
        </w:rPr>
        <w:t>зүйн хичээлийг бусад шинжлэх ухааны үндэстэй нэгтгэх,</w:t>
      </w:r>
    </w:p>
    <w:p w:rsidR="00A842CA" w:rsidRDefault="00A842CA" w:rsidP="00A228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Сурагчдад мэргэжлийн чиг байримжаа олгох ажлыг хэрэгжүүлэх зэрэг.</w:t>
      </w:r>
    </w:p>
    <w:p w:rsidR="00A842CA" w:rsidRDefault="00676001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Мэдээлэл зүйн багшийн арга зүйн бэлтгэлийн агуулга, бүтцийг боловсронгуй болгох дараах чиглэлийг санал болгож байна. Эдгээр нь,</w:t>
      </w:r>
    </w:p>
    <w:p w:rsidR="00676001" w:rsidRDefault="00676001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1/ирээдүйн мэдээлэл зүйн багшийн сурган хүмүүжүүлэх үйл ажиллагааны загвар р</w:t>
      </w:r>
      <w:r w:rsidR="00077449">
        <w:rPr>
          <w:rFonts w:ascii="Arial" w:hAnsi="Arial" w:cs="Arial"/>
          <w:lang w:val="mn-MN"/>
        </w:rPr>
        <w:t>уу чиглүүлж арга зүйн бэлтгэлийн</w:t>
      </w:r>
      <w:r>
        <w:rPr>
          <w:rFonts w:ascii="Arial" w:hAnsi="Arial" w:cs="Arial"/>
          <w:lang w:val="mn-MN"/>
        </w:rPr>
        <w:t xml:space="preserve"> агуулгыг сайжруулах,</w:t>
      </w:r>
    </w:p>
    <w:p w:rsidR="00676001" w:rsidRDefault="00676001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2/ мэдээлэл зүйн багшийн бэлтгэлийн бүтцийг орчин үеийн ойлголтод нийцүүлэх,</w:t>
      </w:r>
    </w:p>
    <w:p w:rsidR="00676001" w:rsidRDefault="00676001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3/мэдээлэл зүйн хичээлийн б</w:t>
      </w:r>
      <w:r w:rsidR="009B5465">
        <w:rPr>
          <w:rFonts w:ascii="Arial" w:hAnsi="Arial" w:cs="Arial"/>
          <w:lang w:val="mn-MN"/>
        </w:rPr>
        <w:t>а</w:t>
      </w:r>
      <w:r>
        <w:rPr>
          <w:rFonts w:ascii="Arial" w:hAnsi="Arial" w:cs="Arial"/>
          <w:lang w:val="mn-MN"/>
        </w:rPr>
        <w:t>гшийн бэлтгэлийг бүрэн болгох, /практикт тусгалаа олоогүй зүйлийг нэмэх/,</w:t>
      </w:r>
    </w:p>
    <w:p w:rsidR="00676001" w:rsidRDefault="00676001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4/ дээд сургууль дахь мэдээлэл зүйн багш бэлтгэх процесс нь дунд сургуулийн мэдээлэл</w:t>
      </w:r>
      <w:r w:rsidR="00077449">
        <w:rPr>
          <w:rFonts w:ascii="Arial" w:hAnsi="Arial" w:cs="Arial"/>
          <w:lang w:val="mn-MN"/>
        </w:rPr>
        <w:t xml:space="preserve"> зүй хичээлийн агуулгын хөгжлөөс</w:t>
      </w:r>
      <w:r>
        <w:rPr>
          <w:rFonts w:ascii="Arial" w:hAnsi="Arial" w:cs="Arial"/>
          <w:lang w:val="mn-MN"/>
        </w:rPr>
        <w:t xml:space="preserve"> түрүүлж байх зэрэг.</w:t>
      </w:r>
    </w:p>
    <w:p w:rsidR="00E00EA1" w:rsidRDefault="00676001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Ингээд мэдээлэл зүйн ирээдүйн багш бэлтгэх арга зүй нь багшийн гүйцэтгэх шинэ үүрэг, зориулалттай холбоотой байна. МХТ-ийн хэрэгслийг ашиглах чадвар дадал төлөвшүүлэх ажил нь багшийн ирээдүйн үйл ажиллагаа руу чиглэн хэрэгжинэ.</w:t>
      </w:r>
    </w:p>
    <w:p w:rsidR="00077449" w:rsidRDefault="00077449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Ингээд энэ өгүүллийг орчуулах явцад төрсөн зарим санааг тэмдэглэвэл:</w:t>
      </w:r>
    </w:p>
    <w:p w:rsidR="00077449" w:rsidRDefault="00077449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1/ МУБИС-ийн багш бэлтгэж буй бүх мэргэжлийн нийт багш нарын орчин үеийн Боловсрол судлал, СХЗ</w:t>
      </w:r>
      <w:r w:rsidR="002F1935">
        <w:rPr>
          <w:rFonts w:ascii="Arial" w:hAnsi="Arial" w:cs="Arial"/>
          <w:lang w:val="mn-MN"/>
        </w:rPr>
        <w:t>, Сэтгэл судлалы</w:t>
      </w:r>
      <w:r w:rsidR="009B5465">
        <w:rPr>
          <w:rFonts w:ascii="Arial" w:hAnsi="Arial" w:cs="Arial"/>
          <w:lang w:val="mn-MN"/>
        </w:rPr>
        <w:t>н</w:t>
      </w:r>
      <w:r>
        <w:rPr>
          <w:rFonts w:ascii="Arial" w:hAnsi="Arial" w:cs="Arial"/>
          <w:lang w:val="mn-MN"/>
        </w:rPr>
        <w:t xml:space="preserve"> мэдлэгийг жигд </w:t>
      </w:r>
      <w:r w:rsidR="002F1935">
        <w:rPr>
          <w:rFonts w:ascii="Arial" w:hAnsi="Arial" w:cs="Arial"/>
          <w:lang w:val="mn-MN"/>
        </w:rPr>
        <w:t xml:space="preserve">бөгөөд тогтмол </w:t>
      </w:r>
      <w:r>
        <w:rPr>
          <w:rFonts w:ascii="Arial" w:hAnsi="Arial" w:cs="Arial"/>
          <w:lang w:val="mn-MN"/>
        </w:rPr>
        <w:t>дэ</w:t>
      </w:r>
      <w:r w:rsidR="002F1935">
        <w:rPr>
          <w:rFonts w:ascii="Arial" w:hAnsi="Arial" w:cs="Arial"/>
          <w:lang w:val="mn-MN"/>
        </w:rPr>
        <w:t>эшлүүлэх,</w:t>
      </w:r>
      <w:r>
        <w:rPr>
          <w:rFonts w:ascii="Arial" w:hAnsi="Arial" w:cs="Arial"/>
          <w:lang w:val="mn-MN"/>
        </w:rPr>
        <w:t xml:space="preserve"> тэд </w:t>
      </w:r>
      <w:r w:rsidR="002F1935">
        <w:rPr>
          <w:rFonts w:ascii="Arial" w:hAnsi="Arial" w:cs="Arial"/>
          <w:lang w:val="mn-MN"/>
        </w:rPr>
        <w:t xml:space="preserve">эдгээр мэдлэгээ </w:t>
      </w:r>
      <w:r>
        <w:rPr>
          <w:rFonts w:ascii="Arial" w:hAnsi="Arial" w:cs="Arial"/>
          <w:lang w:val="mn-MN"/>
        </w:rPr>
        <w:t>өдөр тутмынхаа сурган хүмүүжүүлэх үйл</w:t>
      </w:r>
      <w:r w:rsidR="002F1935">
        <w:rPr>
          <w:rFonts w:ascii="Arial" w:hAnsi="Arial" w:cs="Arial"/>
          <w:lang w:val="mn-MN"/>
        </w:rPr>
        <w:t xml:space="preserve"> ажиллагаанд тууштай хэрэгжүүлдэг байх</w:t>
      </w:r>
      <w:r>
        <w:rPr>
          <w:rFonts w:ascii="Arial" w:hAnsi="Arial" w:cs="Arial"/>
          <w:lang w:val="mn-MN"/>
        </w:rPr>
        <w:t xml:space="preserve"> шаардлага их байна,</w:t>
      </w:r>
    </w:p>
    <w:p w:rsidR="00077449" w:rsidRPr="00A842CA" w:rsidRDefault="00077449" w:rsidP="00A842C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2/ багш бэлтгэх ажлыг зөвхөн Сэтгэл судлал, СХЗ болон мэргэжлийн дидактикийн хичээл, багш нараар хязгаарлаж ойлгох нь маш явцуу байна, энэ ажлыг МУБИС-д ажиллаж байгаа бүх б агш нар хариуцлагатай хийдэг байх ёстой.</w:t>
      </w:r>
    </w:p>
    <w:p w:rsidR="00251426" w:rsidRPr="00A225A1" w:rsidRDefault="00251426" w:rsidP="00A225A1">
      <w:pPr>
        <w:jc w:val="both"/>
        <w:rPr>
          <w:rFonts w:ascii="Arial" w:hAnsi="Arial" w:cs="Arial"/>
          <w:lang w:val="mn-MN"/>
        </w:rPr>
      </w:pPr>
    </w:p>
    <w:p w:rsidR="00C96C7D" w:rsidRDefault="00C96C7D" w:rsidP="00C96C7D">
      <w:pPr>
        <w:ind w:firstLine="720"/>
        <w:jc w:val="both"/>
        <w:rPr>
          <w:rFonts w:ascii="Arial" w:hAnsi="Arial" w:cs="Arial"/>
          <w:lang w:val="mn-MN"/>
        </w:rPr>
      </w:pPr>
    </w:p>
    <w:p w:rsidR="005C7D90" w:rsidRDefault="005C7D90" w:rsidP="00D04671">
      <w:pPr>
        <w:jc w:val="both"/>
        <w:rPr>
          <w:rFonts w:ascii="Arial" w:hAnsi="Arial" w:cs="Arial"/>
          <w:lang w:val="mn-MN"/>
        </w:rPr>
      </w:pPr>
    </w:p>
    <w:p w:rsidR="005C7D90" w:rsidRDefault="005C7D90" w:rsidP="00D04671">
      <w:pPr>
        <w:jc w:val="both"/>
        <w:rPr>
          <w:rFonts w:ascii="Arial" w:hAnsi="Arial" w:cs="Arial"/>
          <w:lang w:val="mn-MN"/>
        </w:rPr>
      </w:pPr>
    </w:p>
    <w:p w:rsidR="00A15557" w:rsidRDefault="00A15557" w:rsidP="00D04671">
      <w:pPr>
        <w:jc w:val="both"/>
        <w:rPr>
          <w:rFonts w:ascii="Arial" w:hAnsi="Arial" w:cs="Arial"/>
          <w:lang w:val="mn-MN"/>
        </w:rPr>
      </w:pPr>
    </w:p>
    <w:p w:rsidR="00E127DD" w:rsidRDefault="00E127DD" w:rsidP="00D04671">
      <w:pPr>
        <w:jc w:val="both"/>
        <w:rPr>
          <w:rFonts w:ascii="Arial" w:hAnsi="Arial" w:cs="Arial"/>
          <w:lang w:val="mn-MN"/>
        </w:rPr>
      </w:pPr>
    </w:p>
    <w:p w:rsidR="00D45E6D" w:rsidRPr="00A66F75" w:rsidRDefault="00FD7137" w:rsidP="00A66F75">
      <w:pPr>
        <w:jc w:val="center"/>
        <w:rPr>
          <w:rFonts w:ascii="Arial" w:hAnsi="Arial" w:cs="Arial"/>
          <w:b/>
          <w:lang w:val="mn-MN"/>
        </w:rPr>
      </w:pPr>
      <w:r w:rsidRPr="00A66F75">
        <w:rPr>
          <w:rFonts w:ascii="Arial" w:hAnsi="Arial" w:cs="Arial"/>
          <w:b/>
          <w:lang w:val="mn-MN"/>
        </w:rPr>
        <w:lastRenderedPageBreak/>
        <w:t>“Хөтөлбөрийн онол” /үргэлжлэл, хуудас 9-12/</w:t>
      </w:r>
    </w:p>
    <w:p w:rsidR="00FD7137" w:rsidRDefault="00FD7137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Юмсын гарал, мөн чанарын тухай яриа бол сургалтын хөтөлбөрийг авч үзэхтэй ижил г</w:t>
      </w:r>
      <w:r w:rsidR="009A1154">
        <w:rPr>
          <w:rFonts w:ascii="Arial" w:hAnsi="Arial" w:cs="Arial"/>
          <w:lang w:val="mn-MN"/>
        </w:rPr>
        <w:t>эсэн санаа нь цэвэр онолын бодо</w:t>
      </w:r>
      <w:r>
        <w:rPr>
          <w:rFonts w:ascii="Arial" w:hAnsi="Arial" w:cs="Arial"/>
          <w:lang w:val="mn-MN"/>
        </w:rPr>
        <w:t>мж. Нийгмийн, соёлын болон хувь хүний хүчин зүйлийг хамтад нь авч үзэх оролдлого бол амьдрал оршихуй хоёрыг уялдаа холбоотойг харуулах өнгөт зураглал бий болгодог.</w:t>
      </w:r>
    </w:p>
    <w:p w:rsidR="00FD7137" w:rsidRDefault="00FD7137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Хөтөлбөрийн онол нь өнөө үед бодит байдлын талаарх олон янзын суурь ажлыг өөртөө агуулсан цэг болж байна. Гуланд хөтөлбөрийн дүр зургийг </w:t>
      </w:r>
      <w:r w:rsidR="009A1154">
        <w:rPr>
          <w:rFonts w:ascii="Arial" w:hAnsi="Arial" w:cs="Arial"/>
          <w:lang w:val="mn-MN"/>
        </w:rPr>
        <w:t>“</w:t>
      </w:r>
      <w:r w:rsidRPr="009A1154">
        <w:rPr>
          <w:rFonts w:ascii="Arial" w:hAnsi="Arial" w:cs="Arial"/>
          <w:b/>
          <w:lang w:val="mn-MN"/>
        </w:rPr>
        <w:t>2 үе</w:t>
      </w:r>
      <w:r w:rsidR="009A1154" w:rsidRPr="009A1154">
        <w:rPr>
          <w:rFonts w:ascii="Arial" w:hAnsi="Arial" w:cs="Arial"/>
          <w:b/>
          <w:lang w:val="mn-MN"/>
        </w:rPr>
        <w:t>”</w:t>
      </w:r>
      <w:r>
        <w:rPr>
          <w:rFonts w:ascii="Arial" w:hAnsi="Arial" w:cs="Arial"/>
          <w:lang w:val="mn-MN"/>
        </w:rPr>
        <w:t xml:space="preserve"> гэсэн нэр томъёогоор тодорхойлсон. </w:t>
      </w:r>
      <w:r w:rsidR="009A1154">
        <w:rPr>
          <w:rFonts w:ascii="Arial" w:hAnsi="Arial" w:cs="Arial"/>
          <w:lang w:val="mn-MN"/>
        </w:rPr>
        <w:t xml:space="preserve"> Тухайлбал,</w:t>
      </w:r>
      <w:r>
        <w:rPr>
          <w:rFonts w:ascii="Arial" w:hAnsi="Arial" w:cs="Arial"/>
          <w:lang w:val="mn-MN"/>
        </w:rPr>
        <w:t xml:space="preserve"> 1/ дэвшилт</w:t>
      </w:r>
      <w:r w:rsidR="009A1154">
        <w:rPr>
          <w:rFonts w:ascii="Arial" w:hAnsi="Arial" w:cs="Arial"/>
          <w:lang w:val="mn-MN"/>
        </w:rPr>
        <w:t>эд</w:t>
      </w:r>
      <w:r>
        <w:rPr>
          <w:rFonts w:ascii="Arial" w:hAnsi="Arial" w:cs="Arial"/>
          <w:lang w:val="mn-MN"/>
        </w:rPr>
        <w:t xml:space="preserve"> үе, 2/ судлагдахуун төвт үе. </w:t>
      </w:r>
      <w:r w:rsidR="0029258B">
        <w:rPr>
          <w:rFonts w:ascii="Arial" w:hAnsi="Arial" w:cs="Arial"/>
          <w:lang w:val="mn-MN"/>
        </w:rPr>
        <w:t>Түүний тэмдэглэснээр эдгээр 2 үе нь хоорондоо их ялгаатай.</w:t>
      </w:r>
    </w:p>
    <w:p w:rsidR="00EB09DB" w:rsidRDefault="00EB09D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Брунер Д. бол судлагдахуун төвт үеийн гол төлөөлөгчийн нэг. Судлагдагдахуун төвт төлөөлөгчдийн ач холбогдол багатай санаанууд дэвшилтэд үеийн салаа мөчир болж байсан.</w:t>
      </w:r>
    </w:p>
    <w:p w:rsidR="00EB09DB" w:rsidRDefault="00EB09D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Дьюи Д. нь дэвшилтэд </w:t>
      </w:r>
      <w:r w:rsidR="00A66F75">
        <w:rPr>
          <w:rFonts w:ascii="Arial" w:hAnsi="Arial" w:cs="Arial"/>
          <w:lang w:val="mn-MN"/>
        </w:rPr>
        <w:t xml:space="preserve">үеийн гол төлөөлөгч бөгөөд түүний зарим санаа нь судлагдахууныг мартдаг байсан. </w:t>
      </w:r>
    </w:p>
    <w:p w:rsidR="00A66F75" w:rsidRDefault="00A66F75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Улс төрчдийн санал болгож байгаа курс нь хөтөлбөрийн онол хөгжиж буй эрин үед сургуулийн ажлыг хүртэж ойлгоход тус нэмэр болдог.</w:t>
      </w:r>
    </w:p>
    <w:p w:rsidR="00A66F75" w:rsidRDefault="00A66F75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Манн эхний ээлжинд улс төрчдийн хандлага руу анхаарлаа хандуулсан. Тэрээр оюутнуудын болон улс төрчдийн сэтгэл санааг эзэмдэж байгаа асуудлууд  анхаарлаа төвлөрүүлсэн. Түүний гол хувь нэмэр бол </w:t>
      </w:r>
      <w:r w:rsidRPr="009A1154">
        <w:rPr>
          <w:rFonts w:ascii="Arial" w:hAnsi="Arial" w:cs="Arial"/>
          <w:b/>
          <w:lang w:val="mn-MN"/>
        </w:rPr>
        <w:t>хэрэгцээнүүдэд</w:t>
      </w:r>
      <w:r>
        <w:rPr>
          <w:rFonts w:ascii="Arial" w:hAnsi="Arial" w:cs="Arial"/>
          <w:lang w:val="mn-MN"/>
        </w:rPr>
        <w:t xml:space="preserve"> анализ хийж, хэрэгцээний тухай санаа бодлоо дэвшүүлсэн явдал юм. Жишээлбэл, өөрчлөгдөж байгаа цаг агаарын нөлөөлөл, улс төр нийгмийн өргөн хүрээний асуудал зэрэг хөтөлбөрийн онолд хэрхэн тусах вэ?</w:t>
      </w:r>
      <w:r w:rsidR="00B726CD">
        <w:rPr>
          <w:rFonts w:ascii="Arial" w:hAnsi="Arial" w:cs="Arial"/>
          <w:lang w:val="mn-MN"/>
        </w:rPr>
        <w:t xml:space="preserve"> Энэ хандлагын ач холбогдол бол </w:t>
      </w:r>
      <w:r w:rsidR="009A1154">
        <w:rPr>
          <w:rFonts w:ascii="Arial" w:hAnsi="Arial" w:cs="Arial"/>
          <w:lang w:val="mn-MN"/>
        </w:rPr>
        <w:t>бүх зүйл маш тодорхой байх гэсэн санаа</w:t>
      </w:r>
      <w:r w:rsidR="00B726CD">
        <w:rPr>
          <w:rFonts w:ascii="Arial" w:hAnsi="Arial" w:cs="Arial"/>
          <w:lang w:val="mn-MN"/>
        </w:rPr>
        <w:t xml:space="preserve"> юм.</w:t>
      </w:r>
    </w:p>
    <w:p w:rsidR="00B726CD" w:rsidRDefault="00B726CD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Хөтөлбөрийн онолын бодит байдал нь улс төрийн хийсвэр яриа биш. Зарим онолчид улс төрийн нөлөөг нэг их хол явахгүй зүйл гэж үзэж эхэлсэн.</w:t>
      </w:r>
    </w:p>
    <w:p w:rsidR="00B726CD" w:rsidRDefault="009A1154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Гудлад, Рихтер нар хөтөлбөр</w:t>
      </w:r>
      <w:r w:rsidR="00B726CD">
        <w:rPr>
          <w:rFonts w:ascii="Arial" w:hAnsi="Arial" w:cs="Arial"/>
          <w:lang w:val="mn-MN"/>
        </w:rPr>
        <w:t>ийн орчин үеийн сайн боловсруулсан загвар санал болгосон.</w:t>
      </w:r>
      <w:r w:rsidR="00914F60">
        <w:rPr>
          <w:rFonts w:ascii="Arial" w:hAnsi="Arial" w:cs="Arial"/>
          <w:lang w:val="mn-MN"/>
        </w:rPr>
        <w:t xml:space="preserve"> Тэд 4 түвшинтэй шийдэл дэвшүүлсэн. Эдгээр нь, </w:t>
      </w:r>
    </w:p>
    <w:p w:rsidR="00914F60" w:rsidRDefault="00914F6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1/ нийгмийн /социаль/ аспект,</w:t>
      </w:r>
    </w:p>
    <w:p w:rsidR="00914F60" w:rsidRDefault="00914F6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2/ үзэл суртлын аспект,</w:t>
      </w:r>
    </w:p>
    <w:p w:rsidR="00152FBB" w:rsidRDefault="00914F6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3/ байгууллагын тал, </w:t>
      </w:r>
    </w:p>
    <w:p w:rsidR="00914F60" w:rsidRDefault="00914F6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4/ зааварчилгааны тал.</w:t>
      </w:r>
    </w:p>
    <w:p w:rsidR="00B13FB6" w:rsidRDefault="00914F60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Энэ загварыг ухаалаг шийдэл гэж үздэг бөгөөд үүгээр Тай</w:t>
      </w:r>
      <w:r w:rsidR="009A1154">
        <w:rPr>
          <w:rFonts w:ascii="Arial" w:hAnsi="Arial" w:cs="Arial"/>
          <w:lang w:val="mn-MN"/>
        </w:rPr>
        <w:t>лорын үзэл санааг өргөжүүлсэ</w:t>
      </w:r>
      <w:r>
        <w:rPr>
          <w:rFonts w:ascii="Arial" w:hAnsi="Arial" w:cs="Arial"/>
          <w:lang w:val="mn-MN"/>
        </w:rPr>
        <w:t>н гэдэг.</w:t>
      </w:r>
      <w:r w:rsidR="00152FBB">
        <w:rPr>
          <w:rFonts w:ascii="Arial" w:hAnsi="Arial" w:cs="Arial"/>
          <w:lang w:val="mn-MN"/>
        </w:rPr>
        <w:t xml:space="preserve"> Дээрх 4 түвшинтэй загвараас үнэт зүйлд тулгуурлаж эхэлсэн ч гэж үздэг. </w:t>
      </w:r>
    </w:p>
    <w:p w:rsidR="00914F60" w:rsidRDefault="00152FB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</w:t>
      </w:r>
      <w:r w:rsidR="00B13FB6">
        <w:rPr>
          <w:rFonts w:ascii="Arial" w:hAnsi="Arial" w:cs="Arial"/>
          <w:lang w:val="mn-MN"/>
        </w:rPr>
        <w:t>ус</w:t>
      </w:r>
      <w:r>
        <w:rPr>
          <w:rFonts w:ascii="Arial" w:hAnsi="Arial" w:cs="Arial"/>
          <w:lang w:val="mn-MN"/>
        </w:rPr>
        <w:t xml:space="preserve"> </w:t>
      </w:r>
      <w:r w:rsidR="00B13FB6">
        <w:rPr>
          <w:rFonts w:ascii="Arial" w:hAnsi="Arial" w:cs="Arial"/>
          <w:lang w:val="mn-MN"/>
        </w:rPr>
        <w:t>загвар нь хэдий оновчтой шийдвэр байсан ч бас хязгаартай. Жишээ нь, түүнд буй дүрмүүд тоочин бичсэн, бас их тайлбар</w:t>
      </w:r>
      <w:r w:rsidR="009A1154">
        <w:rPr>
          <w:rFonts w:ascii="Arial" w:hAnsi="Arial" w:cs="Arial"/>
          <w:lang w:val="mn-MN"/>
        </w:rPr>
        <w:t>тай</w:t>
      </w:r>
      <w:r w:rsidR="00B13FB6">
        <w:rPr>
          <w:rFonts w:ascii="Arial" w:hAnsi="Arial" w:cs="Arial"/>
          <w:lang w:val="mn-MN"/>
        </w:rPr>
        <w:t xml:space="preserve"> байгааг багасгавал зохино.</w:t>
      </w:r>
    </w:p>
    <w:p w:rsidR="00B13FB6" w:rsidRDefault="00E708E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Макдональдын санал болгосон загварт </w:t>
      </w:r>
      <w:r w:rsidRPr="009A1154">
        <w:rPr>
          <w:rFonts w:ascii="Arial" w:hAnsi="Arial" w:cs="Arial"/>
          <w:b/>
          <w:lang w:val="mn-MN"/>
        </w:rPr>
        <w:t>“үйл”</w:t>
      </w:r>
      <w:r>
        <w:rPr>
          <w:rFonts w:ascii="Arial" w:hAnsi="Arial" w:cs="Arial"/>
          <w:lang w:val="mn-MN"/>
        </w:rPr>
        <w:t xml:space="preserve"> гэсэн санаа хөтөлбөрийн онолын голлох нэгж болсон. Энэ оролдлогод “үйл”-ийг сургуулийн талбарт буулгаж тайлбарлах, үйлийн олон төрөл, түвшинг дэлгэрүүлж өгсөн.</w:t>
      </w:r>
    </w:p>
    <w:p w:rsidR="00E708EB" w:rsidRDefault="00E708E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Джонсон тус загварт байгаа хөтөлбөр болон хөтөлбөри</w:t>
      </w:r>
      <w:r w:rsidR="009A1154">
        <w:rPr>
          <w:rFonts w:ascii="Arial" w:hAnsi="Arial" w:cs="Arial"/>
          <w:lang w:val="mn-MN"/>
        </w:rPr>
        <w:t>йн хөгжил хоорондох</w:t>
      </w:r>
      <w:r>
        <w:rPr>
          <w:rFonts w:ascii="Arial" w:hAnsi="Arial" w:cs="Arial"/>
          <w:lang w:val="mn-MN"/>
        </w:rPr>
        <w:t xml:space="preserve"> онолын шинжтэй зарим ойлгомжгүй, эмх цэгцгүй зүйлийг цэгцлэхэд анхаарсан. Түүний шүүмжлэл нь хөтө</w:t>
      </w:r>
      <w:r w:rsidR="00BD4956">
        <w:rPr>
          <w:rFonts w:ascii="Arial" w:hAnsi="Arial" w:cs="Arial"/>
          <w:lang w:val="mn-MN"/>
        </w:rPr>
        <w:t>лбө</w:t>
      </w:r>
      <w:r>
        <w:rPr>
          <w:rFonts w:ascii="Arial" w:hAnsi="Arial" w:cs="Arial"/>
          <w:lang w:val="mn-MN"/>
        </w:rPr>
        <w:t>рийн зарим зүйлийг тодорхой болгож чадсан</w:t>
      </w:r>
      <w:r w:rsidR="00BD4956">
        <w:rPr>
          <w:rFonts w:ascii="Arial" w:hAnsi="Arial" w:cs="Arial"/>
          <w:lang w:val="mn-MN"/>
        </w:rPr>
        <w:t xml:space="preserve"> явдал юм</w:t>
      </w:r>
      <w:r>
        <w:rPr>
          <w:rFonts w:ascii="Arial" w:hAnsi="Arial" w:cs="Arial"/>
          <w:lang w:val="mn-MN"/>
        </w:rPr>
        <w:t>.</w:t>
      </w:r>
    </w:p>
    <w:p w:rsidR="00E708EB" w:rsidRDefault="00E708E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Джонсон хяналтын ухаалаг төрлийг эрж хайсан. Гудлад,Рихтер нар хяналтын үр дүнг тусгай мэргэжлийн нэр томъёогоор илэрхийлсэн.</w:t>
      </w:r>
    </w:p>
    <w:p w:rsidR="00E708EB" w:rsidRDefault="00E605C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Хуебмер олон түвшинд судалгаа хийсэн. Түүний хандлага бол </w:t>
      </w:r>
      <w:r w:rsidRPr="00BD4956">
        <w:rPr>
          <w:rFonts w:ascii="Arial" w:hAnsi="Arial" w:cs="Arial"/>
          <w:b/>
          <w:lang w:val="mn-MN"/>
        </w:rPr>
        <w:t>хэл судлалын системийг</w:t>
      </w:r>
      <w:r>
        <w:rPr>
          <w:rFonts w:ascii="Arial" w:hAnsi="Arial" w:cs="Arial"/>
          <w:lang w:val="mn-MN"/>
        </w:rPr>
        <w:t xml:space="preserve"> ашиглах арга зам. Үүнийг онолын загвар боловсруулах процессийн нэг хэлбэр</w:t>
      </w:r>
      <w:r w:rsidR="00BD4956">
        <w:rPr>
          <w:rFonts w:ascii="Arial" w:hAnsi="Arial" w:cs="Arial"/>
          <w:lang w:val="mn-MN"/>
        </w:rPr>
        <w:t xml:space="preserve"> гэж бас үздэг</w:t>
      </w:r>
      <w:r>
        <w:rPr>
          <w:rFonts w:ascii="Arial" w:hAnsi="Arial" w:cs="Arial"/>
          <w:lang w:val="mn-MN"/>
        </w:rPr>
        <w:t>.</w:t>
      </w:r>
    </w:p>
    <w:p w:rsidR="00E605CB" w:rsidRDefault="00E605C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Олон загварт техникийн, шинжлэх ухааны, улс төрийн яриа ихээр тэмдэглэгдэн үлдсэн байдаг. Хуебмерийн санаа бодол нь сургуулийн ёс зүй</w:t>
      </w:r>
      <w:r w:rsidR="00BD4956">
        <w:rPr>
          <w:rFonts w:ascii="Arial" w:hAnsi="Arial" w:cs="Arial"/>
          <w:lang w:val="mn-MN"/>
        </w:rPr>
        <w:t>, гоо зүй зэргийг хөндсөнөөрөө ач холбогдолтой</w:t>
      </w:r>
      <w:r>
        <w:rPr>
          <w:rFonts w:ascii="Arial" w:hAnsi="Arial" w:cs="Arial"/>
          <w:lang w:val="mn-MN"/>
        </w:rPr>
        <w:t xml:space="preserve">. </w:t>
      </w:r>
    </w:p>
    <w:p w:rsidR="00E605CB" w:rsidRDefault="00E605C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Онолчдын үндсэн санаа бол хөтөлбөрийн </w:t>
      </w:r>
      <w:r w:rsidRPr="00BD4956">
        <w:rPr>
          <w:rFonts w:ascii="Arial" w:hAnsi="Arial" w:cs="Arial"/>
          <w:b/>
          <w:lang w:val="mn-MN"/>
        </w:rPr>
        <w:t>суурь нэгжийг</w:t>
      </w:r>
      <w:r>
        <w:rPr>
          <w:rFonts w:ascii="Arial" w:hAnsi="Arial" w:cs="Arial"/>
          <w:lang w:val="mn-MN"/>
        </w:rPr>
        <w:t xml:space="preserve"> олж тогтоох явдал байна.</w:t>
      </w:r>
    </w:p>
    <w:p w:rsidR="00E605CB" w:rsidRDefault="00E605C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Ухаалаг мэтгэлцээн, үйл ажиллагаа, хэлний загвар болон бусад байж болох нэгжийг бүх онолчид хүлээн зөвшөөрдөггүй, тэдний хүсэл бол ухаалаг нэгжийн сонголтод нөлөөлөх явдал юм.</w:t>
      </w:r>
    </w:p>
    <w:p w:rsidR="00E605CB" w:rsidRPr="000B7A27" w:rsidRDefault="00E605CB" w:rsidP="00E605CB">
      <w:pPr>
        <w:jc w:val="center"/>
        <w:rPr>
          <w:rFonts w:ascii="Arial" w:hAnsi="Arial" w:cs="Arial"/>
          <w:i/>
          <w:lang w:val="mn-MN"/>
        </w:rPr>
      </w:pPr>
      <w:r w:rsidRPr="000B7A27">
        <w:rPr>
          <w:rFonts w:ascii="Arial" w:hAnsi="Arial" w:cs="Arial"/>
          <w:i/>
          <w:lang w:val="mn-MN"/>
        </w:rPr>
        <w:t>Үнэт</w:t>
      </w:r>
      <w:r w:rsidR="00BD4956">
        <w:rPr>
          <w:rFonts w:ascii="Arial" w:hAnsi="Arial" w:cs="Arial"/>
          <w:i/>
          <w:lang w:val="mn-MN"/>
        </w:rPr>
        <w:t xml:space="preserve"> зүйл чиглэсэн бодом</w:t>
      </w:r>
      <w:r w:rsidRPr="000B7A27">
        <w:rPr>
          <w:rFonts w:ascii="Arial" w:hAnsi="Arial" w:cs="Arial"/>
          <w:i/>
          <w:lang w:val="mn-MN"/>
        </w:rPr>
        <w:t>ж</w:t>
      </w:r>
    </w:p>
    <w:p w:rsidR="00E605CB" w:rsidRDefault="00E605CB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Хөтөлбөрийн загва</w:t>
      </w:r>
      <w:r w:rsidR="000B7A27">
        <w:rPr>
          <w:rFonts w:ascii="Arial" w:hAnsi="Arial" w:cs="Arial"/>
          <w:lang w:val="mn-MN"/>
        </w:rPr>
        <w:t>р</w:t>
      </w:r>
      <w:r w:rsidR="00BD4956">
        <w:rPr>
          <w:rFonts w:ascii="Arial" w:hAnsi="Arial" w:cs="Arial"/>
          <w:lang w:val="mn-MN"/>
        </w:rPr>
        <w:t xml:space="preserve">  үнэт зүйлд баримжаалсан</w:t>
      </w:r>
      <w:r w:rsidR="000B7A27">
        <w:rPr>
          <w:rFonts w:ascii="Arial" w:hAnsi="Arial" w:cs="Arial"/>
          <w:lang w:val="mn-MN"/>
        </w:rPr>
        <w:t xml:space="preserve"> санаануудаас бүрдэнэ.  Санаанууд нь болохоор туршлагад т</w:t>
      </w:r>
      <w:r w:rsidR="00BD4956">
        <w:rPr>
          <w:rFonts w:ascii="Arial" w:hAnsi="Arial" w:cs="Arial"/>
          <w:lang w:val="mn-MN"/>
        </w:rPr>
        <w:t>улгуурласан байна</w:t>
      </w:r>
      <w:r w:rsidR="000B7A27">
        <w:rPr>
          <w:rFonts w:ascii="Arial" w:hAnsi="Arial" w:cs="Arial"/>
          <w:lang w:val="mn-MN"/>
        </w:rPr>
        <w:t>.</w:t>
      </w:r>
    </w:p>
    <w:p w:rsidR="000B7A27" w:rsidRDefault="000B7A27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Хөтөлбөрийн загвар нь бүрэн, ямар нэг эргэлзээгүй байна. Хөтөлбөрийн загварын санаа</w:t>
      </w:r>
      <w:r w:rsidR="00020083">
        <w:rPr>
          <w:rFonts w:ascii="Arial" w:hAnsi="Arial" w:cs="Arial"/>
          <w:lang w:val="mn-MN"/>
        </w:rPr>
        <w:t xml:space="preserve"> нь тунгалаг, ойлгомжтой байх ба загварын тайлбар энгийн байх чухал.</w:t>
      </w:r>
    </w:p>
    <w:p w:rsidR="00020083" w:rsidRDefault="00BD4956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Цаг хугацааны явц</w:t>
      </w:r>
      <w:r w:rsidR="00020083">
        <w:rPr>
          <w:rFonts w:ascii="Arial" w:hAnsi="Arial" w:cs="Arial"/>
          <w:lang w:val="mn-MN"/>
        </w:rPr>
        <w:t>ад сайжирсан загвар бий болж эхэлсэн. Жишээ нь, судлагдахуун төвтэй загвараас  илүү өргөн хүрээний: амьдралын асуудал төвтэй, хүүхэд</w:t>
      </w:r>
      <w:r w:rsidR="00AC00C1">
        <w:rPr>
          <w:rFonts w:ascii="Arial" w:hAnsi="Arial" w:cs="Arial"/>
          <w:lang w:val="mn-MN"/>
        </w:rPr>
        <w:t xml:space="preserve"> төвтэй загвар,</w:t>
      </w:r>
      <w:r w:rsidR="00020083">
        <w:rPr>
          <w:rFonts w:ascii="Arial" w:hAnsi="Arial" w:cs="Arial"/>
          <w:lang w:val="mn-MN"/>
        </w:rPr>
        <w:t xml:space="preserve"> “үйл ажиллагааны” хөтөлбөр, “цөм” хөтөлбөр зэрэг бий болсон.</w:t>
      </w:r>
    </w:p>
    <w:p w:rsidR="00020083" w:rsidRDefault="00020083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Херрик, 22 санал-зөвлөгөө дэвшүүлснийг хөтөлбөр боловсруулагчид янз бүрийн түвшинд бүтээлчээр ашиглах боломжтой.</w:t>
      </w:r>
    </w:p>
    <w:p w:rsidR="00B55394" w:rsidRDefault="00020083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Хөтөлбөрийн  суурь нэгж юу байх тухай маргаан өнөө хир үрлгэлжилсээр байна.Ингэхдээ </w:t>
      </w:r>
      <w:r w:rsidRPr="00AC00C1">
        <w:rPr>
          <w:rFonts w:ascii="Arial" w:hAnsi="Arial" w:cs="Arial"/>
          <w:u w:val="single"/>
          <w:lang w:val="mn-MN"/>
        </w:rPr>
        <w:t>үнэт зүйлий</w:t>
      </w:r>
      <w:r>
        <w:rPr>
          <w:rFonts w:ascii="Arial" w:hAnsi="Arial" w:cs="Arial"/>
          <w:lang w:val="mn-MN"/>
        </w:rPr>
        <w:t>г янз бүрийн түвшинд тусгах нь хөтөлбөрийн бүтцийн гол зүйл байна.</w:t>
      </w:r>
      <w:r w:rsidR="00B55394">
        <w:rPr>
          <w:rFonts w:ascii="Arial" w:hAnsi="Arial" w:cs="Arial"/>
          <w:lang w:val="mn-MN"/>
        </w:rPr>
        <w:t xml:space="preserve"> Оновчтой шийдвэр бол хөтөлбөрийн загварын голлох нэгж бөгөөд түүнд сурах туршл</w:t>
      </w:r>
      <w:r w:rsidR="00AC00C1">
        <w:rPr>
          <w:rFonts w:ascii="Arial" w:hAnsi="Arial" w:cs="Arial"/>
          <w:lang w:val="mn-MN"/>
        </w:rPr>
        <w:t>агыг суурь нэгж болгон ашиглах</w:t>
      </w:r>
      <w:r w:rsidR="00B55394">
        <w:rPr>
          <w:rFonts w:ascii="Arial" w:hAnsi="Arial" w:cs="Arial"/>
          <w:lang w:val="mn-MN"/>
        </w:rPr>
        <w:t xml:space="preserve"> явдал байна.</w:t>
      </w:r>
    </w:p>
    <w:p w:rsidR="00B55394" w:rsidRDefault="00B55394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Хөтөлбөр боловсруулагчид судлагдахууны агуулгад ач холбогдол өгөхийн зэрэгцээ нийгмийн тал, суралцагчид зэрэгт бас их ач холбогдол өгдөг.</w:t>
      </w:r>
    </w:p>
    <w:p w:rsidR="00B55394" w:rsidRPr="009A1154" w:rsidRDefault="00B55394" w:rsidP="00D04671">
      <w:pPr>
        <w:jc w:val="both"/>
        <w:rPr>
          <w:rFonts w:ascii="Arial" w:hAnsi="Arial" w:cs="Arial"/>
          <w:i/>
          <w:lang w:val="mn-MN"/>
        </w:rPr>
      </w:pPr>
      <w:r w:rsidRPr="009A1154">
        <w:rPr>
          <w:rFonts w:ascii="Arial" w:hAnsi="Arial" w:cs="Arial"/>
          <w:i/>
          <w:lang w:val="mn-MN"/>
        </w:rPr>
        <w:t>Дүгнэлт</w:t>
      </w:r>
    </w:p>
    <w:p w:rsidR="00020083" w:rsidRDefault="00B55394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Хөтөлбөрийн асуудал бол </w:t>
      </w:r>
      <w:r w:rsidR="00AC00C1">
        <w:rPr>
          <w:rFonts w:ascii="Arial" w:hAnsi="Arial" w:cs="Arial"/>
          <w:lang w:val="mn-MN"/>
        </w:rPr>
        <w:t xml:space="preserve">маш </w:t>
      </w:r>
      <w:r>
        <w:rPr>
          <w:rFonts w:ascii="Arial" w:hAnsi="Arial" w:cs="Arial"/>
          <w:lang w:val="mn-MN"/>
        </w:rPr>
        <w:t xml:space="preserve">хүнд зүйлийн нэг бөгөөд энэ нь өргөн хүрээний  судалгааны талбар мөн. Гэхдээ хүмүүс хувийн бодолдоо хөтлөгдөх байдал гаргадаг. </w:t>
      </w:r>
    </w:p>
    <w:p w:rsidR="00B55394" w:rsidRDefault="00B55394" w:rsidP="00D0467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Хөтөлбөрийн онол нь боловсролын онол мөн, учир нь сурах орчин  яаж бий болгоход хүмүүс суралцдаг.</w:t>
      </w:r>
    </w:p>
    <w:p w:rsidR="000B7A27" w:rsidRDefault="000B7A27" w:rsidP="00D04671">
      <w:pPr>
        <w:jc w:val="both"/>
        <w:rPr>
          <w:rFonts w:ascii="Arial" w:hAnsi="Arial" w:cs="Arial"/>
          <w:lang w:val="mn-MN"/>
        </w:rPr>
      </w:pPr>
    </w:p>
    <w:p w:rsidR="00E708EB" w:rsidRDefault="00E708EB" w:rsidP="00D04671">
      <w:pPr>
        <w:jc w:val="both"/>
        <w:rPr>
          <w:rFonts w:ascii="Arial" w:hAnsi="Arial" w:cs="Arial"/>
          <w:lang w:val="mn-MN"/>
        </w:rPr>
      </w:pPr>
    </w:p>
    <w:p w:rsidR="00914F60" w:rsidRPr="00D04671" w:rsidRDefault="00914F60" w:rsidP="00D04671">
      <w:pPr>
        <w:jc w:val="both"/>
        <w:rPr>
          <w:rFonts w:ascii="Arial" w:hAnsi="Arial" w:cs="Arial"/>
          <w:lang w:val="mn-MN"/>
        </w:rPr>
      </w:pPr>
    </w:p>
    <w:p w:rsidR="00EB629D" w:rsidRPr="000C5696" w:rsidRDefault="00EB629D" w:rsidP="001A0834">
      <w:pPr>
        <w:jc w:val="both"/>
        <w:rPr>
          <w:rFonts w:ascii="Arial" w:hAnsi="Arial" w:cs="Arial"/>
          <w:lang w:val="mn-MN"/>
        </w:rPr>
      </w:pPr>
    </w:p>
    <w:sectPr w:rsidR="00EB629D" w:rsidRPr="000C5696" w:rsidSect="00F8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8F"/>
    <w:multiLevelType w:val="hybridMultilevel"/>
    <w:tmpl w:val="9DF66608"/>
    <w:lvl w:ilvl="0" w:tplc="9FB21D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5696"/>
    <w:rsid w:val="00020083"/>
    <w:rsid w:val="00077449"/>
    <w:rsid w:val="00082C81"/>
    <w:rsid w:val="00084B38"/>
    <w:rsid w:val="000B7A27"/>
    <w:rsid w:val="000C5696"/>
    <w:rsid w:val="00152FBB"/>
    <w:rsid w:val="001A0834"/>
    <w:rsid w:val="00251426"/>
    <w:rsid w:val="00254535"/>
    <w:rsid w:val="0029258B"/>
    <w:rsid w:val="00293F3E"/>
    <w:rsid w:val="002F1935"/>
    <w:rsid w:val="003A66FC"/>
    <w:rsid w:val="003B088E"/>
    <w:rsid w:val="004433CC"/>
    <w:rsid w:val="004546DE"/>
    <w:rsid w:val="004C71BE"/>
    <w:rsid w:val="005C2C5A"/>
    <w:rsid w:val="005C39EF"/>
    <w:rsid w:val="005C7D90"/>
    <w:rsid w:val="0066054B"/>
    <w:rsid w:val="00676001"/>
    <w:rsid w:val="006E2CA2"/>
    <w:rsid w:val="0070119D"/>
    <w:rsid w:val="00751F73"/>
    <w:rsid w:val="0077622D"/>
    <w:rsid w:val="008654FB"/>
    <w:rsid w:val="00914F60"/>
    <w:rsid w:val="009A1154"/>
    <w:rsid w:val="009B0B96"/>
    <w:rsid w:val="009B5465"/>
    <w:rsid w:val="009E0C0E"/>
    <w:rsid w:val="00A15557"/>
    <w:rsid w:val="00A225A1"/>
    <w:rsid w:val="00A22836"/>
    <w:rsid w:val="00A66F75"/>
    <w:rsid w:val="00A842CA"/>
    <w:rsid w:val="00A95664"/>
    <w:rsid w:val="00AC00C1"/>
    <w:rsid w:val="00AD7FDE"/>
    <w:rsid w:val="00B13FB6"/>
    <w:rsid w:val="00B55394"/>
    <w:rsid w:val="00B726CD"/>
    <w:rsid w:val="00B83B9D"/>
    <w:rsid w:val="00BD4956"/>
    <w:rsid w:val="00C96C7D"/>
    <w:rsid w:val="00D04671"/>
    <w:rsid w:val="00D44C4A"/>
    <w:rsid w:val="00D45E6D"/>
    <w:rsid w:val="00DD286C"/>
    <w:rsid w:val="00E00EA1"/>
    <w:rsid w:val="00E127DD"/>
    <w:rsid w:val="00E47BB3"/>
    <w:rsid w:val="00E605CB"/>
    <w:rsid w:val="00E708EB"/>
    <w:rsid w:val="00E72848"/>
    <w:rsid w:val="00EB09DB"/>
    <w:rsid w:val="00EB629D"/>
    <w:rsid w:val="00F40470"/>
    <w:rsid w:val="00F745AD"/>
    <w:rsid w:val="00F757FF"/>
    <w:rsid w:val="00F82781"/>
    <w:rsid w:val="00FD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6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journ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81A30-C8C0-4506-AD24-B3FB3E0A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Ichinhorloo</dc:creator>
  <cp:keywords/>
  <dc:description/>
  <cp:lastModifiedBy>user dell</cp:lastModifiedBy>
  <cp:revision>46</cp:revision>
  <cp:lastPrinted>2016-01-20T02:42:00Z</cp:lastPrinted>
  <dcterms:created xsi:type="dcterms:W3CDTF">2014-02-08T06:19:00Z</dcterms:created>
  <dcterms:modified xsi:type="dcterms:W3CDTF">2016-01-20T02:43:00Z</dcterms:modified>
</cp:coreProperties>
</file>