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02" w:rsidRDefault="00856C9A" w:rsidP="00856C9A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ВЫСТУПЛЕНИЕ НА КОНФЕРЕНЦИИ В ТАЙВАНИ</w:t>
      </w:r>
    </w:p>
    <w:p w:rsidR="005C2CD1" w:rsidRPr="005C2CD1" w:rsidRDefault="00856C9A" w:rsidP="0060535A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C2CD1">
        <w:rPr>
          <w:rFonts w:ascii="Times New Roman" w:hAnsi="Times New Roman" w:cs="Times New Roman"/>
          <w:sz w:val="24"/>
          <w:szCs w:val="24"/>
          <w:lang w:val="mn-MN"/>
        </w:rPr>
        <w:t>Уважаемый оргкомитет</w:t>
      </w:r>
      <w:r w:rsidRPr="00AD255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60535A" w:rsidRDefault="005C2CD1" w:rsidP="0060535A">
      <w:pPr>
        <w:pStyle w:val="ListParagraph"/>
        <w:spacing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C2CD1">
        <w:rPr>
          <w:rFonts w:ascii="Times New Roman" w:hAnsi="Times New Roman" w:cs="Times New Roman"/>
          <w:sz w:val="24"/>
          <w:szCs w:val="24"/>
          <w:lang w:val="mn-MN"/>
        </w:rPr>
        <w:t>Дорогие</w:t>
      </w:r>
      <w:r w:rsidR="0060535A">
        <w:rPr>
          <w:rFonts w:ascii="Times New Roman" w:hAnsi="Times New Roman" w:cs="Times New Roman"/>
          <w:sz w:val="24"/>
          <w:szCs w:val="24"/>
          <w:lang w:val="mn-MN"/>
        </w:rPr>
        <w:t xml:space="preserve"> коллеги</w:t>
      </w:r>
      <w:r w:rsidR="0060535A" w:rsidRPr="00AD255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816E31" w:rsidRDefault="0060535A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</w:t>
      </w:r>
      <w:r w:rsidR="005C2CD1" w:rsidRPr="005C2CD1">
        <w:rPr>
          <w:rFonts w:ascii="Times New Roman" w:hAnsi="Times New Roman" w:cs="Times New Roman"/>
          <w:sz w:val="24"/>
          <w:szCs w:val="24"/>
          <w:lang w:val="mn-MN"/>
        </w:rPr>
        <w:t>Разрешите</w:t>
      </w:r>
      <w:r w:rsidR="005C2CD1">
        <w:rPr>
          <w:rFonts w:ascii="Times New Roman" w:hAnsi="Times New Roman" w:cs="Times New Roman"/>
          <w:sz w:val="24"/>
          <w:szCs w:val="24"/>
          <w:lang w:val="mn-MN"/>
        </w:rPr>
        <w:t xml:space="preserve"> выразить глубокую благодарность орга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низаторам данной конференции за </w:t>
      </w:r>
      <w:r w:rsidR="005C2CD1">
        <w:rPr>
          <w:rFonts w:ascii="Times New Roman" w:hAnsi="Times New Roman" w:cs="Times New Roman"/>
          <w:sz w:val="24"/>
          <w:szCs w:val="24"/>
          <w:lang w:val="mn-MN"/>
        </w:rPr>
        <w:t>предоставленную возможность выступить на ней, а также посмотреть древнейшую, уникальную страну и город Тайпэй, где</w:t>
      </w:r>
      <w:r w:rsidR="00880255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5C2CD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80255">
        <w:rPr>
          <w:rFonts w:ascii="Times New Roman" w:hAnsi="Times New Roman" w:cs="Times New Roman"/>
          <w:sz w:val="24"/>
          <w:szCs w:val="24"/>
          <w:lang w:val="mn-MN"/>
        </w:rPr>
        <w:t xml:space="preserve">кстати, </w:t>
      </w:r>
      <w:r w:rsidR="005C2CD1">
        <w:rPr>
          <w:rFonts w:ascii="Times New Roman" w:hAnsi="Times New Roman" w:cs="Times New Roman"/>
          <w:sz w:val="24"/>
          <w:szCs w:val="24"/>
          <w:lang w:val="mn-MN"/>
        </w:rPr>
        <w:t>хранится большое количество исторических и культурных ценностей Монголии многовековой давности</w:t>
      </w:r>
      <w:r w:rsidR="005C2CD1" w:rsidRPr="00AD255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5C2CD1" w:rsidRPr="0059161C" w:rsidRDefault="0060535A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</w:t>
      </w:r>
      <w:r w:rsidR="00816E3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Собственно, можно с этого и начинать наше выступление. Дело в том, что в зависимости от того, с кем и в </w:t>
      </w:r>
      <w:r w:rsidR="00003200" w:rsidRPr="0059161C">
        <w:rPr>
          <w:rFonts w:ascii="Times New Roman" w:hAnsi="Times New Roman" w:cs="Times New Roman"/>
          <w:sz w:val="28"/>
          <w:szCs w:val="28"/>
          <w:lang w:val="mn-MN"/>
        </w:rPr>
        <w:t>какой исторический момент находя</w:t>
      </w:r>
      <w:r w:rsidR="00816E31" w:rsidRPr="0059161C">
        <w:rPr>
          <w:rFonts w:ascii="Times New Roman" w:hAnsi="Times New Roman" w:cs="Times New Roman"/>
          <w:sz w:val="28"/>
          <w:szCs w:val="28"/>
          <w:lang w:val="mn-MN"/>
        </w:rPr>
        <w:t>тся в культурно-э</w:t>
      </w:r>
      <w:r w:rsidR="00003200" w:rsidRPr="0059161C">
        <w:rPr>
          <w:rFonts w:ascii="Times New Roman" w:hAnsi="Times New Roman" w:cs="Times New Roman"/>
          <w:sz w:val="28"/>
          <w:szCs w:val="28"/>
          <w:lang w:val="mn-MN"/>
        </w:rPr>
        <w:t>кономических взаимоотношениях те или иные национально-этнические группы</w:t>
      </w:r>
      <w:r w:rsidR="00816E3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, мы обнаруживаем </w:t>
      </w:r>
      <w:r w:rsidR="00003200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определённые следы взаивовлияния культур данных групп. Такое явление могут оценить, конечно, с разных точек зрения, в том числе и отрицательных. </w:t>
      </w:r>
      <w:r w:rsidR="00003200" w:rsidRPr="0059161C">
        <w:rPr>
          <w:rFonts w:ascii="Times New Roman" w:hAnsi="Times New Roman" w:cs="Times New Roman"/>
          <w:b/>
          <w:sz w:val="24"/>
          <w:szCs w:val="24"/>
          <w:lang w:val="mn-MN"/>
        </w:rPr>
        <w:t>В современную эпоху – тем более.</w:t>
      </w:r>
      <w:r w:rsidR="00003200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Сами прекрасно понимаете, </w:t>
      </w:r>
      <w:r w:rsidR="00003200" w:rsidRPr="0059161C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что идет процесс выживания культур</w:t>
      </w:r>
      <w:r w:rsidR="00003200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, особенно это относится к мелким культурно-этническим группировкам </w:t>
      </w:r>
      <w:r w:rsidR="00EA6068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в борьбе </w:t>
      </w:r>
      <w:r w:rsidR="00003200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против натиска </w:t>
      </w:r>
      <w:r w:rsidR="00EA6068" w:rsidRPr="0059161C">
        <w:rPr>
          <w:rFonts w:ascii="Times New Roman" w:hAnsi="Times New Roman" w:cs="Times New Roman"/>
          <w:sz w:val="28"/>
          <w:szCs w:val="28"/>
          <w:lang w:val="mn-MN"/>
        </w:rPr>
        <w:t>тотальной глобализации.</w:t>
      </w:r>
      <w:r w:rsidR="005C2CD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376B13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Монголия не одна из тех, кто переживает данный процесс с некоторым пессимистическим настроением. Поэтому, если говорить в наше время о чьих-то влияниях на национальную культуру, </w:t>
      </w:r>
      <w:r w:rsidR="00376B13" w:rsidRPr="0059161C">
        <w:rPr>
          <w:rFonts w:ascii="Times New Roman" w:hAnsi="Times New Roman" w:cs="Times New Roman"/>
          <w:sz w:val="24"/>
          <w:szCs w:val="24"/>
          <w:u w:val="single"/>
          <w:lang w:val="mn-MN"/>
        </w:rPr>
        <w:t>и тем более, на поэзию,</w:t>
      </w:r>
      <w:r w:rsidR="00376B13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376B13" w:rsidRPr="0059161C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то этот разговор может превратиться просто в абсурд</w:t>
      </w:r>
      <w:r w:rsidR="00376B13" w:rsidRPr="0059161C">
        <w:rPr>
          <w:rFonts w:ascii="Times New Roman" w:hAnsi="Times New Roman" w:cs="Times New Roman"/>
          <w:sz w:val="28"/>
          <w:szCs w:val="28"/>
          <w:lang w:val="mn-MN"/>
        </w:rPr>
        <w:t>. Ну, по крайней мере далеко не всем будет приятно это слушать.</w:t>
      </w:r>
    </w:p>
    <w:p w:rsidR="00873326" w:rsidRPr="0059161C" w:rsidRDefault="00376B13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Но тем не менее, есть факт, о котором </w:t>
      </w:r>
      <w:r w:rsidR="009D59BF">
        <w:rPr>
          <w:rFonts w:ascii="Times New Roman" w:hAnsi="Times New Roman" w:cs="Times New Roman"/>
          <w:sz w:val="28"/>
          <w:szCs w:val="28"/>
          <w:lang w:val="mn-MN"/>
        </w:rPr>
        <w:t>стоит говорить, не только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говорить, а изучать и, может быть, дальше развивать.</w:t>
      </w:r>
      <w:r w:rsidR="00BC2F4B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Я не говорю это потому, что Пушкин великий, что он – явление не только русского, но и мирового значения и т.д.</w:t>
      </w:r>
      <w:r w:rsidR="00AC03F2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Просто существуют общепризнанные вещи, без которых будет как-то не совсем достаточно представить то самое ценное, что создано человечеством.</w:t>
      </w:r>
      <w:r w:rsidR="00A0765A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Как раз в этом должна быть плодотворность культурных связей, если таковое признается.</w:t>
      </w:r>
    </w:p>
    <w:p w:rsidR="00A228F7" w:rsidRPr="009D59BF" w:rsidRDefault="00873326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У меня доклад более информативного характера. Я </w:t>
      </w:r>
      <w:r w:rsidR="007F4B17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не буду вдаваться в подробностях, т.к. об этом можно почитать в сборнике, </w:t>
      </w:r>
      <w:r w:rsidR="007F4B17" w:rsidRPr="009D59BF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>хочу</w:t>
      </w:r>
      <w:r w:rsidRPr="009D59BF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 xml:space="preserve"> коротко изложить</w:t>
      </w:r>
      <w:r w:rsidR="007F4B17" w:rsidRPr="009D59BF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 xml:space="preserve"> вам некоторые </w:t>
      </w:r>
      <w:r w:rsidR="00A228F7" w:rsidRPr="009D59BF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>моменты, на которые хотелось бы обратить ваше внимание.</w:t>
      </w:r>
    </w:p>
    <w:p w:rsidR="00640036" w:rsidRPr="0059161C" w:rsidRDefault="00A228F7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</w:t>
      </w:r>
      <w:r w:rsidRPr="009D59BF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Во-первых,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чтобы подчеркнуть временно-пространственный фактор влияния творчества Пушкина на монгольскую поэзию, мы обособляем</w:t>
      </w:r>
      <w:r w:rsidR="007F4B17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>тот период, когда монгольский литературный круг и читательская общественность увлеклись европейской художественной культурой, в том числе, русской классической поэзией.</w:t>
      </w:r>
      <w:r w:rsidR="00A8077F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В таком случае можно говорить о следующих временных отрезках</w:t>
      </w:r>
      <w:r w:rsidR="00C33299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и об условиях возможного переливания в монгольскую художественную культуру инокультурных элементов.</w:t>
      </w:r>
      <w:r w:rsidR="009E1071" w:rsidRPr="00AD2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07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Поскольку это происходит на фоне культурно-экономических контактов </w:t>
      </w:r>
      <w:r w:rsidR="009E1071" w:rsidRPr="0059161C">
        <w:rPr>
          <w:rFonts w:ascii="Times New Roman" w:hAnsi="Times New Roman" w:cs="Times New Roman"/>
          <w:sz w:val="28"/>
          <w:szCs w:val="28"/>
          <w:lang w:val="mn-MN"/>
        </w:rPr>
        <w:lastRenderedPageBreak/>
        <w:t>разных носителей к</w:t>
      </w:r>
      <w:r w:rsidR="00122C2F" w:rsidRPr="0059161C">
        <w:rPr>
          <w:rFonts w:ascii="Times New Roman" w:hAnsi="Times New Roman" w:cs="Times New Roman"/>
          <w:sz w:val="28"/>
          <w:szCs w:val="28"/>
          <w:lang w:val="mn-MN"/>
        </w:rPr>
        <w:t>ультур, под критерий деления временных отрезк</w:t>
      </w:r>
      <w:r w:rsidR="00D137FC" w:rsidRPr="0059161C">
        <w:rPr>
          <w:rFonts w:ascii="Times New Roman" w:hAnsi="Times New Roman" w:cs="Times New Roman"/>
          <w:sz w:val="28"/>
          <w:szCs w:val="28"/>
          <w:lang w:val="mn-MN"/>
        </w:rPr>
        <w:t>ов мы взяли именно этот показатель</w:t>
      </w:r>
      <w:r w:rsidR="00122C2F" w:rsidRPr="0059161C">
        <w:rPr>
          <w:rFonts w:ascii="Times New Roman" w:hAnsi="Times New Roman" w:cs="Times New Roman"/>
          <w:sz w:val="28"/>
          <w:szCs w:val="28"/>
          <w:lang w:val="mn-MN"/>
        </w:rPr>
        <w:t>.</w:t>
      </w:r>
    </w:p>
    <w:p w:rsidR="00146690" w:rsidRPr="0059161C" w:rsidRDefault="00D137FC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Как видите, </w:t>
      </w:r>
      <w:r w:rsidRPr="009D59BF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>условно можно выделить три периода культурно-эконмических связей Монголии с другими носителями культур,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и в каждом данном периоде также выделить активные</w:t>
      </w:r>
      <w:r w:rsidR="00EC2D9B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постоянные связи, которые наверняка становятся благоприятной почвой для приспособления инокультурных элементов. В досоциалистический период доминировали связи с такими носителями культур, как </w:t>
      </w:r>
      <w:r w:rsidR="009210F9" w:rsidRPr="009D59BF">
        <w:rPr>
          <w:rFonts w:ascii="Times New Roman" w:hAnsi="Times New Roman" w:cs="Times New Roman"/>
          <w:i/>
          <w:sz w:val="28"/>
          <w:szCs w:val="28"/>
          <w:lang w:val="mn-MN"/>
        </w:rPr>
        <w:t>китайско-маньчжурская, санскритско-индийская, тибетская, персидская и турецко-среднеазиатская</w:t>
      </w:r>
      <w:r w:rsidR="009210F9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. </w:t>
      </w:r>
      <w:r w:rsidR="00391EFC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Нужно подчеркнуть, эти связи носят разноликий характер в зависимости от </w:t>
      </w:r>
      <w:r w:rsidR="00FA6CD5" w:rsidRPr="0059161C">
        <w:rPr>
          <w:rFonts w:ascii="Times New Roman" w:hAnsi="Times New Roman" w:cs="Times New Roman"/>
          <w:sz w:val="28"/>
          <w:szCs w:val="28"/>
          <w:lang w:val="mn-MN"/>
        </w:rPr>
        <w:t>целей взаимоотношений – а цели бывают, как знаете, торгово-экономические, военно-политические</w:t>
      </w:r>
      <w:r w:rsidR="00604F4F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и т.д.</w:t>
      </w:r>
      <w:r w:rsidR="00FA6CD5" w:rsidRPr="0059161C">
        <w:rPr>
          <w:rFonts w:ascii="Times New Roman" w:hAnsi="Times New Roman" w:cs="Times New Roman"/>
          <w:sz w:val="28"/>
          <w:szCs w:val="28"/>
          <w:lang w:val="mn-MN"/>
        </w:rPr>
        <w:t>,</w:t>
      </w:r>
      <w:r w:rsidR="00604F4F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но</w:t>
      </w:r>
      <w:r w:rsidR="00FA6CD5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в редких случаях культурно-образовательные</w:t>
      </w:r>
      <w:r w:rsidR="00146690" w:rsidRPr="0059161C">
        <w:rPr>
          <w:rFonts w:ascii="Times New Roman" w:hAnsi="Times New Roman" w:cs="Times New Roman"/>
          <w:sz w:val="28"/>
          <w:szCs w:val="28"/>
          <w:lang w:val="mn-MN"/>
        </w:rPr>
        <w:t>.</w:t>
      </w:r>
    </w:p>
    <w:p w:rsidR="006117AD" w:rsidRPr="0059161C" w:rsidRDefault="00146690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Так вот, </w:t>
      </w:r>
      <w:r w:rsidRPr="009D59BF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плоды культурно-образовательных взаимоотношений,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я бы сказал, </w:t>
      </w:r>
      <w:r w:rsidRPr="009D59BF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в крупномасштабном плане Монголия получила в эпоху социализма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>, несмотря на многие негативные стороны, из-за которых сейчас и ругают этот режим.</w:t>
      </w:r>
      <w:r w:rsidR="002D6284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И очень </w:t>
      </w:r>
      <w:r w:rsidR="002D6284" w:rsidRPr="009D59BF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большую роль в этом сыграли русская культура</w:t>
      </w:r>
      <w:r w:rsidR="002D6284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, </w:t>
      </w:r>
      <w:r w:rsidR="002D6284" w:rsidRPr="009D59BF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русский язык, вообще российское образование</w:t>
      </w:r>
      <w:r w:rsidR="002D6284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. Именно под влиянием Советской России в Монголии созданы современные школы, современный театр, современная наука и многие другие культурно-образовательные учреждения. </w:t>
      </w:r>
      <w:r w:rsidR="002D6284" w:rsidRPr="009D59BF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Большая доля здесь принадлежи</w:t>
      </w:r>
      <w:r w:rsidR="0057226A" w:rsidRPr="009D59BF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т классической русской литературе</w:t>
      </w:r>
      <w:r w:rsidR="0057226A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. </w:t>
      </w:r>
      <w:r w:rsidR="00E65411" w:rsidRPr="0059161C">
        <w:rPr>
          <w:rFonts w:ascii="Times New Roman" w:hAnsi="Times New Roman" w:cs="Times New Roman"/>
          <w:sz w:val="28"/>
          <w:szCs w:val="28"/>
          <w:lang w:val="mn-MN"/>
        </w:rPr>
        <w:t>Ведь в недавнем прошлом можно было обнаружить среди монгольской интеллигенции целое поколение, воспитанное н</w:t>
      </w:r>
      <w:r w:rsidR="009D59BF">
        <w:rPr>
          <w:rFonts w:ascii="Times New Roman" w:hAnsi="Times New Roman" w:cs="Times New Roman"/>
          <w:sz w:val="28"/>
          <w:szCs w:val="28"/>
          <w:lang w:val="mn-MN"/>
        </w:rPr>
        <w:t xml:space="preserve">а гуманистической идее русской и </w:t>
      </w:r>
      <w:r w:rsidR="00E65411" w:rsidRPr="0059161C">
        <w:rPr>
          <w:rFonts w:ascii="Times New Roman" w:hAnsi="Times New Roman" w:cs="Times New Roman"/>
          <w:sz w:val="28"/>
          <w:szCs w:val="28"/>
          <w:lang w:val="mn-MN"/>
        </w:rPr>
        <w:t>советской классической литературы.</w:t>
      </w:r>
      <w:r w:rsidR="00C809AE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Однако жаль, что </w:t>
      </w:r>
      <w:r w:rsidR="00C809AE" w:rsidRPr="009D59BF">
        <w:rPr>
          <w:rFonts w:ascii="Times New Roman" w:hAnsi="Times New Roman" w:cs="Times New Roman"/>
          <w:i/>
          <w:sz w:val="28"/>
          <w:szCs w:val="28"/>
          <w:lang w:val="mn-MN"/>
        </w:rPr>
        <w:t>в силу неизбежности общественной тенденции мы уже начинаем терять многие из тех ценностей</w:t>
      </w:r>
      <w:r w:rsidR="00291B16" w:rsidRPr="009D59BF">
        <w:rPr>
          <w:rFonts w:ascii="Times New Roman" w:hAnsi="Times New Roman" w:cs="Times New Roman"/>
          <w:i/>
          <w:sz w:val="28"/>
          <w:szCs w:val="28"/>
          <w:lang w:val="mn-MN"/>
        </w:rPr>
        <w:t>, что было приобретено раньше</w:t>
      </w:r>
      <w:r w:rsidR="00291B16" w:rsidRPr="0059161C">
        <w:rPr>
          <w:rFonts w:ascii="Times New Roman" w:hAnsi="Times New Roman" w:cs="Times New Roman"/>
          <w:sz w:val="28"/>
          <w:szCs w:val="28"/>
          <w:lang w:val="mn-MN"/>
        </w:rPr>
        <w:t>, в том числе</w:t>
      </w:r>
      <w:r w:rsidR="008168D9" w:rsidRPr="0059161C">
        <w:rPr>
          <w:rFonts w:ascii="Times New Roman" w:hAnsi="Times New Roman" w:cs="Times New Roman"/>
          <w:sz w:val="28"/>
          <w:szCs w:val="28"/>
          <w:lang w:val="mn-MN"/>
        </w:rPr>
        <w:t>,</w:t>
      </w:r>
      <w:r w:rsidR="00291B16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художественную литературу</w:t>
      </w:r>
      <w:r w:rsidR="008168D9" w:rsidRPr="0059161C">
        <w:rPr>
          <w:rFonts w:ascii="Times New Roman" w:hAnsi="Times New Roman" w:cs="Times New Roman"/>
          <w:sz w:val="28"/>
          <w:szCs w:val="28"/>
          <w:lang w:val="mn-MN"/>
        </w:rPr>
        <w:t>, не только чужую, по которой учились и воспитывались, но и собственную. Я думаю, что разговора на такой пессимистический тон будут делиться многие.</w:t>
      </w:r>
      <w:r w:rsidR="006117AD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Что поделаешь.</w:t>
      </w:r>
    </w:p>
    <w:p w:rsidR="004B39BD" w:rsidRPr="0059161C" w:rsidRDefault="006117AD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</w:t>
      </w:r>
      <w:r w:rsidRPr="00D841E3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Во-вторых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>,</w:t>
      </w:r>
      <w:r w:rsidR="0069545D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в результате того, что произошло в ХХ в. в монгольской художественной культуре, </w:t>
      </w:r>
      <w:r w:rsidR="0069545D" w:rsidRPr="00D841E3">
        <w:rPr>
          <w:rFonts w:ascii="Times New Roman" w:hAnsi="Times New Roman" w:cs="Times New Roman"/>
          <w:i/>
          <w:sz w:val="28"/>
          <w:szCs w:val="28"/>
          <w:lang w:val="mn-MN"/>
        </w:rPr>
        <w:t>современная монгольская культура стала оцениваться как явление</w:t>
      </w:r>
      <w:r w:rsidR="00D841E3">
        <w:rPr>
          <w:rFonts w:ascii="Times New Roman" w:hAnsi="Times New Roman" w:cs="Times New Roman"/>
          <w:i/>
          <w:sz w:val="28"/>
          <w:szCs w:val="28"/>
          <w:lang w:val="mn-MN"/>
        </w:rPr>
        <w:t>,</w:t>
      </w:r>
      <w:r w:rsidR="0069545D" w:rsidRPr="00D841E3">
        <w:rPr>
          <w:rFonts w:ascii="Times New Roman" w:hAnsi="Times New Roman" w:cs="Times New Roman"/>
          <w:i/>
          <w:sz w:val="28"/>
          <w:szCs w:val="28"/>
          <w:lang w:val="mn-MN"/>
        </w:rPr>
        <w:t xml:space="preserve"> впитавшее в себе элементы восточной и западной культур.</w:t>
      </w:r>
      <w:r w:rsidR="0069545D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D841E3">
        <w:rPr>
          <w:rFonts w:ascii="Times New Roman" w:hAnsi="Times New Roman" w:cs="Times New Roman"/>
          <w:sz w:val="28"/>
          <w:szCs w:val="28"/>
          <w:lang w:val="mn-MN"/>
        </w:rPr>
        <w:t>П</w:t>
      </w:r>
      <w:r w:rsidR="00D841E3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о монгольским телеканалам </w:t>
      </w:r>
      <w:r w:rsidR="0069545D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этим летом </w:t>
      </w:r>
      <w:r w:rsidR="00C2334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была </w:t>
      </w:r>
      <w:r w:rsidR="00D841E3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даже </w:t>
      </w:r>
      <w:r w:rsidR="00C2334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дисскуссия </w:t>
      </w:r>
      <w:r w:rsidR="0069545D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на тему </w:t>
      </w:r>
      <w:r w:rsidR="0069545D" w:rsidRPr="00D841E3">
        <w:rPr>
          <w:rFonts w:ascii="Times New Roman" w:hAnsi="Times New Roman" w:cs="Times New Roman"/>
          <w:sz w:val="28"/>
          <w:szCs w:val="28"/>
          <w:u w:val="single"/>
          <w:lang w:val="mn-MN"/>
        </w:rPr>
        <w:t>“Куда мы относимся – к востоку или западу”.</w:t>
      </w:r>
      <w:r w:rsidR="0069545D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Ну, естественно, мы относимся к востоку.</w:t>
      </w:r>
      <w:r w:rsidR="00C2334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Сам факт, что можно задаться таким вот вопросом, уже говорить о том, что </w:t>
      </w:r>
      <w:r w:rsidR="00C23341" w:rsidRPr="00D841E3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>современная монгольская культура имеет смежный между востоком и западом характер</w:t>
      </w:r>
      <w:r w:rsidR="00C2334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. </w:t>
      </w:r>
      <w:r w:rsidR="007703CA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И в этом есть доля тех, кто </w:t>
      </w:r>
      <w:r w:rsidR="00A00AA3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делал переводы произведений Пушкина на монгольский язык, которые в конечном итоге сказывались на ихнем собственном творчестве. На этот счёт достаточно много примеров и некоторые из них мы изложили в своем докладе, т.е. мы хотели подчеркнуть </w:t>
      </w:r>
      <w:r w:rsidR="008F1614" w:rsidRPr="0059161C">
        <w:rPr>
          <w:rFonts w:ascii="Times New Roman" w:hAnsi="Times New Roman" w:cs="Times New Roman"/>
          <w:sz w:val="28"/>
          <w:szCs w:val="28"/>
          <w:lang w:val="mn-MN"/>
        </w:rPr>
        <w:t>массовость данного явления в первой половине ХХ в.</w:t>
      </w:r>
    </w:p>
    <w:p w:rsidR="004B1BBE" w:rsidRPr="0059161C" w:rsidRDefault="00D841E3" w:rsidP="004B1B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i/>
          <w:sz w:val="28"/>
          <w:szCs w:val="28"/>
          <w:lang w:val="mn-MN"/>
        </w:rPr>
        <w:lastRenderedPageBreak/>
        <w:t xml:space="preserve">     </w:t>
      </w:r>
      <w:r w:rsidR="00EB42A1" w:rsidRPr="00D841E3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В третьих</w:t>
      </w:r>
      <w:r w:rsidR="00EB42A1" w:rsidRPr="0059161C">
        <w:rPr>
          <w:rFonts w:ascii="Times New Roman" w:hAnsi="Times New Roman" w:cs="Times New Roman"/>
          <w:sz w:val="28"/>
          <w:szCs w:val="28"/>
          <w:lang w:val="mn-MN"/>
        </w:rPr>
        <w:t>, хотелось бы сказать несколько слов</w:t>
      </w:r>
      <w:r w:rsidR="004B39BD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по поводу того, что же дало нам творчество Пушкина, </w:t>
      </w:r>
      <w:r w:rsidR="004B39BD" w:rsidRPr="00D841E3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>вернее</w:t>
      </w:r>
      <w:r w:rsidR="005D2014" w:rsidRPr="00D841E3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>,</w:t>
      </w:r>
      <w:r w:rsidR="004B39BD" w:rsidRPr="00D841E3"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 xml:space="preserve"> его художественно-эстетическая концепция.</w:t>
      </w:r>
      <w:r w:rsidR="004B1BBE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EB42A1" w:rsidRPr="0059161C">
        <w:rPr>
          <w:rFonts w:ascii="Times New Roman" w:hAnsi="Times New Roman" w:cs="Times New Roman"/>
          <w:sz w:val="28"/>
          <w:szCs w:val="28"/>
          <w:lang w:val="mn-MN"/>
        </w:rPr>
        <w:t>В</w:t>
      </w:r>
      <w:r w:rsidR="004B1BBE" w:rsidRPr="0059161C">
        <w:rPr>
          <w:rFonts w:ascii="Times New Roman" w:hAnsi="Times New Roman" w:cs="Times New Roman"/>
          <w:sz w:val="28"/>
          <w:szCs w:val="28"/>
          <w:lang w:val="mn-MN"/>
        </w:rPr>
        <w:t>лияние</w:t>
      </w:r>
      <w:r w:rsidR="00EB42A1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художественно-эстетической концепции Пушкина</w:t>
      </w:r>
      <w:r w:rsidR="004B1BBE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на монгольскую поэзию нового времени</w:t>
      </w:r>
      <w:r w:rsidR="00335519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335519" w:rsidRPr="00D841E3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>можно рассмотреть</w:t>
      </w:r>
      <w:r w:rsidR="004B1BBE" w:rsidRPr="00D841E3">
        <w:rPr>
          <w:rFonts w:ascii="Times New Roman" w:hAnsi="Times New Roman" w:cs="Times New Roman"/>
          <w:i/>
          <w:sz w:val="28"/>
          <w:szCs w:val="28"/>
          <w:u w:val="single"/>
          <w:lang w:val="mn-MN"/>
        </w:rPr>
        <w:t xml:space="preserve"> в трёх аспектах</w:t>
      </w:r>
      <w:r w:rsidR="004B1BBE" w:rsidRPr="0059161C">
        <w:rPr>
          <w:rFonts w:ascii="Times New Roman" w:hAnsi="Times New Roman" w:cs="Times New Roman"/>
          <w:sz w:val="28"/>
          <w:szCs w:val="28"/>
          <w:lang w:val="mn-MN"/>
        </w:rPr>
        <w:t>:</w:t>
      </w:r>
    </w:p>
    <w:p w:rsidR="004B1BBE" w:rsidRPr="0059161C" w:rsidRDefault="004B1BBE" w:rsidP="004B1B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В плане литературного стиля 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точнее, в том аспекте, что могло быть привнесено извне в ходе </w:t>
      </w:r>
      <w:r w:rsidR="0065489D" w:rsidRPr="0059161C">
        <w:rPr>
          <w:rFonts w:ascii="Times New Roman" w:hAnsi="Times New Roman" w:cs="Times New Roman"/>
          <w:sz w:val="28"/>
          <w:szCs w:val="28"/>
          <w:lang w:val="mn-MN"/>
        </w:rPr>
        <w:t>перевода на монгольский язык, а также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исследования произведений Пушкина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B1BBE" w:rsidRPr="0059161C" w:rsidRDefault="004B1BBE" w:rsidP="004B1B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В тематическом плане 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>в частности, произведения, написанные монгольскими поэтами и писателями, на тему “Пушкин”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B1BBE" w:rsidRPr="0059161C" w:rsidRDefault="004B1BBE" w:rsidP="004B1B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В плане биографии писателей 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>например, факты, которые имели место в жизни монгольских писателей преимущественно в силу впечатления от творчества Пушкина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4B1BBE" w:rsidRPr="0059161C" w:rsidRDefault="004B1BBE" w:rsidP="004B1B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>Что дал первый опыт перевода произведений Пушкина?</w:t>
      </w:r>
    </w:p>
    <w:p w:rsidR="004B1BBE" w:rsidRPr="0059161C" w:rsidRDefault="004B1BBE" w:rsidP="004B1B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>В плане художественной формы: риторические вопросы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четырнадцатостишие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>или стихи в форме сонета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образно-композиционные элементы, не традиционные для монгольской поэзии того времени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1BBE" w:rsidRPr="0059161C" w:rsidRDefault="004B1BBE" w:rsidP="004B1B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>В плане переводческой практики: опыты поэтических переводов русского стиха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сопоставительное исследовани</w:t>
      </w:r>
      <w:r w:rsidR="006B788E">
        <w:rPr>
          <w:rFonts w:ascii="Times New Roman" w:hAnsi="Times New Roman" w:cs="Times New Roman"/>
          <w:sz w:val="28"/>
          <w:szCs w:val="28"/>
          <w:lang w:val="mn-MN"/>
        </w:rPr>
        <w:t>е русского и монгольского стихосложений, проведенное переводчико “Евгения Онегина” на монгольский язык Чимитом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1BBE" w:rsidRPr="0059161C" w:rsidRDefault="004B1BBE" w:rsidP="004B1BB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>В плане теории перевода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статьи Ц.Дамдинсурэна, напасанные вслед за переводом на монгольский язык “Песни о вещем Олеге”и “Сказки о рыбаке и рыбке”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переводческая концепция Ц.Дамдинсурэна о необходимости приспособления оригинала к иной читательской среде ради сохранения художественно-эстетической ценности произведения</w:t>
      </w:r>
      <w:r w:rsidRPr="00AD255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</w:p>
    <w:p w:rsidR="00D8753A" w:rsidRDefault="0059161C" w:rsidP="006548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    </w:t>
      </w:r>
      <w:r w:rsidR="0065489D" w:rsidRPr="0059161C">
        <w:rPr>
          <w:rFonts w:ascii="Times New Roman" w:hAnsi="Times New Roman" w:cs="Times New Roman"/>
          <w:sz w:val="28"/>
          <w:szCs w:val="28"/>
          <w:lang w:val="mn-MN"/>
        </w:rPr>
        <w:t>Сказанное нами тут можно обобщить тем, что</w:t>
      </w:r>
      <w:r w:rsidR="00E07D4F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художественный перевод </w:t>
      </w:r>
      <w:r w:rsidR="00874617" w:rsidRPr="0059161C">
        <w:rPr>
          <w:rFonts w:ascii="Times New Roman" w:hAnsi="Times New Roman" w:cs="Times New Roman"/>
          <w:sz w:val="28"/>
          <w:szCs w:val="28"/>
          <w:lang w:val="mn-MN"/>
        </w:rPr>
        <w:t>есть своеобразное средство, которое ставит разные типы культур в непосредственные отношения, и в результате могут сливатьс</w:t>
      </w:r>
      <w:r w:rsidR="00C2356C" w:rsidRPr="0059161C">
        <w:rPr>
          <w:rFonts w:ascii="Times New Roman" w:hAnsi="Times New Roman" w:cs="Times New Roman"/>
          <w:sz w:val="28"/>
          <w:szCs w:val="28"/>
          <w:lang w:val="mn-MN"/>
        </w:rPr>
        <w:t>я друг в друга совершенно нетиповые</w:t>
      </w:r>
      <w:r w:rsidR="00874617" w:rsidRPr="0059161C">
        <w:rPr>
          <w:rFonts w:ascii="Times New Roman" w:hAnsi="Times New Roman" w:cs="Times New Roman"/>
          <w:sz w:val="28"/>
          <w:szCs w:val="28"/>
          <w:lang w:val="mn-MN"/>
        </w:rPr>
        <w:t xml:space="preserve"> элементы</w:t>
      </w:r>
      <w:r w:rsidR="00D841E3">
        <w:rPr>
          <w:rFonts w:ascii="Times New Roman" w:hAnsi="Times New Roman" w:cs="Times New Roman"/>
          <w:sz w:val="28"/>
          <w:szCs w:val="28"/>
          <w:lang w:val="mn-MN"/>
        </w:rPr>
        <w:t xml:space="preserve"> художественного стиля и формы. Я </w:t>
      </w:r>
      <w:r w:rsidR="00C777CA">
        <w:rPr>
          <w:rFonts w:ascii="Times New Roman" w:hAnsi="Times New Roman" w:cs="Times New Roman"/>
          <w:sz w:val="28"/>
          <w:szCs w:val="28"/>
          <w:lang w:val="mn-MN"/>
        </w:rPr>
        <w:t>думаю, что такие явления</w:t>
      </w:r>
      <w:r w:rsidR="00D841E3">
        <w:rPr>
          <w:rFonts w:ascii="Times New Roman" w:hAnsi="Times New Roman" w:cs="Times New Roman"/>
          <w:sz w:val="28"/>
          <w:szCs w:val="28"/>
          <w:lang w:val="mn-MN"/>
        </w:rPr>
        <w:t xml:space="preserve"> можно обнаружить </w:t>
      </w:r>
      <w:r w:rsidR="00C777CA">
        <w:rPr>
          <w:rFonts w:ascii="Times New Roman" w:hAnsi="Times New Roman" w:cs="Times New Roman"/>
          <w:sz w:val="28"/>
          <w:szCs w:val="28"/>
          <w:lang w:val="mn-MN"/>
        </w:rPr>
        <w:t>в любой литературе, в любой культуре. Но, отношение к ним всегда бывает спорным и по известным причинам они не всегда приветствуются.</w:t>
      </w:r>
      <w:r w:rsidR="00B86AA4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</w:p>
    <w:p w:rsidR="0065489D" w:rsidRDefault="00D8753A" w:rsidP="006548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    Разрешите на этом закончить моё короткое выступление. Если есть вопросы, я с удовольствием отвечу. </w:t>
      </w:r>
    </w:p>
    <w:p w:rsidR="00E65411" w:rsidRPr="00AD2556" w:rsidRDefault="00D8753A" w:rsidP="00AD25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 xml:space="preserve">                                Благодарю за внимание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137FC" w:rsidRDefault="00E65411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     </w:t>
      </w:r>
      <w:r w:rsidR="00FA6CD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376B13" w:rsidRPr="005C2CD1" w:rsidRDefault="00640036" w:rsidP="0060535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</w:t>
      </w:r>
      <w:r w:rsidR="00122C2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F4B1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7332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C2F4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sectPr w:rsidR="00376B13" w:rsidRPr="005C2CD1" w:rsidSect="00310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5AC5"/>
    <w:multiLevelType w:val="hybridMultilevel"/>
    <w:tmpl w:val="19CC062A"/>
    <w:lvl w:ilvl="0" w:tplc="934E9016">
      <w:start w:val="19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A5542"/>
    <w:multiLevelType w:val="hybridMultilevel"/>
    <w:tmpl w:val="396A1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C9A"/>
    <w:rsid w:val="00003200"/>
    <w:rsid w:val="00122C2F"/>
    <w:rsid w:val="00146690"/>
    <w:rsid w:val="002023A0"/>
    <w:rsid w:val="00291B16"/>
    <w:rsid w:val="002D6284"/>
    <w:rsid w:val="00310C02"/>
    <w:rsid w:val="00335519"/>
    <w:rsid w:val="00376B13"/>
    <w:rsid w:val="00391EFC"/>
    <w:rsid w:val="0047778F"/>
    <w:rsid w:val="004B1BBE"/>
    <w:rsid w:val="004B39BD"/>
    <w:rsid w:val="0057226A"/>
    <w:rsid w:val="0059161C"/>
    <w:rsid w:val="005C2CD1"/>
    <w:rsid w:val="005D2014"/>
    <w:rsid w:val="00604F4F"/>
    <w:rsid w:val="0060535A"/>
    <w:rsid w:val="006117AD"/>
    <w:rsid w:val="00640036"/>
    <w:rsid w:val="0065489D"/>
    <w:rsid w:val="00682002"/>
    <w:rsid w:val="0069545D"/>
    <w:rsid w:val="006B788E"/>
    <w:rsid w:val="007703CA"/>
    <w:rsid w:val="007F4B17"/>
    <w:rsid w:val="008168D9"/>
    <w:rsid w:val="00816E31"/>
    <w:rsid w:val="0085598B"/>
    <w:rsid w:val="00856C9A"/>
    <w:rsid w:val="00873326"/>
    <w:rsid w:val="00874617"/>
    <w:rsid w:val="00880255"/>
    <w:rsid w:val="008F1614"/>
    <w:rsid w:val="009210F9"/>
    <w:rsid w:val="009D59BF"/>
    <w:rsid w:val="009E1071"/>
    <w:rsid w:val="00A00AA3"/>
    <w:rsid w:val="00A0765A"/>
    <w:rsid w:val="00A228F7"/>
    <w:rsid w:val="00A26E3B"/>
    <w:rsid w:val="00A8077F"/>
    <w:rsid w:val="00AC03F2"/>
    <w:rsid w:val="00AD2556"/>
    <w:rsid w:val="00B66D0D"/>
    <w:rsid w:val="00B86AA4"/>
    <w:rsid w:val="00BC2F4B"/>
    <w:rsid w:val="00BF6BF4"/>
    <w:rsid w:val="00C23341"/>
    <w:rsid w:val="00C2356C"/>
    <w:rsid w:val="00C33299"/>
    <w:rsid w:val="00C46AD8"/>
    <w:rsid w:val="00C777CA"/>
    <w:rsid w:val="00C809AE"/>
    <w:rsid w:val="00D137FC"/>
    <w:rsid w:val="00D841E3"/>
    <w:rsid w:val="00D8753A"/>
    <w:rsid w:val="00E07D4F"/>
    <w:rsid w:val="00E65411"/>
    <w:rsid w:val="00EA6068"/>
    <w:rsid w:val="00EB42A1"/>
    <w:rsid w:val="00EC2D9B"/>
    <w:rsid w:val="00FA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Krillitsa</cp:lastModifiedBy>
  <cp:revision>33</cp:revision>
  <dcterms:created xsi:type="dcterms:W3CDTF">2011-10-23T20:42:00Z</dcterms:created>
  <dcterms:modified xsi:type="dcterms:W3CDTF">2011-10-25T23:29:00Z</dcterms:modified>
</cp:coreProperties>
</file>