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F85" w:rsidRPr="005C304F" w:rsidRDefault="00B514ED" w:rsidP="00CE170D">
      <w:pPr>
        <w:spacing w:line="360" w:lineRule="auto"/>
        <w:jc w:val="center"/>
        <w:rPr>
          <w:rFonts w:ascii="Arial Mon" w:hAnsi="Arial Mon" w:cs="Arial"/>
          <w:b/>
          <w:sz w:val="24"/>
          <w:szCs w:val="24"/>
          <w:lang w:val="mn-MN"/>
        </w:rPr>
      </w:pPr>
      <w:r w:rsidRPr="005C304F">
        <w:rPr>
          <w:rFonts w:ascii="Arial Mon" w:hAnsi="Arial Mon" w:cs="Arial"/>
          <w:b/>
          <w:sz w:val="24"/>
          <w:szCs w:val="24"/>
          <w:lang w:val="mn-MN"/>
        </w:rPr>
        <w:t>Суралцагчдын харилцааны чад</w:t>
      </w:r>
      <w:r w:rsidR="002F1BCD" w:rsidRPr="005C304F">
        <w:rPr>
          <w:rFonts w:ascii="Arial Mon" w:hAnsi="Arial Mon" w:cs="Arial"/>
          <w:b/>
          <w:sz w:val="24"/>
          <w:szCs w:val="24"/>
          <w:lang w:val="mn-MN"/>
        </w:rPr>
        <w:t xml:space="preserve">варыг </w:t>
      </w:r>
      <w:r w:rsidRPr="005C304F">
        <w:rPr>
          <w:rFonts w:ascii="Arial Mon" w:hAnsi="Arial Mon" w:cs="Arial"/>
          <w:b/>
          <w:sz w:val="24"/>
          <w:szCs w:val="24"/>
          <w:lang w:val="mn-MN"/>
        </w:rPr>
        <w:t>судлах нь</w:t>
      </w:r>
    </w:p>
    <w:p w:rsidR="003431B4" w:rsidRPr="005C304F" w:rsidRDefault="003431B4" w:rsidP="00CE170D">
      <w:pPr>
        <w:spacing w:after="0" w:line="360" w:lineRule="auto"/>
        <w:jc w:val="right"/>
        <w:rPr>
          <w:rFonts w:ascii="Arial Mon" w:hAnsi="Arial Mon" w:cs="Arial"/>
          <w:sz w:val="24"/>
          <w:szCs w:val="24"/>
        </w:rPr>
      </w:pPr>
      <w:r w:rsidRPr="005C304F">
        <w:rPr>
          <w:rFonts w:ascii="Arial Mon" w:hAnsi="Arial Mon" w:cs="Arial"/>
          <w:sz w:val="24"/>
          <w:szCs w:val="24"/>
          <w:lang w:val="mn-MN"/>
        </w:rPr>
        <w:t>Батмөнхийн Болормаа</w:t>
      </w:r>
      <w:r w:rsidRPr="005C304F">
        <w:rPr>
          <w:rFonts w:ascii="Arial Mon" w:hAnsi="Arial Mon" w:cs="Arial"/>
          <w:sz w:val="24"/>
          <w:szCs w:val="24"/>
        </w:rPr>
        <w:t xml:space="preserve"> (</w:t>
      </w:r>
      <w:r w:rsidRPr="005C304F">
        <w:rPr>
          <w:rFonts w:ascii="Arial Mon" w:hAnsi="Arial Mon" w:cs="Arial"/>
          <w:sz w:val="24"/>
          <w:szCs w:val="24"/>
          <w:lang w:val="mn-MN"/>
        </w:rPr>
        <w:t>Англи, герман хэлний тэнхим</w:t>
      </w:r>
      <w:r w:rsidR="00FB7DE7" w:rsidRPr="005C304F">
        <w:rPr>
          <w:rFonts w:ascii="Arial Mon" w:hAnsi="Arial Mon" w:cs="Arial"/>
          <w:sz w:val="24"/>
          <w:szCs w:val="24"/>
          <w:lang w:val="mn-MN"/>
        </w:rPr>
        <w:t>, МУБИС</w:t>
      </w:r>
      <w:r w:rsidRPr="005C304F">
        <w:rPr>
          <w:rFonts w:ascii="Arial Mon" w:hAnsi="Arial Mon" w:cs="Arial"/>
          <w:sz w:val="24"/>
          <w:szCs w:val="24"/>
        </w:rPr>
        <w:t xml:space="preserve">) </w:t>
      </w:r>
    </w:p>
    <w:p w:rsidR="00B514ED" w:rsidRPr="005C304F" w:rsidRDefault="0050152B" w:rsidP="00CE170D">
      <w:pPr>
        <w:spacing w:line="360" w:lineRule="auto"/>
        <w:jc w:val="right"/>
        <w:rPr>
          <w:rFonts w:ascii="Arial Mon" w:hAnsi="Arial Mon" w:cs="Arial"/>
          <w:sz w:val="24"/>
          <w:szCs w:val="24"/>
          <w:lang w:val="mn-MN"/>
        </w:rPr>
      </w:pPr>
      <w:r w:rsidRPr="005C304F">
        <w:rPr>
          <w:rFonts w:ascii="Arial Mon" w:hAnsi="Arial Mon" w:cs="Arial"/>
          <w:sz w:val="24"/>
          <w:szCs w:val="24"/>
          <w:lang w:val="mn-MN"/>
        </w:rPr>
        <w:t xml:space="preserve">Лхагвын Энхбаяр </w:t>
      </w:r>
      <w:r w:rsidRPr="005C304F">
        <w:rPr>
          <w:rFonts w:ascii="Arial Mon" w:hAnsi="Arial Mon" w:cs="Arial"/>
          <w:sz w:val="24"/>
          <w:szCs w:val="24"/>
        </w:rPr>
        <w:t>(</w:t>
      </w:r>
      <w:r w:rsidRPr="005C304F">
        <w:rPr>
          <w:rFonts w:ascii="Arial Mon" w:hAnsi="Arial Mon" w:cs="Arial"/>
          <w:sz w:val="24"/>
          <w:szCs w:val="24"/>
          <w:lang w:val="mn-MN"/>
        </w:rPr>
        <w:t>Англи, герман хэлний тэнхим, МУБИС</w:t>
      </w:r>
      <w:r w:rsidRPr="005C304F">
        <w:rPr>
          <w:rFonts w:ascii="Arial Mon" w:hAnsi="Arial Mon" w:cs="Arial"/>
          <w:sz w:val="24"/>
          <w:szCs w:val="24"/>
        </w:rPr>
        <w:t>)</w:t>
      </w:r>
    </w:p>
    <w:p w:rsidR="00D402EB" w:rsidRPr="005C304F" w:rsidRDefault="00D402EB" w:rsidP="003C7FC0">
      <w:pPr>
        <w:tabs>
          <w:tab w:val="left" w:pos="7797"/>
        </w:tabs>
        <w:spacing w:line="360" w:lineRule="auto"/>
        <w:jc w:val="center"/>
        <w:rPr>
          <w:rFonts w:ascii="Arial Mon" w:hAnsi="Arial Mon" w:cs="Arial"/>
          <w:b/>
          <w:sz w:val="24"/>
          <w:szCs w:val="24"/>
        </w:rPr>
      </w:pPr>
      <w:r w:rsidRPr="005C304F">
        <w:rPr>
          <w:rFonts w:ascii="Arial Mon" w:hAnsi="Arial Mon" w:cs="Arial"/>
          <w:b/>
          <w:sz w:val="24"/>
          <w:szCs w:val="24"/>
        </w:rPr>
        <w:t>Abstract</w:t>
      </w:r>
    </w:p>
    <w:p w:rsidR="00B57868" w:rsidRPr="005C304F" w:rsidRDefault="00D86574" w:rsidP="003C7FC0">
      <w:pPr>
        <w:tabs>
          <w:tab w:val="left" w:pos="7797"/>
        </w:tabs>
        <w:spacing w:line="360" w:lineRule="auto"/>
        <w:jc w:val="both"/>
        <w:rPr>
          <w:rFonts w:ascii="Arial Mon" w:hAnsi="Arial Mon" w:cs="Arial"/>
          <w:sz w:val="24"/>
          <w:szCs w:val="24"/>
        </w:rPr>
      </w:pPr>
      <w:r w:rsidRPr="005C304F">
        <w:rPr>
          <w:rFonts w:ascii="Arial Mon" w:hAnsi="Arial Mon" w:cs="Arial"/>
          <w:sz w:val="24"/>
          <w:szCs w:val="24"/>
        </w:rPr>
        <w:t xml:space="preserve">This paper discusses </w:t>
      </w:r>
      <w:r w:rsidR="00066FDC" w:rsidRPr="005C304F">
        <w:rPr>
          <w:rFonts w:ascii="Arial Mon" w:hAnsi="Arial Mon" w:cs="Arial"/>
          <w:sz w:val="24"/>
          <w:szCs w:val="24"/>
        </w:rPr>
        <w:t>communication skills as a part of</w:t>
      </w:r>
      <w:r w:rsidR="0008613F" w:rsidRPr="005C304F">
        <w:rPr>
          <w:rFonts w:ascii="Arial Mon" w:hAnsi="Arial Mon" w:cs="Arial"/>
          <w:sz w:val="24"/>
          <w:szCs w:val="24"/>
        </w:rPr>
        <w:t xml:space="preserve"> learning and innovation skills which are required to succeed in increasingly complex life and work environments in the 21</w:t>
      </w:r>
      <w:r w:rsidR="0008613F" w:rsidRPr="005C304F">
        <w:rPr>
          <w:rFonts w:ascii="Arial Mon" w:hAnsi="Arial Mon" w:cs="Arial"/>
          <w:sz w:val="24"/>
          <w:szCs w:val="24"/>
          <w:vertAlign w:val="superscript"/>
        </w:rPr>
        <w:t>st</w:t>
      </w:r>
      <w:r w:rsidR="0008613F" w:rsidRPr="005C304F">
        <w:rPr>
          <w:rFonts w:ascii="Arial Mon" w:hAnsi="Arial Mon" w:cs="Arial"/>
          <w:sz w:val="24"/>
          <w:szCs w:val="24"/>
        </w:rPr>
        <w:t xml:space="preserve"> century.</w:t>
      </w:r>
      <w:r w:rsidR="00836504" w:rsidRPr="005C304F">
        <w:rPr>
          <w:rFonts w:ascii="Arial Mon" w:hAnsi="Arial Mon" w:cs="Arial"/>
          <w:sz w:val="24"/>
          <w:szCs w:val="24"/>
        </w:rPr>
        <w:t xml:space="preserve"> Questionnaires were</w:t>
      </w:r>
      <w:r w:rsidR="00B57868" w:rsidRPr="005C304F">
        <w:rPr>
          <w:rFonts w:ascii="Arial Mon" w:hAnsi="Arial Mon" w:cs="Arial"/>
          <w:sz w:val="24"/>
          <w:szCs w:val="24"/>
          <w:lang w:val="mn-MN"/>
        </w:rPr>
        <w:t xml:space="preserve"> </w:t>
      </w:r>
      <w:r w:rsidR="00B57868" w:rsidRPr="005C304F">
        <w:rPr>
          <w:rFonts w:ascii="Arial Mon" w:hAnsi="Arial Mon" w:cs="Arial"/>
          <w:sz w:val="24"/>
          <w:szCs w:val="24"/>
        </w:rPr>
        <w:t xml:space="preserve">employed to obtain qualitative data from </w:t>
      </w:r>
      <w:r w:rsidR="00836504" w:rsidRPr="005C304F">
        <w:rPr>
          <w:rFonts w:ascii="Arial Mon" w:hAnsi="Arial Mon" w:cs="Arial"/>
          <w:sz w:val="24"/>
          <w:szCs w:val="24"/>
        </w:rPr>
        <w:t xml:space="preserve">freshmen, sophomores, juniors and seniors of </w:t>
      </w:r>
      <w:r w:rsidR="00223BA9" w:rsidRPr="005C304F">
        <w:rPr>
          <w:rFonts w:ascii="Arial Mon" w:hAnsi="Arial Mon" w:cs="Arial"/>
          <w:sz w:val="24"/>
          <w:szCs w:val="24"/>
        </w:rPr>
        <w:t xml:space="preserve">English teaching and </w:t>
      </w:r>
      <w:r w:rsidR="00F02820" w:rsidRPr="005C304F">
        <w:rPr>
          <w:rFonts w:ascii="Arial Mon" w:hAnsi="Arial Mon" w:cs="Arial"/>
          <w:sz w:val="24"/>
          <w:szCs w:val="24"/>
        </w:rPr>
        <w:t xml:space="preserve">foreign language education </w:t>
      </w:r>
      <w:r w:rsidR="0098021B" w:rsidRPr="005C304F">
        <w:rPr>
          <w:rFonts w:ascii="Arial Mon" w:hAnsi="Arial Mon" w:cs="Arial"/>
          <w:sz w:val="24"/>
          <w:szCs w:val="24"/>
        </w:rPr>
        <w:t xml:space="preserve">program. The findings show that </w:t>
      </w:r>
      <w:r w:rsidR="00B57868" w:rsidRPr="005C304F">
        <w:rPr>
          <w:rFonts w:ascii="Arial Mon" w:hAnsi="Arial Mon" w:cs="Arial"/>
          <w:sz w:val="24"/>
          <w:szCs w:val="24"/>
        </w:rPr>
        <w:t>Mongolian students</w:t>
      </w:r>
      <w:r w:rsidR="00940D77" w:rsidRPr="005C304F">
        <w:rPr>
          <w:rFonts w:ascii="Arial Mon" w:hAnsi="Arial Mon" w:cs="Arial"/>
          <w:sz w:val="24"/>
          <w:szCs w:val="24"/>
        </w:rPr>
        <w:t>’</w:t>
      </w:r>
      <w:r w:rsidR="00B57868" w:rsidRPr="005C304F">
        <w:rPr>
          <w:rFonts w:ascii="Arial Mon" w:hAnsi="Arial Mon" w:cs="Arial"/>
          <w:sz w:val="24"/>
          <w:szCs w:val="24"/>
        </w:rPr>
        <w:t xml:space="preserve"> mean score was lower than the one in the USA. Thus </w:t>
      </w:r>
      <w:r w:rsidR="00C30BED" w:rsidRPr="005C304F">
        <w:rPr>
          <w:rFonts w:ascii="Arial Mon" w:hAnsi="Arial Mon" w:cs="Arial"/>
          <w:sz w:val="24"/>
          <w:szCs w:val="24"/>
        </w:rPr>
        <w:t xml:space="preserve">the </w:t>
      </w:r>
      <w:r w:rsidR="0098021B" w:rsidRPr="005C304F">
        <w:rPr>
          <w:rFonts w:ascii="Arial Mon" w:hAnsi="Arial Mon" w:cs="Arial"/>
          <w:sz w:val="24"/>
          <w:szCs w:val="24"/>
        </w:rPr>
        <w:t xml:space="preserve">undergraduates need to improve their communication skills and some tips are suggested to do so.   </w:t>
      </w:r>
      <w:r w:rsidR="00836504" w:rsidRPr="005C304F">
        <w:rPr>
          <w:rFonts w:ascii="Arial Mon" w:hAnsi="Arial Mon" w:cs="Arial"/>
          <w:sz w:val="24"/>
          <w:szCs w:val="24"/>
        </w:rPr>
        <w:t xml:space="preserve"> </w:t>
      </w:r>
    </w:p>
    <w:p w:rsidR="00E316EB" w:rsidRPr="005C304F" w:rsidRDefault="00D402EB" w:rsidP="003C7FC0">
      <w:pPr>
        <w:tabs>
          <w:tab w:val="left" w:pos="7797"/>
        </w:tabs>
        <w:spacing w:line="360" w:lineRule="auto"/>
        <w:jc w:val="both"/>
        <w:rPr>
          <w:rFonts w:ascii="Arial Mon" w:hAnsi="Arial Mon" w:cs="Arial"/>
          <w:sz w:val="24"/>
          <w:szCs w:val="24"/>
        </w:rPr>
      </w:pPr>
      <w:r w:rsidRPr="005C304F">
        <w:rPr>
          <w:rFonts w:ascii="Arial Mon" w:hAnsi="Arial Mon" w:cs="Arial"/>
          <w:sz w:val="24"/>
          <w:szCs w:val="24"/>
        </w:rPr>
        <w:t>Key words</w:t>
      </w:r>
      <w:r w:rsidR="00E316EB" w:rsidRPr="005C304F">
        <w:rPr>
          <w:rFonts w:ascii="Arial Mon" w:hAnsi="Arial Mon" w:cs="Arial"/>
          <w:sz w:val="24"/>
          <w:szCs w:val="24"/>
        </w:rPr>
        <w:t xml:space="preserve">: </w:t>
      </w:r>
      <w:r w:rsidR="00163DFF" w:rsidRPr="005C304F">
        <w:rPr>
          <w:rFonts w:ascii="Arial Mon" w:hAnsi="Arial Mon" w:cs="Arial"/>
          <w:sz w:val="24"/>
          <w:szCs w:val="24"/>
        </w:rPr>
        <w:t>21</w:t>
      </w:r>
      <w:r w:rsidR="00163DFF" w:rsidRPr="005C304F">
        <w:rPr>
          <w:rFonts w:ascii="Arial Mon" w:hAnsi="Arial Mon" w:cs="Arial"/>
          <w:sz w:val="24"/>
          <w:szCs w:val="24"/>
          <w:vertAlign w:val="superscript"/>
        </w:rPr>
        <w:t>st</w:t>
      </w:r>
      <w:r w:rsidR="00163DFF" w:rsidRPr="005C304F">
        <w:rPr>
          <w:rFonts w:ascii="Arial Mon" w:hAnsi="Arial Mon" w:cs="Arial"/>
          <w:sz w:val="24"/>
          <w:szCs w:val="24"/>
        </w:rPr>
        <w:t xml:space="preserve"> century skills, </w:t>
      </w:r>
      <w:r w:rsidR="002108DA" w:rsidRPr="005C304F">
        <w:rPr>
          <w:rFonts w:ascii="Arial Mon" w:hAnsi="Arial Mon" w:cs="Arial"/>
          <w:sz w:val="24"/>
          <w:szCs w:val="24"/>
        </w:rPr>
        <w:t xml:space="preserve">interpersonal communication skills inventory </w:t>
      </w:r>
    </w:p>
    <w:p w:rsidR="00E316EB" w:rsidRPr="005C304F" w:rsidRDefault="00E316EB" w:rsidP="003C7FC0">
      <w:pPr>
        <w:tabs>
          <w:tab w:val="left" w:pos="7797"/>
        </w:tabs>
        <w:spacing w:after="0" w:line="360" w:lineRule="auto"/>
        <w:jc w:val="both"/>
        <w:rPr>
          <w:rFonts w:ascii="Arial Mon" w:eastAsia="Times New Roman" w:hAnsi="Arial Mon" w:cs="Arial"/>
          <w:color w:val="000000"/>
          <w:sz w:val="24"/>
          <w:szCs w:val="24"/>
          <w:lang w:val="mn-MN"/>
        </w:rPr>
      </w:pPr>
      <w:r w:rsidRPr="005C304F">
        <w:rPr>
          <w:rFonts w:ascii="Arial Mon" w:eastAsia="Times New Roman" w:hAnsi="Arial Mon" w:cs="Arial"/>
          <w:b/>
          <w:color w:val="000000"/>
          <w:sz w:val="24"/>
          <w:szCs w:val="24"/>
          <w:lang w:val="mn-MN"/>
        </w:rPr>
        <w:t xml:space="preserve">Судалгааны зорилго: </w:t>
      </w:r>
      <w:r w:rsidR="0083650A" w:rsidRPr="005C304F">
        <w:rPr>
          <w:rFonts w:ascii="Arial Mon" w:eastAsia="Times New Roman" w:hAnsi="Arial Mon" w:cs="Arial"/>
          <w:color w:val="000000"/>
          <w:sz w:val="24"/>
          <w:szCs w:val="24"/>
          <w:lang w:val="mn-MN"/>
        </w:rPr>
        <w:t xml:space="preserve">Монгол Улсын Боловсролын Их Сургуулийн Нийгэм, Хүмүүнлэгийн Ухааны Сургуулийн </w:t>
      </w:r>
      <w:r w:rsidR="00F2195E" w:rsidRPr="005C304F">
        <w:rPr>
          <w:rFonts w:ascii="Arial Mon" w:eastAsia="Times New Roman" w:hAnsi="Arial Mon" w:cs="Arial"/>
          <w:color w:val="000000"/>
          <w:sz w:val="24"/>
          <w:szCs w:val="24"/>
          <w:lang w:val="mn-MN"/>
        </w:rPr>
        <w:t>а</w:t>
      </w:r>
      <w:r w:rsidRPr="005C304F">
        <w:rPr>
          <w:rFonts w:ascii="Arial Mon" w:eastAsia="Times New Roman" w:hAnsi="Arial Mon" w:cs="Arial"/>
          <w:color w:val="000000"/>
          <w:sz w:val="24"/>
          <w:szCs w:val="24"/>
          <w:lang w:val="mn-MN"/>
        </w:rPr>
        <w:t>нгли хэлний багш</w:t>
      </w:r>
      <w:r w:rsidR="00F2195E" w:rsidRPr="005C304F">
        <w:rPr>
          <w:rFonts w:ascii="Arial Mon" w:eastAsia="Times New Roman" w:hAnsi="Arial Mon" w:cs="Arial"/>
          <w:color w:val="000000"/>
          <w:sz w:val="24"/>
          <w:szCs w:val="24"/>
          <w:lang w:val="mn-MN"/>
        </w:rPr>
        <w:t xml:space="preserve">, гадаад хэлний боловсролын </w:t>
      </w:r>
      <w:r w:rsidRPr="005C304F">
        <w:rPr>
          <w:rFonts w:ascii="Arial Mon" w:eastAsia="Times New Roman" w:hAnsi="Arial Mon" w:cs="Arial"/>
          <w:color w:val="000000"/>
          <w:sz w:val="24"/>
          <w:szCs w:val="24"/>
        </w:rPr>
        <w:t xml:space="preserve">I-IV </w:t>
      </w:r>
      <w:r w:rsidRPr="005C304F">
        <w:rPr>
          <w:rFonts w:ascii="Arial Mon" w:eastAsia="Times New Roman" w:hAnsi="Arial Mon" w:cs="Arial"/>
          <w:color w:val="000000"/>
          <w:sz w:val="24"/>
          <w:szCs w:val="24"/>
          <w:lang w:val="mn-MN"/>
        </w:rPr>
        <w:t>ангийн оюутнуудын харилцааны чадварын түвшинг тодорхойлох</w:t>
      </w:r>
      <w:r w:rsidR="00D11DBA" w:rsidRPr="005C304F">
        <w:rPr>
          <w:rFonts w:ascii="Arial Mon" w:eastAsia="Times New Roman" w:hAnsi="Arial Mon" w:cs="Arial"/>
          <w:color w:val="000000"/>
          <w:sz w:val="24"/>
          <w:szCs w:val="24"/>
          <w:lang w:val="mn-MN"/>
        </w:rPr>
        <w:t xml:space="preserve"> зорилгын </w:t>
      </w:r>
      <w:r w:rsidR="00FA052C" w:rsidRPr="005C304F">
        <w:rPr>
          <w:rFonts w:ascii="Arial Mon" w:eastAsia="Times New Roman" w:hAnsi="Arial Mon" w:cs="Arial"/>
          <w:color w:val="000000"/>
          <w:sz w:val="24"/>
          <w:szCs w:val="24"/>
          <w:lang w:val="mn-MN"/>
        </w:rPr>
        <w:t>хүрээнд</w:t>
      </w:r>
      <w:r w:rsidR="008C57E7" w:rsidRPr="005C304F">
        <w:rPr>
          <w:rFonts w:ascii="Arial Mon" w:eastAsia="Times New Roman" w:hAnsi="Arial Mon" w:cs="Arial"/>
          <w:color w:val="000000"/>
          <w:sz w:val="24"/>
          <w:szCs w:val="24"/>
          <w:lang w:val="mn-MN"/>
        </w:rPr>
        <w:t xml:space="preserve"> </w:t>
      </w:r>
      <w:r w:rsidR="008C57E7" w:rsidRPr="005C304F">
        <w:rPr>
          <w:rFonts w:ascii="Arial Mon" w:hAnsi="Arial Mon" w:cs="Arial"/>
          <w:sz w:val="24"/>
          <w:szCs w:val="24"/>
          <w:lang w:val="mn-MN"/>
        </w:rPr>
        <w:t xml:space="preserve">харилцааны чадамжийн 40 асуулт бүхий хувь хүмүүсийн харилцааны санг </w:t>
      </w:r>
      <w:r w:rsidRPr="005C304F">
        <w:rPr>
          <w:rFonts w:ascii="Arial Mon" w:hAnsi="Arial Mon" w:cs="Arial"/>
          <w:sz w:val="24"/>
          <w:szCs w:val="24"/>
          <w:lang w:val="mn-MN"/>
        </w:rPr>
        <w:t>ашиглаж судалгаа авах</w:t>
      </w:r>
      <w:r w:rsidR="00CA08E5" w:rsidRPr="005C304F">
        <w:rPr>
          <w:rFonts w:ascii="Arial Mon" w:hAnsi="Arial Mon" w:cs="Arial"/>
          <w:sz w:val="24"/>
          <w:szCs w:val="24"/>
          <w:lang w:val="mn-MN"/>
        </w:rPr>
        <w:t xml:space="preserve">, </w:t>
      </w:r>
      <w:r w:rsidR="00654CF1" w:rsidRPr="005C304F">
        <w:rPr>
          <w:rFonts w:ascii="Arial Mon" w:eastAsia="Times New Roman" w:hAnsi="Arial Mon" w:cs="Arial"/>
          <w:color w:val="000000"/>
          <w:sz w:val="24"/>
          <w:szCs w:val="24"/>
          <w:lang w:val="mn-MN"/>
        </w:rPr>
        <w:t>тоон болон чанарын боловсруулалт хийх,</w:t>
      </w:r>
      <w:r w:rsidR="00F2195E" w:rsidRPr="005C304F">
        <w:rPr>
          <w:rFonts w:ascii="Arial Mon" w:eastAsia="Times New Roman" w:hAnsi="Arial Mon" w:cs="Arial"/>
          <w:color w:val="000000"/>
          <w:sz w:val="24"/>
          <w:szCs w:val="24"/>
          <w:lang w:val="mn-MN"/>
        </w:rPr>
        <w:t xml:space="preserve"> а</w:t>
      </w:r>
      <w:r w:rsidRPr="005C304F">
        <w:rPr>
          <w:rFonts w:ascii="Arial Mon" w:eastAsia="Times New Roman" w:hAnsi="Arial Mon" w:cs="Arial"/>
          <w:color w:val="000000"/>
          <w:sz w:val="24"/>
          <w:szCs w:val="24"/>
          <w:lang w:val="mn-MN"/>
        </w:rPr>
        <w:t>нгли хэлний багшийн ангийн оюутнуудын харилцааны чадварын онцлогийг  тодорхойлох</w:t>
      </w:r>
      <w:r w:rsidR="00D97754" w:rsidRPr="005C304F">
        <w:rPr>
          <w:rFonts w:ascii="Arial Mon" w:eastAsia="Times New Roman" w:hAnsi="Arial Mon" w:cs="Arial"/>
          <w:color w:val="000000"/>
          <w:sz w:val="24"/>
          <w:szCs w:val="24"/>
          <w:lang w:val="mn-MN"/>
        </w:rPr>
        <w:t>, зөвлөмж боловсруулах</w:t>
      </w:r>
      <w:r w:rsidR="00D11DBA" w:rsidRPr="005C304F">
        <w:rPr>
          <w:rFonts w:ascii="Arial Mon" w:eastAsia="Times New Roman" w:hAnsi="Arial Mon" w:cs="Arial"/>
          <w:color w:val="000000"/>
          <w:sz w:val="24"/>
          <w:szCs w:val="24"/>
          <w:lang w:val="mn-MN"/>
        </w:rPr>
        <w:t xml:space="preserve"> зорилттой. </w:t>
      </w:r>
      <w:r w:rsidR="00D97754" w:rsidRPr="005C304F">
        <w:rPr>
          <w:rFonts w:ascii="Arial Mon" w:eastAsia="Times New Roman" w:hAnsi="Arial Mon" w:cs="Arial"/>
          <w:color w:val="000000"/>
          <w:sz w:val="24"/>
          <w:szCs w:val="24"/>
          <w:lang w:val="mn-MN"/>
        </w:rPr>
        <w:t xml:space="preserve"> </w:t>
      </w:r>
    </w:p>
    <w:p w:rsidR="00E316EB" w:rsidRPr="005C304F" w:rsidRDefault="00E316EB" w:rsidP="003C7FC0">
      <w:pPr>
        <w:shd w:val="clear" w:color="auto" w:fill="FFFFFF"/>
        <w:tabs>
          <w:tab w:val="left" w:pos="7797"/>
        </w:tabs>
        <w:spacing w:after="0" w:line="360" w:lineRule="auto"/>
        <w:jc w:val="both"/>
        <w:rPr>
          <w:rFonts w:ascii="Arial Mon" w:eastAsia="Times New Roman" w:hAnsi="Arial Mon" w:cs="Arial"/>
          <w:color w:val="000000"/>
          <w:sz w:val="24"/>
          <w:szCs w:val="24"/>
          <w:lang w:val="mn-MN"/>
        </w:rPr>
      </w:pPr>
      <w:r w:rsidRPr="005C304F">
        <w:rPr>
          <w:rFonts w:ascii="Arial Mon" w:eastAsia="Times New Roman" w:hAnsi="Arial Mon" w:cs="Arial"/>
          <w:b/>
          <w:color w:val="000000"/>
          <w:sz w:val="24"/>
          <w:szCs w:val="24"/>
          <w:lang w:val="mn-MN"/>
        </w:rPr>
        <w:t xml:space="preserve">Судалгааны арга:  </w:t>
      </w:r>
      <w:r w:rsidR="0083650A" w:rsidRPr="005C304F">
        <w:rPr>
          <w:rFonts w:ascii="Arial Mon" w:eastAsia="Times New Roman" w:hAnsi="Arial Mon" w:cs="Arial"/>
          <w:color w:val="000000"/>
          <w:sz w:val="24"/>
          <w:szCs w:val="24"/>
          <w:lang w:val="mn-MN"/>
        </w:rPr>
        <w:t>С</w:t>
      </w:r>
      <w:r w:rsidR="00670B78" w:rsidRPr="005C304F">
        <w:rPr>
          <w:rFonts w:ascii="Arial Mon" w:eastAsia="Times New Roman" w:hAnsi="Arial Mon" w:cs="Arial"/>
          <w:color w:val="000000"/>
          <w:sz w:val="24"/>
          <w:szCs w:val="24"/>
          <w:lang w:val="mn-MN"/>
        </w:rPr>
        <w:t>эдвийн судлагдсан байдлыг э</w:t>
      </w:r>
      <w:r w:rsidRPr="005C304F">
        <w:rPr>
          <w:rFonts w:ascii="Arial Mon" w:eastAsia="Times New Roman" w:hAnsi="Arial Mon" w:cs="Arial"/>
          <w:color w:val="000000"/>
          <w:sz w:val="24"/>
          <w:szCs w:val="24"/>
          <w:lang w:val="mn-MN"/>
        </w:rPr>
        <w:t>х материал</w:t>
      </w:r>
      <w:r w:rsidRPr="005C304F">
        <w:rPr>
          <w:rFonts w:ascii="Arial Mon" w:eastAsia="Times New Roman" w:hAnsi="Arial Mon" w:cs="Arial"/>
          <w:b/>
          <w:color w:val="000000"/>
          <w:sz w:val="24"/>
          <w:szCs w:val="24"/>
          <w:lang w:val="mn-MN"/>
        </w:rPr>
        <w:t xml:space="preserve"> </w:t>
      </w:r>
      <w:r w:rsidRPr="005C304F">
        <w:rPr>
          <w:rFonts w:ascii="Arial Mon" w:eastAsia="Times New Roman" w:hAnsi="Arial Mon" w:cs="Arial"/>
          <w:color w:val="000000"/>
          <w:sz w:val="24"/>
          <w:szCs w:val="24"/>
          <w:lang w:val="mn-MN"/>
        </w:rPr>
        <w:t>судлах арг</w:t>
      </w:r>
      <w:r w:rsidR="00670B78" w:rsidRPr="005C304F">
        <w:rPr>
          <w:rFonts w:ascii="Arial Mon" w:eastAsia="Times New Roman" w:hAnsi="Arial Mon" w:cs="Arial"/>
          <w:color w:val="000000"/>
          <w:sz w:val="24"/>
          <w:szCs w:val="24"/>
          <w:lang w:val="mn-MN"/>
        </w:rPr>
        <w:t xml:space="preserve">аар, оюутнуудын харилцааны чадварыг илрүүлэхэд </w:t>
      </w:r>
      <w:r w:rsidR="006B484D" w:rsidRPr="005C304F">
        <w:rPr>
          <w:rFonts w:ascii="Arial Mon" w:eastAsia="Times New Roman" w:hAnsi="Arial Mon" w:cs="Arial"/>
          <w:color w:val="000000"/>
          <w:sz w:val="24"/>
          <w:szCs w:val="24"/>
          <w:lang w:val="mn-MN"/>
        </w:rPr>
        <w:t>М.Биенв</w:t>
      </w:r>
      <w:r w:rsidR="00AD354E" w:rsidRPr="005C304F">
        <w:rPr>
          <w:rFonts w:ascii="Arial Mon" w:eastAsia="Times New Roman" w:hAnsi="Arial Mon" w:cs="Arial"/>
          <w:color w:val="000000"/>
          <w:sz w:val="24"/>
          <w:szCs w:val="24"/>
          <w:lang w:val="mn-MN"/>
        </w:rPr>
        <w:t xml:space="preserve">енугийн </w:t>
      </w:r>
      <w:r w:rsidR="000543BC" w:rsidRPr="005C304F">
        <w:rPr>
          <w:rFonts w:ascii="Arial Mon" w:eastAsia="Times New Roman" w:hAnsi="Arial Mon" w:cs="Arial"/>
          <w:color w:val="000000"/>
          <w:sz w:val="24"/>
          <w:szCs w:val="24"/>
          <w:lang w:val="mn-MN"/>
        </w:rPr>
        <w:t xml:space="preserve">40 асуулт бүхий </w:t>
      </w:r>
      <w:r w:rsidR="009C377B" w:rsidRPr="005C304F">
        <w:rPr>
          <w:rFonts w:ascii="Arial Mon" w:eastAsia="Times New Roman" w:hAnsi="Arial Mon" w:cs="Arial"/>
          <w:color w:val="000000"/>
          <w:sz w:val="24"/>
          <w:szCs w:val="24"/>
          <w:lang w:val="mn-MN"/>
        </w:rPr>
        <w:t xml:space="preserve">нэргүй </w:t>
      </w:r>
      <w:r w:rsidR="00670B78" w:rsidRPr="005C304F">
        <w:rPr>
          <w:rFonts w:ascii="Arial Mon" w:eastAsia="Times New Roman" w:hAnsi="Arial Mon" w:cs="Arial"/>
          <w:color w:val="000000"/>
          <w:sz w:val="24"/>
          <w:szCs w:val="24"/>
          <w:lang w:val="mn-MN"/>
        </w:rPr>
        <w:t>асуулг</w:t>
      </w:r>
      <w:r w:rsidR="00BE03C1" w:rsidRPr="005C304F">
        <w:rPr>
          <w:rFonts w:ascii="Arial Mon" w:eastAsia="Times New Roman" w:hAnsi="Arial Mon" w:cs="Arial"/>
          <w:color w:val="000000"/>
          <w:sz w:val="24"/>
          <w:szCs w:val="24"/>
          <w:lang w:val="mn-MN"/>
        </w:rPr>
        <w:t>а болон</w:t>
      </w:r>
      <w:r w:rsidR="006B484D" w:rsidRPr="005C304F">
        <w:rPr>
          <w:rFonts w:ascii="Arial Mon" w:eastAsia="Times New Roman" w:hAnsi="Arial Mon" w:cs="Arial"/>
          <w:color w:val="000000"/>
          <w:sz w:val="24"/>
          <w:szCs w:val="24"/>
          <w:lang w:val="mn-MN"/>
        </w:rPr>
        <w:t xml:space="preserve"> </w:t>
      </w:r>
      <w:r w:rsidR="00BE03C1" w:rsidRPr="005C304F">
        <w:rPr>
          <w:rFonts w:ascii="Arial Mon" w:eastAsia="Times New Roman" w:hAnsi="Arial Mon" w:cs="Arial"/>
          <w:color w:val="000000"/>
          <w:sz w:val="24"/>
          <w:szCs w:val="24"/>
          <w:lang w:val="mn-MN"/>
        </w:rPr>
        <w:t xml:space="preserve"> </w:t>
      </w:r>
      <w:r w:rsidR="000543BC" w:rsidRPr="005C304F">
        <w:rPr>
          <w:rFonts w:ascii="Arial Mon" w:eastAsia="Times New Roman" w:hAnsi="Arial Mon" w:cs="Arial"/>
          <w:color w:val="000000"/>
          <w:sz w:val="24"/>
          <w:szCs w:val="24"/>
          <w:lang w:val="mn-MN"/>
        </w:rPr>
        <w:t>ажиглалтын арг</w:t>
      </w:r>
      <w:r w:rsidR="00670B78" w:rsidRPr="005C304F">
        <w:rPr>
          <w:rFonts w:ascii="Arial Mon" w:eastAsia="Times New Roman" w:hAnsi="Arial Mon" w:cs="Arial"/>
          <w:color w:val="000000"/>
          <w:sz w:val="24"/>
          <w:szCs w:val="24"/>
          <w:lang w:val="mn-MN"/>
        </w:rPr>
        <w:t>ыг ашигла</w:t>
      </w:r>
      <w:r w:rsidR="00B62573" w:rsidRPr="005C304F">
        <w:rPr>
          <w:rFonts w:ascii="Arial Mon" w:eastAsia="Times New Roman" w:hAnsi="Arial Mon" w:cs="Arial"/>
          <w:color w:val="000000"/>
          <w:sz w:val="24"/>
          <w:szCs w:val="24"/>
          <w:lang w:val="mn-MN"/>
        </w:rPr>
        <w:t xml:space="preserve">сан ба </w:t>
      </w:r>
      <w:r w:rsidRPr="005C304F">
        <w:rPr>
          <w:rFonts w:ascii="Arial Mon" w:eastAsia="Times New Roman" w:hAnsi="Arial Mon" w:cs="Arial"/>
          <w:color w:val="000000"/>
          <w:sz w:val="24"/>
          <w:szCs w:val="24"/>
          <w:lang w:val="mn-MN"/>
        </w:rPr>
        <w:t>судалгаанд</w:t>
      </w:r>
      <w:r w:rsidR="002021C8" w:rsidRPr="005C304F">
        <w:rPr>
          <w:rFonts w:ascii="Arial Mon" w:eastAsia="Times New Roman" w:hAnsi="Arial Mon" w:cs="Arial"/>
          <w:color w:val="000000"/>
          <w:sz w:val="24"/>
          <w:szCs w:val="24"/>
          <w:lang w:val="mn-MN"/>
        </w:rPr>
        <w:t xml:space="preserve"> а</w:t>
      </w:r>
      <w:r w:rsidRPr="005C304F">
        <w:rPr>
          <w:rFonts w:ascii="Arial Mon" w:eastAsia="Times New Roman" w:hAnsi="Arial Mon" w:cs="Arial"/>
          <w:color w:val="000000"/>
          <w:sz w:val="24"/>
          <w:szCs w:val="24"/>
          <w:lang w:val="mn-MN"/>
        </w:rPr>
        <w:t xml:space="preserve">нгли хэлний багшийн </w:t>
      </w:r>
      <w:r w:rsidR="002021C8" w:rsidRPr="005C304F">
        <w:rPr>
          <w:rFonts w:ascii="Arial Mon" w:eastAsia="Times New Roman" w:hAnsi="Arial Mon" w:cs="Arial"/>
          <w:color w:val="000000"/>
          <w:sz w:val="24"/>
          <w:szCs w:val="24"/>
        </w:rPr>
        <w:t xml:space="preserve">I-IV </w:t>
      </w:r>
      <w:r w:rsidRPr="005C304F">
        <w:rPr>
          <w:rFonts w:ascii="Arial Mon" w:eastAsia="Times New Roman" w:hAnsi="Arial Mon" w:cs="Arial"/>
          <w:color w:val="000000"/>
          <w:sz w:val="24"/>
          <w:szCs w:val="24"/>
          <w:lang w:val="mn-MN"/>
        </w:rPr>
        <w:t>ангийн нийт 120 оюутныг санамсаргүй түүврээр сонго</w:t>
      </w:r>
      <w:r w:rsidR="00167860" w:rsidRPr="005C304F">
        <w:rPr>
          <w:rFonts w:ascii="Arial Mon" w:eastAsia="Times New Roman" w:hAnsi="Arial Mon" w:cs="Arial"/>
          <w:color w:val="000000"/>
          <w:sz w:val="24"/>
          <w:szCs w:val="24"/>
          <w:lang w:val="mn-MN"/>
        </w:rPr>
        <w:t>ж ас</w:t>
      </w:r>
      <w:r w:rsidRPr="005C304F">
        <w:rPr>
          <w:rFonts w:ascii="Arial Mon" w:eastAsia="Times New Roman" w:hAnsi="Arial Mon" w:cs="Arial"/>
          <w:color w:val="000000"/>
          <w:sz w:val="24"/>
          <w:szCs w:val="24"/>
          <w:lang w:val="mn-MN"/>
        </w:rPr>
        <w:t>уулга судалгаа</w:t>
      </w:r>
      <w:r w:rsidR="00167860" w:rsidRPr="005C304F">
        <w:rPr>
          <w:rFonts w:ascii="Arial Mon" w:eastAsia="Times New Roman" w:hAnsi="Arial Mon" w:cs="Arial"/>
          <w:color w:val="000000"/>
          <w:sz w:val="24"/>
          <w:szCs w:val="24"/>
          <w:lang w:val="mn-MN"/>
        </w:rPr>
        <w:t xml:space="preserve">г авав. </w:t>
      </w:r>
      <w:r w:rsidRPr="005C304F">
        <w:rPr>
          <w:rFonts w:ascii="Arial Mon" w:eastAsia="Times New Roman" w:hAnsi="Arial Mon" w:cs="Arial"/>
          <w:color w:val="000000"/>
          <w:sz w:val="24"/>
          <w:szCs w:val="24"/>
          <w:lang w:val="mn-MN"/>
        </w:rPr>
        <w:t xml:space="preserve"> </w:t>
      </w:r>
    </w:p>
    <w:p w:rsidR="005C304F" w:rsidRPr="005C304F" w:rsidRDefault="00D402EB" w:rsidP="005C304F">
      <w:pPr>
        <w:spacing w:line="360" w:lineRule="auto"/>
        <w:jc w:val="both"/>
        <w:rPr>
          <w:rFonts w:ascii="Arial Mon" w:hAnsi="Arial Mon" w:cs="Arial"/>
          <w:b/>
          <w:sz w:val="24"/>
          <w:szCs w:val="24"/>
          <w:lang w:val="mn-MN"/>
        </w:rPr>
      </w:pPr>
      <w:r w:rsidRPr="005C304F">
        <w:rPr>
          <w:rFonts w:ascii="Arial Mon" w:hAnsi="Arial Mon" w:cs="Arial"/>
          <w:sz w:val="24"/>
          <w:szCs w:val="24"/>
        </w:rPr>
        <w:t xml:space="preserve"> </w:t>
      </w:r>
      <w:r w:rsidR="00167860" w:rsidRPr="005C304F">
        <w:rPr>
          <w:rFonts w:ascii="Arial Mon" w:hAnsi="Arial Mon" w:cs="Arial"/>
          <w:b/>
          <w:sz w:val="24"/>
          <w:szCs w:val="24"/>
          <w:lang w:val="mn-MN"/>
        </w:rPr>
        <w:t xml:space="preserve">Сэдвийн судлагдсан байдал </w:t>
      </w:r>
    </w:p>
    <w:p w:rsidR="002E18B6" w:rsidRPr="005C304F" w:rsidRDefault="0007509F" w:rsidP="005C304F">
      <w:pPr>
        <w:spacing w:line="360" w:lineRule="auto"/>
        <w:jc w:val="both"/>
        <w:rPr>
          <w:rFonts w:ascii="Arial Mon" w:hAnsi="Arial Mon" w:cs="Arial"/>
          <w:sz w:val="24"/>
          <w:szCs w:val="24"/>
          <w:lang w:val="mn-MN"/>
        </w:rPr>
      </w:pPr>
      <w:r w:rsidRPr="005C304F">
        <w:rPr>
          <w:rFonts w:ascii="Arial Mon" w:hAnsi="Arial Mon" w:cs="Arial"/>
          <w:sz w:val="24"/>
          <w:szCs w:val="24"/>
          <w:lang w:val="mn-MN"/>
        </w:rPr>
        <w:t>Энэхүү судалгаанд суралцагчдын эзэмшвэл зохих 21-р зууны чадваруудын нэг харилцааны чадварыг авч үзэв. Учир нь</w:t>
      </w:r>
      <w:r w:rsidR="00F32FCD" w:rsidRPr="005C304F">
        <w:rPr>
          <w:rFonts w:ascii="Arial Mon" w:hAnsi="Arial Mon" w:cs="Arial"/>
          <w:sz w:val="24"/>
          <w:szCs w:val="24"/>
          <w:lang w:val="mn-MN"/>
        </w:rPr>
        <w:t xml:space="preserve"> 21-р зууны улам бүр нийлмэл цогц болж буй амьдрал, ажлын орчинд суралцагчдын хэр</w:t>
      </w:r>
      <w:r w:rsidR="00E73C42" w:rsidRPr="005C304F">
        <w:rPr>
          <w:rFonts w:ascii="Arial Mon" w:hAnsi="Arial Mon" w:cs="Arial"/>
          <w:sz w:val="24"/>
          <w:szCs w:val="24"/>
          <w:lang w:val="mn-MN"/>
        </w:rPr>
        <w:t xml:space="preserve">хэн оролцохыг </w:t>
      </w:r>
      <w:r w:rsidR="00F32FCD" w:rsidRPr="005C304F">
        <w:rPr>
          <w:rFonts w:ascii="Arial Mon" w:hAnsi="Arial Mon" w:cs="Arial"/>
          <w:sz w:val="24"/>
          <w:szCs w:val="24"/>
          <w:lang w:val="mn-MN"/>
        </w:rPr>
        <w:t>суралцахуй ба инновацийн чадварууд нь харуулах ба эдгээр нь бүтээлч байдал</w:t>
      </w:r>
      <w:r w:rsidR="00E73C42" w:rsidRPr="005C304F">
        <w:rPr>
          <w:rFonts w:ascii="Arial Mon" w:hAnsi="Arial Mon" w:cs="Arial"/>
          <w:sz w:val="24"/>
          <w:szCs w:val="24"/>
          <w:lang w:val="mn-MN"/>
        </w:rPr>
        <w:t xml:space="preserve"> ба</w:t>
      </w:r>
      <w:r w:rsidR="00F32FCD" w:rsidRPr="005C304F">
        <w:rPr>
          <w:rFonts w:ascii="Arial Mon" w:hAnsi="Arial Mon" w:cs="Arial"/>
          <w:sz w:val="24"/>
          <w:szCs w:val="24"/>
          <w:lang w:val="mn-MN"/>
        </w:rPr>
        <w:t xml:space="preserve"> инноваци, шүүмжлэлт сэтгэхүй ба асуудал шийдвэрлэх, харилцаа ба хамтын ажи</w:t>
      </w:r>
      <w:r w:rsidR="00E73C42" w:rsidRPr="005C304F">
        <w:rPr>
          <w:rFonts w:ascii="Arial Mon" w:hAnsi="Arial Mon" w:cs="Arial"/>
          <w:sz w:val="24"/>
          <w:szCs w:val="24"/>
          <w:lang w:val="mn-MN"/>
        </w:rPr>
        <w:t>л</w:t>
      </w:r>
      <w:r w:rsidR="00F32FCD" w:rsidRPr="005C304F">
        <w:rPr>
          <w:rFonts w:ascii="Arial Mon" w:hAnsi="Arial Mon" w:cs="Arial"/>
          <w:sz w:val="24"/>
          <w:szCs w:val="24"/>
          <w:lang w:val="mn-MN"/>
        </w:rPr>
        <w:t>лагааны чадвар</w:t>
      </w:r>
      <w:r w:rsidR="00BA7DDA" w:rsidRPr="005C304F">
        <w:rPr>
          <w:rFonts w:ascii="Arial Mon" w:hAnsi="Arial Mon" w:cs="Arial"/>
          <w:sz w:val="24"/>
          <w:szCs w:val="24"/>
          <w:lang w:val="mn-MN"/>
        </w:rPr>
        <w:t>ууд</w:t>
      </w:r>
      <w:r w:rsidR="00F32FCD" w:rsidRPr="005C304F">
        <w:rPr>
          <w:rFonts w:ascii="Arial Mon" w:hAnsi="Arial Mon" w:cs="Arial"/>
          <w:sz w:val="24"/>
          <w:szCs w:val="24"/>
          <w:lang w:val="mn-MN"/>
        </w:rPr>
        <w:t>аас бүрдэнэ</w:t>
      </w:r>
      <w:r w:rsidR="00B118AD" w:rsidRPr="005C304F">
        <w:rPr>
          <w:rFonts w:ascii="Arial Mon" w:hAnsi="Arial Mon" w:cs="Arial"/>
          <w:sz w:val="24"/>
          <w:szCs w:val="24"/>
        </w:rPr>
        <w:t xml:space="preserve"> (UNESCO, 2010)</w:t>
      </w:r>
      <w:r w:rsidR="00F32FCD" w:rsidRPr="005C304F">
        <w:rPr>
          <w:rFonts w:ascii="Arial Mon" w:hAnsi="Arial Mon" w:cs="Arial"/>
          <w:sz w:val="24"/>
          <w:szCs w:val="24"/>
          <w:lang w:val="mn-MN"/>
        </w:rPr>
        <w:t>.</w:t>
      </w:r>
      <w:r w:rsidR="0021379C" w:rsidRPr="005C304F">
        <w:rPr>
          <w:rFonts w:ascii="Arial Mon" w:hAnsi="Arial Mon" w:cs="Arial"/>
          <w:sz w:val="24"/>
          <w:szCs w:val="24"/>
        </w:rPr>
        <w:t xml:space="preserve"> </w:t>
      </w:r>
      <w:r w:rsidR="003C73DC" w:rsidRPr="005C304F">
        <w:rPr>
          <w:rFonts w:ascii="Arial Mon" w:hAnsi="Arial Mon" w:cs="Arial"/>
          <w:sz w:val="24"/>
          <w:szCs w:val="24"/>
          <w:lang w:val="mn-MN"/>
        </w:rPr>
        <w:t>ЮНЕСКО-гийн шинэ зуун</w:t>
      </w:r>
      <w:r w:rsidR="00177B14" w:rsidRPr="005C304F">
        <w:rPr>
          <w:rFonts w:ascii="Arial Mon" w:hAnsi="Arial Mon" w:cs="Arial"/>
          <w:sz w:val="24"/>
          <w:szCs w:val="24"/>
          <w:lang w:val="mn-MN"/>
        </w:rPr>
        <w:t xml:space="preserve">д </w:t>
      </w:r>
      <w:r w:rsidR="003C73DC" w:rsidRPr="005C304F">
        <w:rPr>
          <w:rFonts w:ascii="Arial Mon" w:hAnsi="Arial Mon" w:cs="Arial"/>
          <w:sz w:val="24"/>
          <w:szCs w:val="24"/>
          <w:lang w:val="mn-MN"/>
        </w:rPr>
        <w:t>суралцагчдад шаардлагатай 21-</w:t>
      </w:r>
      <w:r w:rsidR="00FF4538" w:rsidRPr="005C304F">
        <w:rPr>
          <w:rFonts w:ascii="Arial Mon" w:hAnsi="Arial Mon" w:cs="Arial"/>
          <w:sz w:val="24"/>
          <w:szCs w:val="24"/>
          <w:lang w:val="mn-MN"/>
        </w:rPr>
        <w:t xml:space="preserve">р </w:t>
      </w:r>
      <w:r w:rsidR="003C73DC" w:rsidRPr="005C304F">
        <w:rPr>
          <w:rFonts w:ascii="Arial Mon" w:hAnsi="Arial Mon" w:cs="Arial"/>
          <w:sz w:val="24"/>
          <w:szCs w:val="24"/>
          <w:lang w:val="mn-MN"/>
        </w:rPr>
        <w:t xml:space="preserve">зууны чадваруудын талаарх бичиг баримтын нэгэн хэсэг </w:t>
      </w:r>
      <w:r w:rsidR="003078F9" w:rsidRPr="005C304F">
        <w:rPr>
          <w:rFonts w:ascii="Arial Mon" w:hAnsi="Arial Mon" w:cs="Arial"/>
          <w:sz w:val="24"/>
          <w:szCs w:val="24"/>
        </w:rPr>
        <w:t>‘</w:t>
      </w:r>
      <w:r w:rsidR="003078F9" w:rsidRPr="005C304F">
        <w:rPr>
          <w:rFonts w:ascii="Arial Mon" w:hAnsi="Arial Mon" w:cs="Arial"/>
          <w:sz w:val="24"/>
          <w:szCs w:val="24"/>
          <w:lang w:val="mn-MN"/>
        </w:rPr>
        <w:t>Б</w:t>
      </w:r>
      <w:r w:rsidR="003C73DC" w:rsidRPr="005C304F">
        <w:rPr>
          <w:rFonts w:ascii="Arial Mon" w:hAnsi="Arial Mon" w:cs="Arial"/>
          <w:sz w:val="24"/>
          <w:szCs w:val="24"/>
          <w:lang w:val="mn-MN"/>
        </w:rPr>
        <w:t xml:space="preserve">оловсролыг өөрчлөн хувиргаж буй Мэдээлэл Харилцааны </w:t>
      </w:r>
      <w:r w:rsidR="003C73DC" w:rsidRPr="005C304F">
        <w:rPr>
          <w:rFonts w:ascii="Arial Mon" w:hAnsi="Arial Mon" w:cs="Arial"/>
          <w:sz w:val="24"/>
          <w:szCs w:val="24"/>
          <w:lang w:val="mn-MN"/>
        </w:rPr>
        <w:lastRenderedPageBreak/>
        <w:t xml:space="preserve">Технологи </w:t>
      </w:r>
      <w:r w:rsidR="003C73DC" w:rsidRPr="005C304F">
        <w:rPr>
          <w:rFonts w:ascii="Arial Mon" w:hAnsi="Arial Mon" w:cs="Arial"/>
          <w:sz w:val="24"/>
          <w:szCs w:val="24"/>
        </w:rPr>
        <w:t>(</w:t>
      </w:r>
      <w:r w:rsidR="003C73DC" w:rsidRPr="005C304F">
        <w:rPr>
          <w:rFonts w:ascii="Arial Mon" w:hAnsi="Arial Mon" w:cs="Arial"/>
          <w:sz w:val="24"/>
          <w:szCs w:val="24"/>
          <w:lang w:val="mn-MN"/>
        </w:rPr>
        <w:t>МХТ</w:t>
      </w:r>
      <w:r w:rsidR="003C73DC" w:rsidRPr="005C304F">
        <w:rPr>
          <w:rFonts w:ascii="Arial Mon" w:hAnsi="Arial Mon" w:cs="Arial"/>
          <w:sz w:val="24"/>
          <w:szCs w:val="24"/>
        </w:rPr>
        <w:t>)</w:t>
      </w:r>
      <w:r w:rsidR="003C73DC" w:rsidRPr="005C304F">
        <w:rPr>
          <w:rFonts w:ascii="Arial Mon" w:hAnsi="Arial Mon" w:cs="Arial"/>
          <w:sz w:val="24"/>
          <w:szCs w:val="24"/>
          <w:lang w:val="mn-MN"/>
        </w:rPr>
        <w:t>-н удирдамж</w:t>
      </w:r>
      <w:r w:rsidR="003078F9" w:rsidRPr="005C304F">
        <w:rPr>
          <w:rFonts w:ascii="Arial Mon" w:hAnsi="Arial Mon" w:cs="Arial"/>
          <w:sz w:val="24"/>
          <w:szCs w:val="24"/>
        </w:rPr>
        <w:t xml:space="preserve">’- </w:t>
      </w:r>
      <w:r w:rsidR="003C73DC" w:rsidRPr="005C304F">
        <w:rPr>
          <w:rFonts w:ascii="Arial Mon" w:hAnsi="Arial Mon" w:cs="Arial"/>
          <w:sz w:val="24"/>
          <w:szCs w:val="24"/>
          <w:lang w:val="mn-MN"/>
        </w:rPr>
        <w:t xml:space="preserve">д </w:t>
      </w:r>
      <w:r w:rsidRPr="005C304F">
        <w:rPr>
          <w:rFonts w:ascii="Arial Mon" w:hAnsi="Arial Mon" w:cs="Arial"/>
          <w:sz w:val="24"/>
          <w:szCs w:val="24"/>
          <w:lang w:val="mn-MN"/>
        </w:rPr>
        <w:t xml:space="preserve">суралцахуй ба инновацийн чадваруудын нэгэн бүрдүүлбэр хэсэг </w:t>
      </w:r>
      <w:r w:rsidR="00E84E4F" w:rsidRPr="005C304F">
        <w:rPr>
          <w:rFonts w:ascii="Arial Mon" w:hAnsi="Arial Mon" w:cs="Arial"/>
          <w:sz w:val="24"/>
          <w:szCs w:val="24"/>
          <w:lang w:val="mn-MN"/>
        </w:rPr>
        <w:t>-</w:t>
      </w:r>
      <w:r w:rsidRPr="005C304F">
        <w:rPr>
          <w:rFonts w:ascii="Arial Mon" w:hAnsi="Arial Mon" w:cs="Arial"/>
          <w:sz w:val="24"/>
          <w:szCs w:val="24"/>
          <w:lang w:val="mn-MN"/>
        </w:rPr>
        <w:t xml:space="preserve"> харилцаа ба хамтын ажиллагааны чадвар</w:t>
      </w:r>
      <w:r w:rsidR="00F567E7" w:rsidRPr="005C304F">
        <w:rPr>
          <w:rFonts w:ascii="Arial Mon" w:hAnsi="Arial Mon" w:cs="Arial"/>
          <w:sz w:val="24"/>
          <w:szCs w:val="24"/>
          <w:lang w:val="mn-MN"/>
        </w:rPr>
        <w:t>ыг</w:t>
      </w:r>
      <w:r w:rsidR="00FF4538" w:rsidRPr="005C304F">
        <w:rPr>
          <w:rFonts w:ascii="Arial Mon" w:hAnsi="Arial Mon" w:cs="Arial"/>
          <w:sz w:val="24"/>
          <w:szCs w:val="24"/>
          <w:lang w:val="mn-MN"/>
        </w:rPr>
        <w:t xml:space="preserve"> </w:t>
      </w:r>
      <w:r w:rsidR="00FF4538" w:rsidRPr="005C304F">
        <w:rPr>
          <w:rFonts w:ascii="Arial Mon" w:hAnsi="Arial Mon" w:cs="Arial"/>
          <w:sz w:val="24"/>
          <w:szCs w:val="24"/>
        </w:rPr>
        <w:t>’21-</w:t>
      </w:r>
      <w:r w:rsidR="00FF4538" w:rsidRPr="005C304F">
        <w:rPr>
          <w:rFonts w:ascii="Arial Mon" w:hAnsi="Arial Mon" w:cs="Arial"/>
          <w:sz w:val="24"/>
          <w:szCs w:val="24"/>
          <w:lang w:val="mn-MN"/>
        </w:rPr>
        <w:t>р зууны Чадварууд</w:t>
      </w:r>
      <w:r w:rsidR="00BA7DDA" w:rsidRPr="005C304F">
        <w:rPr>
          <w:rFonts w:ascii="Arial Mon" w:hAnsi="Arial Mon" w:cs="Arial"/>
          <w:sz w:val="24"/>
          <w:szCs w:val="24"/>
          <w:lang w:val="mn-MN"/>
        </w:rPr>
        <w:t>ын Төлөөх Түншлэл</w:t>
      </w:r>
      <w:r w:rsidR="00FF4538" w:rsidRPr="005C304F">
        <w:rPr>
          <w:rFonts w:ascii="Arial Mon" w:hAnsi="Arial Mon" w:cs="Arial"/>
          <w:sz w:val="24"/>
          <w:szCs w:val="24"/>
        </w:rPr>
        <w:t>’</w:t>
      </w:r>
      <w:r w:rsidR="00FF4538" w:rsidRPr="005C304F">
        <w:rPr>
          <w:rFonts w:ascii="Arial Mon" w:hAnsi="Arial Mon" w:cs="Arial"/>
          <w:sz w:val="24"/>
          <w:szCs w:val="24"/>
          <w:lang w:val="mn-MN"/>
        </w:rPr>
        <w:t xml:space="preserve"> </w:t>
      </w:r>
      <w:r w:rsidR="00FF4538" w:rsidRPr="005C304F">
        <w:rPr>
          <w:rFonts w:ascii="Arial Mon" w:hAnsi="Arial Mon" w:cs="Arial"/>
          <w:sz w:val="24"/>
          <w:szCs w:val="24"/>
        </w:rPr>
        <w:t>(Partnership for 21st Century Skills</w:t>
      </w:r>
      <w:r w:rsidR="00B45A5A" w:rsidRPr="005C304F">
        <w:rPr>
          <w:rFonts w:ascii="Arial Mon" w:hAnsi="Arial Mon" w:cs="Arial"/>
          <w:sz w:val="24"/>
          <w:szCs w:val="24"/>
        </w:rPr>
        <w:t xml:space="preserve"> (</w:t>
      </w:r>
      <w:r w:rsidR="00FF4538" w:rsidRPr="005C304F">
        <w:rPr>
          <w:rFonts w:ascii="Arial Mon" w:hAnsi="Arial Mon" w:cs="Arial"/>
          <w:sz w:val="24"/>
          <w:szCs w:val="24"/>
        </w:rPr>
        <w:t>P21</w:t>
      </w:r>
      <w:r w:rsidR="00B45A5A" w:rsidRPr="005C304F">
        <w:rPr>
          <w:rFonts w:ascii="Arial Mon" w:hAnsi="Arial Mon" w:cs="Arial"/>
          <w:sz w:val="24"/>
          <w:szCs w:val="24"/>
        </w:rPr>
        <w:t>)</w:t>
      </w:r>
      <w:r w:rsidR="00FF4538" w:rsidRPr="005C304F">
        <w:rPr>
          <w:rFonts w:ascii="Arial Mon" w:hAnsi="Arial Mon" w:cs="Arial"/>
          <w:sz w:val="24"/>
          <w:szCs w:val="24"/>
        </w:rPr>
        <w:t xml:space="preserve">) –с </w:t>
      </w:r>
      <w:proofErr w:type="spellStart"/>
      <w:r w:rsidR="00FF4538" w:rsidRPr="005C304F">
        <w:rPr>
          <w:rFonts w:ascii="Arial Mon" w:hAnsi="Arial Mon" w:cs="Arial"/>
          <w:sz w:val="24"/>
          <w:szCs w:val="24"/>
        </w:rPr>
        <w:t>авчээ</w:t>
      </w:r>
      <w:proofErr w:type="spellEnd"/>
      <w:r w:rsidR="00FF4538" w:rsidRPr="005C304F">
        <w:rPr>
          <w:rFonts w:ascii="Arial Mon" w:hAnsi="Arial Mon" w:cs="Arial"/>
          <w:sz w:val="24"/>
          <w:szCs w:val="24"/>
        </w:rPr>
        <w:t>.</w:t>
      </w:r>
      <w:r w:rsidR="00FF4538" w:rsidRPr="005C304F">
        <w:rPr>
          <w:rFonts w:ascii="Arial Mon" w:hAnsi="Arial Mon" w:cs="Arial"/>
          <w:sz w:val="24"/>
          <w:szCs w:val="24"/>
          <w:lang w:val="mn-MN"/>
        </w:rPr>
        <w:t xml:space="preserve"> Энэ</w:t>
      </w:r>
      <w:r w:rsidR="00E84E4F" w:rsidRPr="005C304F">
        <w:rPr>
          <w:rFonts w:ascii="Arial Mon" w:hAnsi="Arial Mon" w:cs="Arial"/>
          <w:sz w:val="24"/>
          <w:szCs w:val="24"/>
          <w:lang w:val="mn-MN"/>
        </w:rPr>
        <w:t>хүү</w:t>
      </w:r>
      <w:r w:rsidR="00FF4538" w:rsidRPr="005C304F">
        <w:rPr>
          <w:rFonts w:ascii="Arial Mon" w:hAnsi="Arial Mon" w:cs="Arial"/>
          <w:sz w:val="24"/>
          <w:szCs w:val="24"/>
          <w:lang w:val="mn-MN"/>
        </w:rPr>
        <w:t xml:space="preserve"> </w:t>
      </w:r>
      <w:r w:rsidR="00FF4538" w:rsidRPr="005C304F">
        <w:rPr>
          <w:rFonts w:ascii="Arial Mon" w:hAnsi="Arial Mon" w:cs="Arial"/>
          <w:sz w:val="24"/>
          <w:szCs w:val="24"/>
        </w:rPr>
        <w:t>P21</w:t>
      </w:r>
      <w:r w:rsidR="00E2494C" w:rsidRPr="005C304F">
        <w:rPr>
          <w:rFonts w:ascii="Arial Mon" w:hAnsi="Arial Mon" w:cs="Arial"/>
          <w:sz w:val="24"/>
          <w:szCs w:val="24"/>
          <w:lang w:val="mn-MN"/>
        </w:rPr>
        <w:t xml:space="preserve"> </w:t>
      </w:r>
      <w:r w:rsidR="00FF4538" w:rsidRPr="005C304F">
        <w:rPr>
          <w:rFonts w:ascii="Arial Mon" w:hAnsi="Arial Mon" w:cs="Arial"/>
          <w:sz w:val="24"/>
          <w:szCs w:val="24"/>
          <w:lang w:val="mn-MN"/>
        </w:rPr>
        <w:t>нь</w:t>
      </w:r>
      <w:r w:rsidR="00E84E4F" w:rsidRPr="005C304F">
        <w:rPr>
          <w:rFonts w:ascii="Arial Mon" w:hAnsi="Arial Mon" w:cs="Arial"/>
          <w:sz w:val="24"/>
          <w:szCs w:val="24"/>
          <w:lang w:val="mn-MN"/>
        </w:rPr>
        <w:t xml:space="preserve"> үндэстэн дамнасан дийлэнх мэдээлийн технологийн корпорациуд, боловсрол, номын сан, үйлдвэрлэл болон хэвлэл мэдээллийн голлох байгууллаг</w:t>
      </w:r>
      <w:r w:rsidR="00FF140B" w:rsidRPr="005C304F">
        <w:rPr>
          <w:rFonts w:ascii="Arial Mon" w:hAnsi="Arial Mon" w:cs="Arial"/>
          <w:sz w:val="24"/>
          <w:szCs w:val="24"/>
          <w:lang w:val="mn-MN"/>
        </w:rPr>
        <w:t xml:space="preserve">уудыг багтаадаг америкт төвтэй байгууллага </w:t>
      </w:r>
      <w:r w:rsidR="00307AE7" w:rsidRPr="005C304F">
        <w:rPr>
          <w:rFonts w:ascii="Arial Mon" w:hAnsi="Arial Mon" w:cs="Arial"/>
          <w:sz w:val="24"/>
          <w:szCs w:val="24"/>
          <w:lang w:val="mn-MN"/>
        </w:rPr>
        <w:t xml:space="preserve">ба дэлхийн шинэ эдийн засагт </w:t>
      </w:r>
      <w:r w:rsidR="00BA7DDA" w:rsidRPr="005C304F">
        <w:rPr>
          <w:rFonts w:ascii="Arial Mon" w:hAnsi="Arial Mon" w:cs="Arial"/>
          <w:sz w:val="24"/>
          <w:szCs w:val="24"/>
          <w:lang w:val="mn-MN"/>
        </w:rPr>
        <w:t>21-р</w:t>
      </w:r>
      <w:r w:rsidR="00307AE7" w:rsidRPr="005C304F">
        <w:rPr>
          <w:rFonts w:ascii="Arial Mon" w:hAnsi="Arial Mon" w:cs="Arial"/>
          <w:sz w:val="24"/>
          <w:szCs w:val="24"/>
          <w:lang w:val="mn-MN"/>
        </w:rPr>
        <w:t xml:space="preserve"> зууны суралцагчдын амжилт гаргахад шаардагдах чадвар</w:t>
      </w:r>
      <w:r w:rsidR="00355E8D" w:rsidRPr="005C304F">
        <w:rPr>
          <w:rFonts w:ascii="Arial Mon" w:hAnsi="Arial Mon" w:cs="Arial"/>
          <w:sz w:val="24"/>
          <w:szCs w:val="24"/>
          <w:lang w:val="mn-MN"/>
        </w:rPr>
        <w:t xml:space="preserve">т </w:t>
      </w:r>
      <w:r w:rsidR="00307AE7" w:rsidRPr="005C304F">
        <w:rPr>
          <w:rFonts w:ascii="Arial Mon" w:hAnsi="Arial Mon" w:cs="Arial"/>
          <w:sz w:val="24"/>
          <w:szCs w:val="24"/>
          <w:lang w:val="mn-MN"/>
        </w:rPr>
        <w:t xml:space="preserve">анализ хийснээрээ нэрд гарсан байгууллага юм. </w:t>
      </w:r>
      <w:r w:rsidR="002534BA" w:rsidRPr="005C304F">
        <w:rPr>
          <w:rFonts w:ascii="Arial Mon" w:hAnsi="Arial Mon" w:cs="Arial"/>
          <w:sz w:val="24"/>
          <w:szCs w:val="24"/>
          <w:lang w:val="mn-MN"/>
        </w:rPr>
        <w:t>Улмаар энэхүү байгууллаг</w:t>
      </w:r>
      <w:r w:rsidR="00D71B3F" w:rsidRPr="005C304F">
        <w:rPr>
          <w:rFonts w:ascii="Arial Mon" w:hAnsi="Arial Mon" w:cs="Arial"/>
          <w:sz w:val="24"/>
          <w:szCs w:val="24"/>
          <w:lang w:val="mn-MN"/>
        </w:rPr>
        <w:t xml:space="preserve">ын </w:t>
      </w:r>
      <w:r w:rsidR="00D11578" w:rsidRPr="005C304F">
        <w:rPr>
          <w:rFonts w:ascii="Arial Mon" w:hAnsi="Arial Mon" w:cs="Arial"/>
          <w:sz w:val="24"/>
          <w:szCs w:val="24"/>
          <w:lang w:val="mn-MN"/>
        </w:rPr>
        <w:t>гол зорилго нь</w:t>
      </w:r>
      <w:r w:rsidR="00A76BBC" w:rsidRPr="005C304F">
        <w:rPr>
          <w:rFonts w:ascii="Arial Mon" w:hAnsi="Arial Mon" w:cs="Arial"/>
          <w:sz w:val="24"/>
          <w:szCs w:val="24"/>
        </w:rPr>
        <w:t xml:space="preserve"> </w:t>
      </w:r>
      <w:r w:rsidR="00A76BBC" w:rsidRPr="005C304F">
        <w:rPr>
          <w:rFonts w:ascii="Arial Mon" w:hAnsi="Arial Mon" w:cs="Arial"/>
          <w:sz w:val="24"/>
          <w:szCs w:val="24"/>
          <w:lang w:val="mn-MN"/>
        </w:rPr>
        <w:t>эдгээр</w:t>
      </w:r>
      <w:r w:rsidR="00D11578" w:rsidRPr="005C304F">
        <w:rPr>
          <w:rFonts w:ascii="Arial Mon" w:hAnsi="Arial Mon" w:cs="Arial"/>
          <w:sz w:val="24"/>
          <w:szCs w:val="24"/>
          <w:lang w:val="mn-MN"/>
        </w:rPr>
        <w:t xml:space="preserve"> </w:t>
      </w:r>
      <w:r w:rsidR="00B256FF" w:rsidRPr="005C304F">
        <w:rPr>
          <w:rFonts w:ascii="Arial Mon" w:hAnsi="Arial Mon" w:cs="Arial"/>
          <w:sz w:val="24"/>
          <w:szCs w:val="24"/>
          <w:lang w:val="mn-MN"/>
        </w:rPr>
        <w:t xml:space="preserve">21-р зууны чадваруудыг </w:t>
      </w:r>
      <w:r w:rsidR="002534BA" w:rsidRPr="005C304F">
        <w:rPr>
          <w:rFonts w:ascii="Arial Mon" w:hAnsi="Arial Mon" w:cs="Arial"/>
          <w:sz w:val="24"/>
          <w:szCs w:val="24"/>
          <w:lang w:val="mn-MN"/>
        </w:rPr>
        <w:t xml:space="preserve">америкийн </w:t>
      </w:r>
      <w:r w:rsidR="0020535F" w:rsidRPr="005C304F">
        <w:rPr>
          <w:rFonts w:ascii="Arial Mon" w:hAnsi="Arial Mon" w:cs="Arial"/>
          <w:sz w:val="24"/>
          <w:szCs w:val="24"/>
          <w:lang w:val="mn-MN"/>
        </w:rPr>
        <w:t xml:space="preserve">ерөнхий </w:t>
      </w:r>
      <w:r w:rsidR="002534BA" w:rsidRPr="005C304F">
        <w:rPr>
          <w:rFonts w:ascii="Arial Mon" w:hAnsi="Arial Mon" w:cs="Arial"/>
          <w:sz w:val="24"/>
          <w:szCs w:val="24"/>
          <w:lang w:val="mn-MN"/>
        </w:rPr>
        <w:t>боловсролын</w:t>
      </w:r>
      <w:r w:rsidR="004A6658" w:rsidRPr="005C304F">
        <w:rPr>
          <w:rFonts w:ascii="Arial Mon" w:hAnsi="Arial Mon" w:cs="Arial"/>
          <w:sz w:val="24"/>
          <w:szCs w:val="24"/>
          <w:lang w:val="mn-MN"/>
        </w:rPr>
        <w:t xml:space="preserve"> </w:t>
      </w:r>
      <w:r w:rsidR="004A6658" w:rsidRPr="005C304F">
        <w:rPr>
          <w:rFonts w:ascii="Arial Mon" w:hAnsi="Arial Mon" w:cs="Arial"/>
          <w:sz w:val="24"/>
          <w:szCs w:val="24"/>
        </w:rPr>
        <w:t>(K-12)</w:t>
      </w:r>
      <w:r w:rsidR="009A44C9" w:rsidRPr="005C304F">
        <w:rPr>
          <w:rFonts w:ascii="Arial Mon" w:hAnsi="Arial Mon" w:cs="Arial"/>
          <w:sz w:val="24"/>
          <w:szCs w:val="24"/>
          <w:lang w:val="mn-MN"/>
        </w:rPr>
        <w:t xml:space="preserve"> гол цөм болгох</w:t>
      </w:r>
      <w:r w:rsidR="000B51CB" w:rsidRPr="005C304F">
        <w:rPr>
          <w:rFonts w:ascii="Arial Mon" w:hAnsi="Arial Mon" w:cs="Arial"/>
          <w:sz w:val="24"/>
          <w:szCs w:val="24"/>
          <w:lang w:val="mn-MN"/>
        </w:rPr>
        <w:t xml:space="preserve">од оршдог. </w:t>
      </w:r>
      <w:r w:rsidR="009A44C9" w:rsidRPr="005C304F">
        <w:rPr>
          <w:rFonts w:ascii="Arial Mon" w:hAnsi="Arial Mon" w:cs="Arial"/>
          <w:sz w:val="24"/>
          <w:szCs w:val="24"/>
          <w:lang w:val="mn-MN"/>
        </w:rPr>
        <w:t xml:space="preserve"> </w:t>
      </w:r>
      <w:r w:rsidR="001734B9" w:rsidRPr="005C304F">
        <w:rPr>
          <w:rFonts w:ascii="Arial Mon" w:hAnsi="Arial Mon" w:cs="Arial"/>
          <w:sz w:val="24"/>
          <w:szCs w:val="24"/>
          <w:lang w:val="mn-MN"/>
        </w:rPr>
        <w:t>Энэ байгууллага нь х</w:t>
      </w:r>
      <w:r w:rsidR="00696F69" w:rsidRPr="005C304F">
        <w:rPr>
          <w:rFonts w:ascii="Arial Mon" w:hAnsi="Arial Mon" w:cs="Arial"/>
          <w:sz w:val="24"/>
          <w:szCs w:val="24"/>
          <w:lang w:val="mn-MN"/>
        </w:rPr>
        <w:t xml:space="preserve">эдийгээр америкт төвтэй хэдий ч </w:t>
      </w:r>
      <w:r w:rsidR="00DE1C66" w:rsidRPr="005C304F">
        <w:rPr>
          <w:rFonts w:ascii="Arial Mon" w:hAnsi="Arial Mon" w:cs="Arial"/>
          <w:sz w:val="24"/>
          <w:szCs w:val="24"/>
          <w:lang w:val="mn-MN"/>
        </w:rPr>
        <w:t>ЮНЕСКО боловсруулан гаргасан олон</w:t>
      </w:r>
      <w:r w:rsidR="002E18B6" w:rsidRPr="005C304F">
        <w:rPr>
          <w:rFonts w:ascii="Arial Mon" w:hAnsi="Arial Mon" w:cs="Arial"/>
          <w:sz w:val="24"/>
          <w:szCs w:val="24"/>
          <w:lang w:val="mn-MN"/>
        </w:rPr>
        <w:t xml:space="preserve"> м</w:t>
      </w:r>
      <w:r w:rsidR="00DE1C66" w:rsidRPr="005C304F">
        <w:rPr>
          <w:rFonts w:ascii="Arial Mon" w:hAnsi="Arial Mon" w:cs="Arial"/>
          <w:sz w:val="24"/>
          <w:szCs w:val="24"/>
          <w:lang w:val="mn-MN"/>
        </w:rPr>
        <w:t>атериалыг нь ази, номхон далайн бүс нутагт</w:t>
      </w:r>
      <w:r w:rsidR="00372A88" w:rsidRPr="005C304F">
        <w:rPr>
          <w:rFonts w:ascii="Arial Mon" w:hAnsi="Arial Mon" w:cs="Arial"/>
          <w:sz w:val="24"/>
          <w:szCs w:val="24"/>
        </w:rPr>
        <w:t xml:space="preserve"> </w:t>
      </w:r>
      <w:r w:rsidR="00372A88" w:rsidRPr="005C304F">
        <w:rPr>
          <w:rFonts w:ascii="Arial Mon" w:hAnsi="Arial Mon" w:cs="Arial"/>
          <w:sz w:val="24"/>
          <w:szCs w:val="24"/>
          <w:lang w:val="mn-MN"/>
        </w:rPr>
        <w:t>зориулж</w:t>
      </w:r>
      <w:r w:rsidR="00DE1C66" w:rsidRPr="005C304F">
        <w:rPr>
          <w:rFonts w:ascii="Arial Mon" w:hAnsi="Arial Mon" w:cs="Arial"/>
          <w:sz w:val="24"/>
          <w:szCs w:val="24"/>
          <w:lang w:val="mn-MN"/>
        </w:rPr>
        <w:t xml:space="preserve"> бага зэрэг өөрчлөн авч ашигладаг. </w:t>
      </w:r>
    </w:p>
    <w:p w:rsidR="00E07C59" w:rsidRPr="005C304F" w:rsidRDefault="00E07C59" w:rsidP="00CE170D">
      <w:pPr>
        <w:autoSpaceDE w:val="0"/>
        <w:autoSpaceDN w:val="0"/>
        <w:adjustRightInd w:val="0"/>
        <w:spacing w:after="0" w:line="360" w:lineRule="auto"/>
        <w:jc w:val="both"/>
        <w:rPr>
          <w:rFonts w:ascii="Arial Mon" w:hAnsi="Arial Mon" w:cs="Arial"/>
          <w:bCs/>
          <w:iCs/>
          <w:color w:val="000000"/>
          <w:sz w:val="24"/>
          <w:szCs w:val="24"/>
          <w:lang w:val="mn-MN"/>
        </w:rPr>
      </w:pPr>
      <w:r w:rsidRPr="005C304F">
        <w:rPr>
          <w:rFonts w:ascii="Arial Mon" w:hAnsi="Arial Mon" w:cs="Arial"/>
          <w:b/>
          <w:bCs/>
          <w:iCs/>
          <w:color w:val="000000"/>
          <w:sz w:val="24"/>
          <w:szCs w:val="24"/>
          <w:lang w:val="mn-MN"/>
        </w:rPr>
        <w:t xml:space="preserve">Бүдүүвч 1. </w:t>
      </w:r>
      <w:r w:rsidRPr="005C304F">
        <w:rPr>
          <w:rFonts w:ascii="Arial Mon" w:hAnsi="Arial Mon" w:cs="Arial"/>
          <w:bCs/>
          <w:iCs/>
          <w:color w:val="000000"/>
          <w:sz w:val="24"/>
          <w:szCs w:val="24"/>
        </w:rPr>
        <w:t>21-</w:t>
      </w:r>
      <w:r w:rsidRPr="005C304F">
        <w:rPr>
          <w:rFonts w:ascii="Arial Mon" w:hAnsi="Arial Mon" w:cs="Arial"/>
          <w:bCs/>
          <w:iCs/>
          <w:color w:val="000000"/>
          <w:sz w:val="24"/>
          <w:szCs w:val="24"/>
          <w:lang w:val="mn-MN"/>
        </w:rPr>
        <w:t>р зууны суралцагчийг</w:t>
      </w:r>
      <w:r w:rsidR="0013066A" w:rsidRPr="005C304F">
        <w:rPr>
          <w:rFonts w:ascii="Arial Mon" w:hAnsi="Arial Mon" w:cs="Arial"/>
          <w:bCs/>
          <w:iCs/>
          <w:color w:val="000000"/>
          <w:sz w:val="24"/>
          <w:szCs w:val="24"/>
          <w:lang w:val="mn-MN"/>
        </w:rPr>
        <w:t xml:space="preserve"> </w:t>
      </w:r>
      <w:r w:rsidRPr="005C304F">
        <w:rPr>
          <w:rFonts w:ascii="Arial Mon" w:hAnsi="Arial Mon" w:cs="Arial"/>
          <w:bCs/>
          <w:iCs/>
          <w:color w:val="000000"/>
          <w:sz w:val="24"/>
          <w:szCs w:val="24"/>
          <w:lang w:val="mn-MN"/>
        </w:rPr>
        <w:t>дэмжих ба</w:t>
      </w:r>
      <w:r w:rsidR="0021379C" w:rsidRPr="005C304F">
        <w:rPr>
          <w:rFonts w:ascii="Arial Mon" w:hAnsi="Arial Mon" w:cs="Arial"/>
          <w:bCs/>
          <w:iCs/>
          <w:color w:val="000000"/>
          <w:sz w:val="24"/>
          <w:szCs w:val="24"/>
        </w:rPr>
        <w:t xml:space="preserve"> </w:t>
      </w:r>
      <w:r w:rsidR="0013066A" w:rsidRPr="005C304F">
        <w:rPr>
          <w:rFonts w:ascii="Arial Mon" w:hAnsi="Arial Mon" w:cs="Arial"/>
          <w:bCs/>
          <w:iCs/>
          <w:color w:val="000000"/>
          <w:sz w:val="24"/>
          <w:szCs w:val="24"/>
          <w:lang w:val="mn-MN"/>
        </w:rPr>
        <w:t xml:space="preserve">хүрэх </w:t>
      </w:r>
      <w:r w:rsidRPr="005C304F">
        <w:rPr>
          <w:rFonts w:ascii="Arial Mon" w:hAnsi="Arial Mon" w:cs="Arial"/>
          <w:bCs/>
          <w:iCs/>
          <w:color w:val="000000"/>
          <w:sz w:val="24"/>
          <w:szCs w:val="24"/>
          <w:lang w:val="mn-MN"/>
        </w:rPr>
        <w:t xml:space="preserve">үр дүнгийн тогтолцоо </w:t>
      </w:r>
    </w:p>
    <w:p w:rsidR="00AB4DBE" w:rsidRPr="005C304F" w:rsidRDefault="00E07C59" w:rsidP="00CE170D">
      <w:pPr>
        <w:spacing w:line="360" w:lineRule="auto"/>
        <w:jc w:val="both"/>
        <w:rPr>
          <w:rFonts w:ascii="Arial Mon" w:hAnsi="Arial Mon" w:cs="Arial"/>
          <w:sz w:val="24"/>
          <w:szCs w:val="24"/>
        </w:rPr>
      </w:pPr>
      <w:r w:rsidRPr="005C304F">
        <w:rPr>
          <w:rFonts w:ascii="Arial Mon" w:hAnsi="Arial Mon" w:cs="Arial"/>
          <w:noProof/>
          <w:sz w:val="24"/>
          <w:szCs w:val="24"/>
        </w:rPr>
        <w:drawing>
          <wp:inline distT="0" distB="0" distL="0" distR="0">
            <wp:extent cx="2884251" cy="1797761"/>
            <wp:effectExtent l="0" t="0" r="0" b="0"/>
            <wp:docPr id="1" name="Picture 1" descr="C:\Users\Acer\Downloads\IMG_278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_2786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1623" cy="1802356"/>
                    </a:xfrm>
                    <a:prstGeom prst="rect">
                      <a:avLst/>
                    </a:prstGeom>
                    <a:noFill/>
                    <a:ln>
                      <a:noFill/>
                    </a:ln>
                  </pic:spPr>
                </pic:pic>
              </a:graphicData>
            </a:graphic>
          </wp:inline>
        </w:drawing>
      </w:r>
    </w:p>
    <w:p w:rsidR="00DF2B3A" w:rsidRPr="005C304F" w:rsidRDefault="00DF2B3A" w:rsidP="00CE170D">
      <w:pPr>
        <w:spacing w:line="360" w:lineRule="auto"/>
        <w:jc w:val="both"/>
        <w:rPr>
          <w:rFonts w:ascii="Arial Mon" w:hAnsi="Arial Mon" w:cs="Arial"/>
          <w:sz w:val="24"/>
          <w:szCs w:val="24"/>
          <w:lang w:val="mn-MN"/>
        </w:rPr>
      </w:pPr>
      <w:r w:rsidRPr="005C304F">
        <w:rPr>
          <w:rFonts w:ascii="Arial Mon" w:hAnsi="Arial Mon" w:cs="Arial"/>
          <w:sz w:val="24"/>
          <w:szCs w:val="24"/>
          <w:lang w:val="mn-MN"/>
        </w:rPr>
        <w:t>Улмаар амжилттай харилцаж чаддаг хүн харилцааны дараах таван чадварыг эзэмшсэн</w:t>
      </w:r>
      <w:r w:rsidR="006367FE" w:rsidRPr="005C304F">
        <w:rPr>
          <w:rFonts w:ascii="Arial Mon" w:hAnsi="Arial Mon" w:cs="Arial"/>
          <w:sz w:val="24"/>
          <w:szCs w:val="24"/>
        </w:rPr>
        <w:t xml:space="preserve"> </w:t>
      </w:r>
      <w:r w:rsidR="006367FE" w:rsidRPr="005C304F">
        <w:rPr>
          <w:rFonts w:ascii="Arial Mon" w:hAnsi="Arial Mon" w:cs="Arial"/>
          <w:sz w:val="24"/>
          <w:szCs w:val="24"/>
          <w:lang w:val="mn-MN"/>
        </w:rPr>
        <w:t>байх шаардлагатайг Майрон Чартиер дурджээ</w:t>
      </w:r>
      <w:r w:rsidR="006367FE" w:rsidRPr="005C304F">
        <w:rPr>
          <w:rFonts w:ascii="Arial Mon" w:hAnsi="Arial Mon" w:cs="Arial"/>
          <w:sz w:val="24"/>
          <w:szCs w:val="24"/>
        </w:rPr>
        <w:t xml:space="preserve"> (</w:t>
      </w:r>
      <w:r w:rsidR="006367FE" w:rsidRPr="005C304F">
        <w:rPr>
          <w:rFonts w:ascii="Arial Mon" w:hAnsi="Arial Mon" w:cs="Arial"/>
          <w:sz w:val="24"/>
          <w:szCs w:val="24"/>
          <w:lang w:val="mn-MN"/>
        </w:rPr>
        <w:t>эх сурвалж</w:t>
      </w:r>
      <w:r w:rsidR="006367FE" w:rsidRPr="005C304F">
        <w:rPr>
          <w:rFonts w:ascii="Arial Mon" w:hAnsi="Arial Mon" w:cs="Arial"/>
          <w:sz w:val="24"/>
          <w:szCs w:val="24"/>
        </w:rPr>
        <w:t xml:space="preserve">: </w:t>
      </w:r>
      <w:r w:rsidR="00FF5542" w:rsidRPr="005C304F">
        <w:rPr>
          <w:rFonts w:ascii="Arial Mon" w:hAnsi="Arial Mon" w:cs="Arial"/>
          <w:sz w:val="24"/>
          <w:szCs w:val="24"/>
          <w:lang w:val="mn-MN"/>
        </w:rPr>
        <w:t xml:space="preserve">АНУ-ын </w:t>
      </w:r>
      <w:r w:rsidR="006367FE" w:rsidRPr="005C304F">
        <w:rPr>
          <w:rFonts w:ascii="Arial Mon" w:hAnsi="Arial Mon" w:cs="Arial"/>
          <w:sz w:val="24"/>
          <w:szCs w:val="24"/>
          <w:lang w:val="mn-MN"/>
        </w:rPr>
        <w:t>Сакраменто Мужийн Их Сургууль</w:t>
      </w:r>
      <w:r w:rsidR="006367FE" w:rsidRPr="005C304F">
        <w:rPr>
          <w:rFonts w:ascii="Arial Mon" w:hAnsi="Arial Mon" w:cs="Arial"/>
          <w:sz w:val="24"/>
          <w:szCs w:val="24"/>
        </w:rPr>
        <w:t>)</w:t>
      </w:r>
      <w:r w:rsidR="006367FE" w:rsidRPr="005C304F">
        <w:rPr>
          <w:rFonts w:ascii="Arial Mon" w:hAnsi="Arial Mon" w:cs="Arial"/>
          <w:sz w:val="24"/>
          <w:szCs w:val="24"/>
          <w:lang w:val="mn-MN"/>
        </w:rPr>
        <w:t xml:space="preserve">. </w:t>
      </w:r>
    </w:p>
    <w:p w:rsidR="00DF2B3A" w:rsidRPr="005C304F" w:rsidRDefault="00DF2B3A" w:rsidP="00CE170D">
      <w:pPr>
        <w:pStyle w:val="ListParagraph"/>
        <w:numPr>
          <w:ilvl w:val="0"/>
          <w:numId w:val="11"/>
        </w:numPr>
        <w:spacing w:after="200" w:line="360" w:lineRule="auto"/>
        <w:jc w:val="both"/>
        <w:rPr>
          <w:rFonts w:ascii="Arial Mon" w:hAnsi="Arial Mon" w:cs="Arial"/>
          <w:sz w:val="24"/>
          <w:szCs w:val="24"/>
          <w:lang w:val="mn-MN"/>
        </w:rPr>
      </w:pPr>
      <w:r w:rsidRPr="005C304F">
        <w:rPr>
          <w:rFonts w:ascii="Arial Mon" w:hAnsi="Arial Mon" w:cs="Arial"/>
          <w:sz w:val="24"/>
          <w:szCs w:val="24"/>
          <w:lang w:val="mn-MN"/>
        </w:rPr>
        <w:t>Өөрийгөө сайн мэддэг байх - энэ чадвар нь хүмүүсийн бусадтай харилцахад нөлөөлдөг маш чухал чадвар юм.</w:t>
      </w:r>
    </w:p>
    <w:p w:rsidR="00DF2B3A" w:rsidRPr="005C304F" w:rsidRDefault="00DF2B3A" w:rsidP="00CE170D">
      <w:pPr>
        <w:pStyle w:val="ListParagraph"/>
        <w:numPr>
          <w:ilvl w:val="0"/>
          <w:numId w:val="11"/>
        </w:numPr>
        <w:spacing w:after="200" w:line="360" w:lineRule="auto"/>
        <w:jc w:val="both"/>
        <w:rPr>
          <w:rFonts w:ascii="Arial Mon" w:hAnsi="Arial Mon" w:cs="Arial"/>
          <w:sz w:val="24"/>
          <w:szCs w:val="24"/>
          <w:lang w:val="mn-MN"/>
        </w:rPr>
      </w:pPr>
      <w:r w:rsidRPr="005C304F">
        <w:rPr>
          <w:rFonts w:ascii="Arial Mon" w:hAnsi="Arial Mon" w:cs="Arial"/>
          <w:sz w:val="24"/>
          <w:szCs w:val="24"/>
          <w:lang w:val="mn-MN"/>
        </w:rPr>
        <w:t xml:space="preserve">Сайн сонсогч байх чадвар - уг чадварыг өнөөг хүртэл харгалзаж үздэггүй байсан. </w:t>
      </w:r>
    </w:p>
    <w:p w:rsidR="00DF2B3A" w:rsidRPr="005C304F" w:rsidRDefault="00DF2B3A" w:rsidP="00CE170D">
      <w:pPr>
        <w:pStyle w:val="ListParagraph"/>
        <w:numPr>
          <w:ilvl w:val="0"/>
          <w:numId w:val="11"/>
        </w:numPr>
        <w:spacing w:after="200" w:line="360" w:lineRule="auto"/>
        <w:jc w:val="both"/>
        <w:rPr>
          <w:rFonts w:ascii="Arial Mon" w:hAnsi="Arial Mon" w:cs="Arial"/>
          <w:sz w:val="24"/>
          <w:szCs w:val="24"/>
          <w:lang w:val="mn-MN"/>
        </w:rPr>
      </w:pPr>
      <w:r w:rsidRPr="005C304F">
        <w:rPr>
          <w:rFonts w:ascii="Arial Mon" w:hAnsi="Arial Mon" w:cs="Arial"/>
          <w:sz w:val="24"/>
          <w:szCs w:val="24"/>
          <w:lang w:val="mn-MN"/>
        </w:rPr>
        <w:t xml:space="preserve">Бодол, санаагаа ойлгомжтой илэрхийлэх чадвар - уг чадварыг олон хүн эзэмшиж авч чаддаггүй байна. </w:t>
      </w:r>
    </w:p>
    <w:p w:rsidR="00DF2B3A" w:rsidRPr="005C304F" w:rsidRDefault="00DF2B3A" w:rsidP="00CE170D">
      <w:pPr>
        <w:pStyle w:val="ListParagraph"/>
        <w:numPr>
          <w:ilvl w:val="0"/>
          <w:numId w:val="11"/>
        </w:numPr>
        <w:spacing w:after="200" w:line="360" w:lineRule="auto"/>
        <w:jc w:val="both"/>
        <w:rPr>
          <w:rFonts w:ascii="Arial Mon" w:hAnsi="Arial Mon" w:cs="Arial"/>
          <w:sz w:val="24"/>
          <w:szCs w:val="24"/>
          <w:lang w:val="mn-MN"/>
        </w:rPr>
      </w:pPr>
      <w:r w:rsidRPr="005C304F">
        <w:rPr>
          <w:rFonts w:ascii="Arial Mon" w:hAnsi="Arial Mon" w:cs="Arial"/>
          <w:sz w:val="24"/>
          <w:szCs w:val="24"/>
          <w:lang w:val="mn-MN"/>
        </w:rPr>
        <w:t xml:space="preserve">Ялангуяа уурлах, уцаарлах зэрэг сөрөг сэтгэлийн хөдөлгөөнөө барих зохистойгоор шийдэх чадвар   </w:t>
      </w:r>
    </w:p>
    <w:p w:rsidR="00DF2B3A" w:rsidRPr="005C304F" w:rsidRDefault="00DF2B3A" w:rsidP="00CE170D">
      <w:pPr>
        <w:pStyle w:val="ListParagraph"/>
        <w:numPr>
          <w:ilvl w:val="0"/>
          <w:numId w:val="11"/>
        </w:numPr>
        <w:spacing w:after="200" w:line="360" w:lineRule="auto"/>
        <w:jc w:val="both"/>
        <w:rPr>
          <w:rFonts w:ascii="Arial Mon" w:hAnsi="Arial Mon" w:cs="Arial"/>
          <w:sz w:val="24"/>
          <w:szCs w:val="24"/>
          <w:lang w:val="mn-MN"/>
        </w:rPr>
      </w:pPr>
      <w:r w:rsidRPr="005C304F">
        <w:rPr>
          <w:rFonts w:ascii="Arial Mon" w:hAnsi="Arial Mon" w:cs="Arial"/>
          <w:sz w:val="24"/>
          <w:szCs w:val="24"/>
          <w:lang w:val="mn-MN"/>
        </w:rPr>
        <w:lastRenderedPageBreak/>
        <w:t xml:space="preserve">Бусад хүмүүст өөрийгөө чөлөөтэй, үнэн зөвөөр нээж харуулах чадвар - өөрийгөө нээж харуулах чадвар нь сэтгэл хангалуун харилцааны үндэс болно. </w:t>
      </w:r>
    </w:p>
    <w:p w:rsidR="00DF2B3A" w:rsidRPr="005C304F" w:rsidRDefault="00DF2B3A" w:rsidP="00CE170D">
      <w:pPr>
        <w:spacing w:line="360" w:lineRule="auto"/>
        <w:jc w:val="both"/>
        <w:rPr>
          <w:rFonts w:ascii="Arial Mon" w:hAnsi="Arial Mon" w:cs="Arial"/>
          <w:sz w:val="24"/>
          <w:szCs w:val="24"/>
          <w:lang w:val="mn-MN"/>
        </w:rPr>
      </w:pPr>
      <w:r w:rsidRPr="005C304F">
        <w:rPr>
          <w:rFonts w:ascii="Arial Mon" w:hAnsi="Arial Mon" w:cs="Arial"/>
          <w:sz w:val="24"/>
          <w:szCs w:val="24"/>
          <w:lang w:val="mn-MN"/>
        </w:rPr>
        <w:t xml:space="preserve">Сүүлийн жилүүдэд гэр бүлийн зөвлөгөө, эцэг эх хүүхдийн зөвлөгөө, бүлгийн эмчилгээ, жижиг бүлгийн харилцаа зэрэг хүмүүсийн харилцаа судлалд хэд хэдэн судалгааны арга техникүүдийг боловсруулаад байна. </w:t>
      </w:r>
    </w:p>
    <w:p w:rsidR="006F1F09" w:rsidRPr="005C304F" w:rsidRDefault="00DF2B3A" w:rsidP="00CE170D">
      <w:pPr>
        <w:spacing w:after="0" w:line="360" w:lineRule="auto"/>
        <w:jc w:val="both"/>
        <w:rPr>
          <w:rFonts w:ascii="Arial Mon" w:hAnsi="Arial Mon" w:cs="Arial"/>
          <w:sz w:val="24"/>
          <w:szCs w:val="24"/>
          <w:lang w:val="mn-MN"/>
        </w:rPr>
      </w:pPr>
      <w:r w:rsidRPr="005C304F">
        <w:rPr>
          <w:rFonts w:ascii="Arial Mon" w:hAnsi="Arial Mon" w:cs="Arial"/>
          <w:sz w:val="24"/>
          <w:szCs w:val="24"/>
          <w:lang w:val="mn-MN"/>
        </w:rPr>
        <w:t>Харилцааны чадамжийн асуулга нь өргөн хүрээний олон янзын нөхцөл байдалд нийгмийн харилцаа хэрхэн өрнөж байгааг харуулна. Уг асуулга нь хүмүүсийн харилцааны ерөнхий чиг хандлагыг хэмжих зорилготойгоос гадна үүнийг менежментийн зүгээс  зөвлөгөө өгөх, хичээл заах, ярилцлага авах, судалгаа хийх зэрэгт ашиглаж болно.</w:t>
      </w:r>
      <w:r w:rsidR="006F1F09" w:rsidRPr="005C304F">
        <w:rPr>
          <w:rFonts w:ascii="Arial Mon" w:hAnsi="Arial Mon" w:cs="Arial"/>
          <w:sz w:val="24"/>
          <w:szCs w:val="24"/>
        </w:rPr>
        <w:t xml:space="preserve"> </w:t>
      </w:r>
      <w:r w:rsidR="006F1F09" w:rsidRPr="005C304F">
        <w:rPr>
          <w:rFonts w:ascii="Arial Mon" w:hAnsi="Arial Mon" w:cs="Arial"/>
          <w:sz w:val="24"/>
          <w:szCs w:val="24"/>
          <w:lang w:val="mn-MN"/>
        </w:rPr>
        <w:t>Судалгаанд Милард Биенвенугийн х</w:t>
      </w:r>
      <w:r w:rsidR="00AB4DBE" w:rsidRPr="005C304F">
        <w:rPr>
          <w:rFonts w:ascii="Arial Mon" w:hAnsi="Arial Mon" w:cs="Arial"/>
          <w:sz w:val="24"/>
          <w:szCs w:val="24"/>
          <w:lang w:val="mn-MN"/>
        </w:rPr>
        <w:t xml:space="preserve">арилцааны чадамжийн 40 асуулт бүхий </w:t>
      </w:r>
      <w:r w:rsidR="005D6A27" w:rsidRPr="005C304F">
        <w:rPr>
          <w:rFonts w:ascii="Arial Mon" w:hAnsi="Arial Mon" w:cs="Arial"/>
          <w:sz w:val="24"/>
          <w:szCs w:val="24"/>
          <w:lang w:val="mn-MN"/>
        </w:rPr>
        <w:t>х</w:t>
      </w:r>
      <w:r w:rsidR="00965889" w:rsidRPr="005C304F">
        <w:rPr>
          <w:rFonts w:ascii="Arial Mon" w:hAnsi="Arial Mon" w:cs="Arial"/>
          <w:sz w:val="24"/>
          <w:szCs w:val="24"/>
          <w:lang w:val="mn-MN"/>
        </w:rPr>
        <w:t xml:space="preserve">увь </w:t>
      </w:r>
      <w:r w:rsidR="005D6A27" w:rsidRPr="005C304F">
        <w:rPr>
          <w:rFonts w:ascii="Arial Mon" w:hAnsi="Arial Mon" w:cs="Arial"/>
          <w:sz w:val="24"/>
          <w:szCs w:val="24"/>
          <w:lang w:val="mn-MN"/>
        </w:rPr>
        <w:t>х</w:t>
      </w:r>
      <w:r w:rsidR="00965889" w:rsidRPr="005C304F">
        <w:rPr>
          <w:rFonts w:ascii="Arial Mon" w:hAnsi="Arial Mon" w:cs="Arial"/>
          <w:sz w:val="24"/>
          <w:szCs w:val="24"/>
          <w:lang w:val="mn-MN"/>
        </w:rPr>
        <w:t>үмүүсийн</w:t>
      </w:r>
      <w:r w:rsidR="005D6A27" w:rsidRPr="005C304F">
        <w:rPr>
          <w:rFonts w:ascii="Arial Mon" w:hAnsi="Arial Mon" w:cs="Arial"/>
          <w:sz w:val="24"/>
          <w:szCs w:val="24"/>
          <w:lang w:val="mn-MN"/>
        </w:rPr>
        <w:t xml:space="preserve"> х</w:t>
      </w:r>
      <w:r w:rsidR="00965889" w:rsidRPr="005C304F">
        <w:rPr>
          <w:rFonts w:ascii="Arial Mon" w:hAnsi="Arial Mon" w:cs="Arial"/>
          <w:sz w:val="24"/>
          <w:szCs w:val="24"/>
          <w:lang w:val="mn-MN"/>
        </w:rPr>
        <w:t xml:space="preserve">арилцааны </w:t>
      </w:r>
      <w:r w:rsidR="005D6A27" w:rsidRPr="005C304F">
        <w:rPr>
          <w:rFonts w:ascii="Arial Mon" w:hAnsi="Arial Mon" w:cs="Arial"/>
          <w:sz w:val="24"/>
          <w:szCs w:val="24"/>
          <w:lang w:val="mn-MN"/>
        </w:rPr>
        <w:t>с</w:t>
      </w:r>
      <w:r w:rsidR="00965889" w:rsidRPr="005C304F">
        <w:rPr>
          <w:rFonts w:ascii="Arial Mon" w:hAnsi="Arial Mon" w:cs="Arial"/>
          <w:sz w:val="24"/>
          <w:szCs w:val="24"/>
          <w:lang w:val="mn-MN"/>
        </w:rPr>
        <w:t xml:space="preserve">анг </w:t>
      </w:r>
      <w:r w:rsidR="006F1F09" w:rsidRPr="005C304F">
        <w:rPr>
          <w:rFonts w:ascii="Arial Mon" w:hAnsi="Arial Mon" w:cs="Arial"/>
          <w:sz w:val="24"/>
          <w:szCs w:val="24"/>
          <w:lang w:val="mn-MN"/>
        </w:rPr>
        <w:t xml:space="preserve">ашиглав. </w:t>
      </w:r>
    </w:p>
    <w:p w:rsidR="00242357" w:rsidRPr="005C304F" w:rsidRDefault="00794470" w:rsidP="00CE170D">
      <w:pPr>
        <w:spacing w:line="360" w:lineRule="auto"/>
        <w:jc w:val="both"/>
        <w:rPr>
          <w:rFonts w:ascii="Arial Mon" w:eastAsia="Times New Roman" w:hAnsi="Arial Mon" w:cs="Arial"/>
          <w:color w:val="000000"/>
          <w:sz w:val="24"/>
          <w:szCs w:val="24"/>
          <w:lang w:val="mn-MN"/>
        </w:rPr>
      </w:pPr>
      <w:bookmarkStart w:id="0" w:name="_GoBack"/>
      <w:r w:rsidRPr="005C304F">
        <w:rPr>
          <w:rFonts w:ascii="Arial Mon" w:hAnsi="Arial Mon" w:cs="Arial"/>
          <w:b/>
          <w:sz w:val="24"/>
          <w:szCs w:val="24"/>
          <w:lang w:val="mn-MN"/>
        </w:rPr>
        <w:t>Судал</w:t>
      </w:r>
      <w:r w:rsidR="002B1504" w:rsidRPr="005C304F">
        <w:rPr>
          <w:rFonts w:ascii="Arial Mon" w:hAnsi="Arial Mon" w:cs="Arial"/>
          <w:b/>
          <w:sz w:val="24"/>
          <w:szCs w:val="24"/>
          <w:lang w:val="mn-MN"/>
        </w:rPr>
        <w:t>гааны дүн</w:t>
      </w:r>
      <w:r w:rsidR="002B1504" w:rsidRPr="005C304F">
        <w:rPr>
          <w:rFonts w:ascii="Arial Mon" w:hAnsi="Arial Mon" w:cs="Arial"/>
          <w:sz w:val="24"/>
          <w:szCs w:val="24"/>
        </w:rPr>
        <w:t>:</w:t>
      </w:r>
      <w:r w:rsidR="00242357" w:rsidRPr="005C304F">
        <w:rPr>
          <w:rFonts w:ascii="Arial Mon" w:hAnsi="Arial Mon" w:cs="Arial"/>
          <w:sz w:val="24"/>
          <w:szCs w:val="24"/>
          <w:lang w:val="mn-MN"/>
        </w:rPr>
        <w:t xml:space="preserve"> </w:t>
      </w:r>
      <w:r w:rsidR="00242357" w:rsidRPr="005C304F">
        <w:rPr>
          <w:rFonts w:ascii="Arial Mon" w:eastAsia="Times New Roman" w:hAnsi="Arial Mon" w:cs="Arial"/>
          <w:color w:val="000000"/>
          <w:sz w:val="24"/>
          <w:szCs w:val="24"/>
          <w:lang w:val="mn-MN"/>
        </w:rPr>
        <w:t xml:space="preserve">Англи хэлний багшийн </w:t>
      </w:r>
      <w:r w:rsidR="00242357" w:rsidRPr="005C304F">
        <w:rPr>
          <w:rFonts w:ascii="Arial Mon" w:eastAsia="Times New Roman" w:hAnsi="Arial Mon" w:cs="Arial"/>
          <w:color w:val="000000"/>
          <w:sz w:val="24"/>
          <w:szCs w:val="24"/>
        </w:rPr>
        <w:t xml:space="preserve">I-IV </w:t>
      </w:r>
      <w:r w:rsidR="00242357" w:rsidRPr="005C304F">
        <w:rPr>
          <w:rFonts w:ascii="Arial Mon" w:eastAsia="Times New Roman" w:hAnsi="Arial Mon" w:cs="Arial"/>
          <w:color w:val="000000"/>
          <w:sz w:val="24"/>
          <w:szCs w:val="24"/>
          <w:lang w:val="mn-MN"/>
        </w:rPr>
        <w:t xml:space="preserve">ангийн тус бүр 30 оюутан, нийт 120 оюутнаас 7 эрэгтэй, 113 нь эмэгтэй байна. </w:t>
      </w:r>
      <w:r w:rsidR="005D6A27" w:rsidRPr="005C304F">
        <w:rPr>
          <w:rFonts w:ascii="Arial Mon" w:eastAsia="Times New Roman" w:hAnsi="Arial Mon" w:cs="Arial"/>
          <w:color w:val="000000"/>
          <w:sz w:val="24"/>
          <w:szCs w:val="24"/>
        </w:rPr>
        <w:t xml:space="preserve">I </w:t>
      </w:r>
      <w:r w:rsidR="00242357" w:rsidRPr="005C304F">
        <w:rPr>
          <w:rFonts w:ascii="Arial Mon" w:eastAsia="Times New Roman" w:hAnsi="Arial Mon" w:cs="Arial"/>
          <w:color w:val="000000"/>
          <w:sz w:val="24"/>
          <w:szCs w:val="24"/>
          <w:lang w:val="mn-MN"/>
        </w:rPr>
        <w:t xml:space="preserve">ангийн 30 оюутан 17-19 настай, </w:t>
      </w:r>
      <w:r w:rsidR="005D6A27" w:rsidRPr="005C304F">
        <w:rPr>
          <w:rFonts w:ascii="Arial Mon" w:eastAsia="Times New Roman" w:hAnsi="Arial Mon" w:cs="Arial"/>
          <w:color w:val="000000"/>
          <w:sz w:val="24"/>
          <w:szCs w:val="24"/>
        </w:rPr>
        <w:t xml:space="preserve">II </w:t>
      </w:r>
      <w:r w:rsidR="00242357" w:rsidRPr="005C304F">
        <w:rPr>
          <w:rFonts w:ascii="Arial Mon" w:eastAsia="Times New Roman" w:hAnsi="Arial Mon" w:cs="Arial"/>
          <w:color w:val="000000"/>
          <w:sz w:val="24"/>
          <w:szCs w:val="24"/>
          <w:lang w:val="mn-MN"/>
        </w:rPr>
        <w:t xml:space="preserve">ангийн 30 оюутан 19-21 настай, </w:t>
      </w:r>
      <w:r w:rsidR="005D6A27" w:rsidRPr="005C304F">
        <w:rPr>
          <w:rFonts w:ascii="Arial Mon" w:eastAsia="Times New Roman" w:hAnsi="Arial Mon" w:cs="Arial"/>
          <w:color w:val="000000"/>
          <w:sz w:val="24"/>
          <w:szCs w:val="24"/>
        </w:rPr>
        <w:t xml:space="preserve">III </w:t>
      </w:r>
      <w:r w:rsidR="00242357" w:rsidRPr="005C304F">
        <w:rPr>
          <w:rFonts w:ascii="Arial Mon" w:eastAsia="Times New Roman" w:hAnsi="Arial Mon" w:cs="Arial"/>
          <w:color w:val="000000"/>
          <w:sz w:val="24"/>
          <w:szCs w:val="24"/>
          <w:lang w:val="mn-MN"/>
        </w:rPr>
        <w:t>ангийн 30 оюутан 19-21 настай,</w:t>
      </w:r>
      <w:r w:rsidR="005D6A27" w:rsidRPr="005C304F">
        <w:rPr>
          <w:rFonts w:ascii="Arial Mon" w:eastAsia="Times New Roman" w:hAnsi="Arial Mon" w:cs="Arial"/>
          <w:color w:val="000000"/>
          <w:sz w:val="24"/>
          <w:szCs w:val="24"/>
        </w:rPr>
        <w:t xml:space="preserve"> IV </w:t>
      </w:r>
      <w:r w:rsidR="00242357" w:rsidRPr="005C304F">
        <w:rPr>
          <w:rFonts w:ascii="Arial Mon" w:eastAsia="Times New Roman" w:hAnsi="Arial Mon" w:cs="Arial"/>
          <w:color w:val="000000"/>
          <w:sz w:val="24"/>
          <w:szCs w:val="24"/>
          <w:lang w:val="mn-MN"/>
        </w:rPr>
        <w:t>ангийн 30 оюутан 20-25 настай бай</w:t>
      </w:r>
      <w:r w:rsidR="003A530A" w:rsidRPr="005C304F">
        <w:rPr>
          <w:rFonts w:ascii="Arial Mon" w:eastAsia="Times New Roman" w:hAnsi="Arial Mon" w:cs="Arial"/>
          <w:color w:val="000000"/>
          <w:sz w:val="24"/>
          <w:szCs w:val="24"/>
          <w:lang w:val="mn-MN"/>
        </w:rPr>
        <w:t>в</w:t>
      </w:r>
      <w:r w:rsidR="00242357" w:rsidRPr="005C304F">
        <w:rPr>
          <w:rFonts w:ascii="Arial Mon" w:eastAsia="Times New Roman" w:hAnsi="Arial Mon" w:cs="Arial"/>
          <w:color w:val="000000"/>
          <w:sz w:val="24"/>
          <w:szCs w:val="24"/>
          <w:lang w:val="mn-MN"/>
        </w:rPr>
        <w:t xml:space="preserve">.  </w:t>
      </w:r>
      <w:r w:rsidR="00F34E5B" w:rsidRPr="005C304F">
        <w:rPr>
          <w:rFonts w:ascii="Arial Mon" w:eastAsia="Times New Roman" w:hAnsi="Arial Mon" w:cs="Arial"/>
          <w:color w:val="000000"/>
          <w:sz w:val="24"/>
          <w:szCs w:val="24"/>
          <w:lang w:val="mn-MN"/>
        </w:rPr>
        <w:t xml:space="preserve">Нийт 40 асуулттай, </w:t>
      </w:r>
      <w:r w:rsidR="00DE03F0" w:rsidRPr="005C304F">
        <w:rPr>
          <w:rFonts w:ascii="Arial Mon" w:eastAsia="Times New Roman" w:hAnsi="Arial Mon" w:cs="Arial"/>
          <w:color w:val="000000"/>
          <w:sz w:val="24"/>
          <w:szCs w:val="24"/>
          <w:lang w:val="mn-MN"/>
        </w:rPr>
        <w:t xml:space="preserve">дээд оноо нь </w:t>
      </w:r>
      <w:r w:rsidR="00F34E5B" w:rsidRPr="005C304F">
        <w:rPr>
          <w:rFonts w:ascii="Arial Mon" w:eastAsia="Times New Roman" w:hAnsi="Arial Mon" w:cs="Arial"/>
          <w:color w:val="000000"/>
          <w:sz w:val="24"/>
          <w:szCs w:val="24"/>
          <w:lang w:val="mn-MN"/>
        </w:rPr>
        <w:t>120</w:t>
      </w:r>
      <w:r w:rsidR="00DE03F0" w:rsidRPr="005C304F">
        <w:rPr>
          <w:rFonts w:ascii="Arial Mon" w:eastAsia="Times New Roman" w:hAnsi="Arial Mon" w:cs="Arial"/>
          <w:color w:val="000000"/>
          <w:sz w:val="24"/>
          <w:szCs w:val="24"/>
          <w:lang w:val="mn-MN"/>
        </w:rPr>
        <w:t xml:space="preserve"> байх </w:t>
      </w:r>
      <w:r w:rsidR="00F34E5B" w:rsidRPr="005C304F">
        <w:rPr>
          <w:rFonts w:ascii="Arial Mon" w:eastAsia="Times New Roman" w:hAnsi="Arial Mon" w:cs="Arial"/>
          <w:color w:val="000000"/>
          <w:sz w:val="24"/>
          <w:szCs w:val="24"/>
          <w:lang w:val="mn-MN"/>
        </w:rPr>
        <w:t>харилцааны чадварын асуумжид эдг</w:t>
      </w:r>
      <w:r w:rsidR="00242357" w:rsidRPr="005C304F">
        <w:rPr>
          <w:rFonts w:ascii="Arial Mon" w:eastAsia="Times New Roman" w:hAnsi="Arial Mon" w:cs="Arial"/>
          <w:color w:val="000000"/>
          <w:sz w:val="24"/>
          <w:szCs w:val="24"/>
          <w:lang w:val="mn-MN"/>
        </w:rPr>
        <w:t xml:space="preserve">ээр 120 оюутны дундаж </w:t>
      </w:r>
      <w:r w:rsidR="00F34E5B" w:rsidRPr="005C304F">
        <w:rPr>
          <w:rFonts w:ascii="Arial Mon" w:eastAsia="Times New Roman" w:hAnsi="Arial Mon" w:cs="Arial"/>
          <w:color w:val="000000"/>
          <w:sz w:val="24"/>
          <w:szCs w:val="24"/>
          <w:lang w:val="mn-MN"/>
        </w:rPr>
        <w:t xml:space="preserve">оноо </w:t>
      </w:r>
      <w:r w:rsidR="00242357" w:rsidRPr="005C304F">
        <w:rPr>
          <w:rFonts w:ascii="Arial Mon" w:eastAsia="Times New Roman" w:hAnsi="Arial Mon" w:cs="Arial"/>
          <w:color w:val="000000"/>
          <w:sz w:val="24"/>
          <w:szCs w:val="24"/>
          <w:lang w:val="mn-MN"/>
        </w:rPr>
        <w:t>нь</w:t>
      </w:r>
      <w:r w:rsidR="00F34E5B" w:rsidRPr="005C304F">
        <w:rPr>
          <w:rFonts w:ascii="Arial Mon" w:eastAsia="Times New Roman" w:hAnsi="Arial Mon" w:cs="Arial"/>
          <w:color w:val="000000"/>
          <w:sz w:val="24"/>
          <w:szCs w:val="24"/>
          <w:lang w:val="mn-MN"/>
        </w:rPr>
        <w:t xml:space="preserve"> </w:t>
      </w:r>
      <w:r w:rsidR="00242357" w:rsidRPr="005C304F">
        <w:rPr>
          <w:rFonts w:ascii="Arial Mon" w:eastAsia="Times New Roman" w:hAnsi="Arial Mon" w:cs="Arial"/>
          <w:color w:val="000000"/>
          <w:sz w:val="24"/>
          <w:szCs w:val="24"/>
          <w:lang w:val="mn-MN"/>
        </w:rPr>
        <w:t>76.4</w:t>
      </w:r>
      <w:r w:rsidR="00A3345B" w:rsidRPr="005C304F">
        <w:rPr>
          <w:rFonts w:ascii="Arial Mon" w:eastAsia="Times New Roman" w:hAnsi="Arial Mon" w:cs="Arial"/>
          <w:color w:val="000000"/>
          <w:sz w:val="24"/>
          <w:szCs w:val="24"/>
          <w:lang w:val="mn-MN"/>
        </w:rPr>
        <w:t xml:space="preserve"> </w:t>
      </w:r>
      <w:r w:rsidR="00242357" w:rsidRPr="005C304F">
        <w:rPr>
          <w:rFonts w:ascii="Arial Mon" w:eastAsia="Times New Roman" w:hAnsi="Arial Mon" w:cs="Arial"/>
          <w:color w:val="000000"/>
          <w:sz w:val="24"/>
          <w:szCs w:val="24"/>
          <w:lang w:val="mn-MN"/>
        </w:rPr>
        <w:t>бай</w:t>
      </w:r>
      <w:r w:rsidR="00715868" w:rsidRPr="005C304F">
        <w:rPr>
          <w:rFonts w:ascii="Arial Mon" w:eastAsia="Times New Roman" w:hAnsi="Arial Mon" w:cs="Arial"/>
          <w:color w:val="000000"/>
          <w:sz w:val="24"/>
          <w:szCs w:val="24"/>
          <w:lang w:val="mn-MN"/>
        </w:rPr>
        <w:t xml:space="preserve">в. </w:t>
      </w:r>
      <w:r w:rsidR="00D60946" w:rsidRPr="005C304F">
        <w:rPr>
          <w:rFonts w:ascii="Arial Mon" w:hAnsi="Arial Mon" w:cs="Arial"/>
          <w:sz w:val="24"/>
          <w:szCs w:val="24"/>
          <w:lang w:val="mn-MN"/>
        </w:rPr>
        <w:t>Биенвенугийн</w:t>
      </w:r>
      <w:r w:rsidR="00D60946" w:rsidRPr="005C304F">
        <w:rPr>
          <w:rFonts w:ascii="Arial Mon" w:eastAsia="Times New Roman" w:hAnsi="Arial Mon" w:cs="Arial"/>
          <w:color w:val="000000"/>
          <w:sz w:val="24"/>
          <w:szCs w:val="24"/>
          <w:lang w:val="mn-MN"/>
        </w:rPr>
        <w:t xml:space="preserve"> </w:t>
      </w:r>
      <w:r w:rsidR="00C64928" w:rsidRPr="005C304F">
        <w:rPr>
          <w:rFonts w:ascii="Arial Mon" w:eastAsia="Times New Roman" w:hAnsi="Arial Mon" w:cs="Arial"/>
          <w:color w:val="000000"/>
          <w:sz w:val="24"/>
          <w:szCs w:val="24"/>
          <w:lang w:val="mn-MN"/>
        </w:rPr>
        <w:t xml:space="preserve">судалгаанд уг </w:t>
      </w:r>
      <w:r w:rsidR="00295A06" w:rsidRPr="005C304F">
        <w:rPr>
          <w:rFonts w:ascii="Arial Mon" w:eastAsia="Times New Roman" w:hAnsi="Arial Mon" w:cs="Arial"/>
          <w:color w:val="000000"/>
          <w:sz w:val="24"/>
          <w:szCs w:val="24"/>
          <w:lang w:val="mn-MN"/>
        </w:rPr>
        <w:t>асуумжийн эдгээр насны бүлгийн дундаж оноо нь 85.93 байгаа</w:t>
      </w:r>
      <w:r w:rsidR="00C64928" w:rsidRPr="005C304F">
        <w:rPr>
          <w:rFonts w:ascii="Arial Mon" w:eastAsia="Times New Roman" w:hAnsi="Arial Mon" w:cs="Arial"/>
          <w:color w:val="000000"/>
          <w:sz w:val="24"/>
          <w:szCs w:val="24"/>
          <w:lang w:val="mn-MN"/>
        </w:rPr>
        <w:t xml:space="preserve"> нь манай суралцагчдынхаас 9.53 оноогоор илүү байна. </w:t>
      </w:r>
      <w:r w:rsidR="00A63797" w:rsidRPr="005C304F">
        <w:rPr>
          <w:rFonts w:ascii="Arial Mon" w:eastAsia="Times New Roman" w:hAnsi="Arial Mon" w:cs="Arial"/>
          <w:color w:val="000000"/>
          <w:sz w:val="24"/>
          <w:szCs w:val="24"/>
          <w:lang w:val="mn-MN"/>
        </w:rPr>
        <w:t xml:space="preserve">Өөрөөр хэлбэл </w:t>
      </w:r>
      <w:r w:rsidR="000543BC" w:rsidRPr="005C304F">
        <w:rPr>
          <w:rFonts w:ascii="Arial Mon" w:eastAsia="Times New Roman" w:hAnsi="Arial Mon" w:cs="Arial"/>
          <w:color w:val="000000"/>
          <w:sz w:val="24"/>
          <w:szCs w:val="24"/>
          <w:lang w:val="mn-MN"/>
        </w:rPr>
        <w:t xml:space="preserve">эдгээр суралцагчдын </w:t>
      </w:r>
      <w:r w:rsidR="00242357" w:rsidRPr="005C304F">
        <w:rPr>
          <w:rFonts w:ascii="Arial Mon" w:hAnsi="Arial Mon" w:cs="Arial"/>
          <w:sz w:val="24"/>
          <w:szCs w:val="24"/>
          <w:lang w:val="mn-MN"/>
        </w:rPr>
        <w:t xml:space="preserve">өөрийгөө таних, бусдыг сонсох, өөрийгөө ойлгомжтой илэрхийлэх, сөрөг сэтгэлийн хөдөлгөөнөө барих, өөрийгөө нээж харуулах чадвар нь </w:t>
      </w:r>
      <w:r w:rsidR="00C64928" w:rsidRPr="005C304F">
        <w:rPr>
          <w:rFonts w:ascii="Arial Mon" w:hAnsi="Arial Mon" w:cs="Arial"/>
          <w:sz w:val="24"/>
          <w:szCs w:val="24"/>
          <w:lang w:val="mn-MN"/>
        </w:rPr>
        <w:t xml:space="preserve">олон улсын судалгааны </w:t>
      </w:r>
      <w:r w:rsidR="00242357" w:rsidRPr="005C304F">
        <w:rPr>
          <w:rFonts w:ascii="Arial Mon" w:hAnsi="Arial Mon" w:cs="Arial"/>
          <w:sz w:val="24"/>
          <w:szCs w:val="24"/>
          <w:lang w:val="mn-MN"/>
        </w:rPr>
        <w:t>дунд</w:t>
      </w:r>
      <w:r w:rsidR="00C64928" w:rsidRPr="005C304F">
        <w:rPr>
          <w:rFonts w:ascii="Arial Mon" w:hAnsi="Arial Mon" w:cs="Arial"/>
          <w:sz w:val="24"/>
          <w:szCs w:val="24"/>
          <w:lang w:val="mn-MN"/>
        </w:rPr>
        <w:t xml:space="preserve">жаас бага байна. </w:t>
      </w:r>
    </w:p>
    <w:p w:rsidR="00242357" w:rsidRPr="005C304F" w:rsidRDefault="00242357" w:rsidP="00CE170D">
      <w:pPr>
        <w:shd w:val="clear" w:color="auto" w:fill="FFFFFF"/>
        <w:spacing w:after="0" w:line="360" w:lineRule="auto"/>
        <w:jc w:val="both"/>
        <w:rPr>
          <w:rFonts w:ascii="Arial Mon" w:eastAsia="Times New Roman" w:hAnsi="Arial Mon" w:cs="Arial"/>
          <w:color w:val="000000"/>
          <w:sz w:val="24"/>
          <w:szCs w:val="24"/>
          <w:lang w:val="mn-MN"/>
        </w:rPr>
      </w:pPr>
      <w:r w:rsidRPr="005C304F">
        <w:rPr>
          <w:rFonts w:ascii="Arial Mon" w:eastAsia="Times New Roman" w:hAnsi="Arial Mon" w:cs="Arial"/>
          <w:color w:val="000000"/>
          <w:sz w:val="24"/>
          <w:szCs w:val="24"/>
          <w:lang w:val="mn-MN"/>
        </w:rPr>
        <w:t xml:space="preserve">Анги тус бүрээр авч үзвэл </w:t>
      </w:r>
      <w:r w:rsidR="00C74468" w:rsidRPr="005C304F">
        <w:rPr>
          <w:rFonts w:ascii="Arial Mon" w:eastAsia="Times New Roman" w:hAnsi="Arial Mon" w:cs="Arial"/>
          <w:color w:val="000000"/>
          <w:sz w:val="24"/>
          <w:szCs w:val="24"/>
        </w:rPr>
        <w:t xml:space="preserve">I </w:t>
      </w:r>
      <w:r w:rsidRPr="005C304F">
        <w:rPr>
          <w:rFonts w:ascii="Arial Mon" w:eastAsia="Times New Roman" w:hAnsi="Arial Mon" w:cs="Arial"/>
          <w:color w:val="000000"/>
          <w:sz w:val="24"/>
          <w:szCs w:val="24"/>
          <w:lang w:val="mn-MN"/>
        </w:rPr>
        <w:t xml:space="preserve"> ангийн 30 оюутны дундаж 73.3, </w:t>
      </w:r>
      <w:r w:rsidR="00C74468" w:rsidRPr="005C304F">
        <w:rPr>
          <w:rFonts w:ascii="Arial Mon" w:eastAsia="Times New Roman" w:hAnsi="Arial Mon" w:cs="Arial"/>
          <w:color w:val="000000"/>
          <w:sz w:val="24"/>
          <w:szCs w:val="24"/>
        </w:rPr>
        <w:t xml:space="preserve">II </w:t>
      </w:r>
      <w:r w:rsidRPr="005C304F">
        <w:rPr>
          <w:rFonts w:ascii="Arial Mon" w:eastAsia="Times New Roman" w:hAnsi="Arial Mon" w:cs="Arial"/>
          <w:color w:val="000000"/>
          <w:sz w:val="24"/>
          <w:szCs w:val="24"/>
          <w:lang w:val="mn-MN"/>
        </w:rPr>
        <w:t xml:space="preserve">ангийн 30 оюутны дундаж 74.4, </w:t>
      </w:r>
      <w:r w:rsidR="00C74468" w:rsidRPr="005C304F">
        <w:rPr>
          <w:rFonts w:ascii="Arial Mon" w:eastAsia="Times New Roman" w:hAnsi="Arial Mon" w:cs="Arial"/>
          <w:color w:val="000000"/>
          <w:sz w:val="24"/>
          <w:szCs w:val="24"/>
        </w:rPr>
        <w:t xml:space="preserve">III </w:t>
      </w:r>
      <w:r w:rsidRPr="005C304F">
        <w:rPr>
          <w:rFonts w:ascii="Arial Mon" w:eastAsia="Times New Roman" w:hAnsi="Arial Mon" w:cs="Arial"/>
          <w:color w:val="000000"/>
          <w:sz w:val="24"/>
          <w:szCs w:val="24"/>
          <w:lang w:val="mn-MN"/>
        </w:rPr>
        <w:t xml:space="preserve">ангийн 30 оюутны дундаж 75.4, </w:t>
      </w:r>
      <w:r w:rsidR="00C74468" w:rsidRPr="005C304F">
        <w:rPr>
          <w:rFonts w:ascii="Arial Mon" w:eastAsia="Times New Roman" w:hAnsi="Arial Mon" w:cs="Arial"/>
          <w:color w:val="000000"/>
          <w:sz w:val="24"/>
          <w:szCs w:val="24"/>
        </w:rPr>
        <w:t xml:space="preserve">IV </w:t>
      </w:r>
      <w:r w:rsidRPr="005C304F">
        <w:rPr>
          <w:rFonts w:ascii="Arial Mon" w:eastAsia="Times New Roman" w:hAnsi="Arial Mon" w:cs="Arial"/>
          <w:color w:val="000000"/>
          <w:sz w:val="24"/>
          <w:szCs w:val="24"/>
          <w:lang w:val="mn-MN"/>
        </w:rPr>
        <w:t>ангийн 30 оюутны дундаж 82.6</w:t>
      </w:r>
      <w:r w:rsidR="0032359E" w:rsidRPr="005C304F">
        <w:rPr>
          <w:rFonts w:ascii="Arial Mon" w:eastAsia="Times New Roman" w:hAnsi="Arial Mon" w:cs="Arial"/>
          <w:color w:val="000000"/>
          <w:sz w:val="24"/>
          <w:szCs w:val="24"/>
        </w:rPr>
        <w:t xml:space="preserve"> </w:t>
      </w:r>
      <w:r w:rsidR="0032359E" w:rsidRPr="005C304F">
        <w:rPr>
          <w:rFonts w:ascii="Arial Mon" w:eastAsia="Times New Roman" w:hAnsi="Arial Mon" w:cs="Arial"/>
          <w:color w:val="000000"/>
          <w:sz w:val="24"/>
          <w:szCs w:val="24"/>
          <w:lang w:val="mn-MN"/>
        </w:rPr>
        <w:t>оноо</w:t>
      </w:r>
      <w:r w:rsidRPr="005C304F">
        <w:rPr>
          <w:rFonts w:ascii="Arial Mon" w:eastAsia="Times New Roman" w:hAnsi="Arial Mon" w:cs="Arial"/>
          <w:color w:val="000000"/>
          <w:sz w:val="24"/>
          <w:szCs w:val="24"/>
          <w:lang w:val="mn-MN"/>
        </w:rPr>
        <w:t xml:space="preserve"> байна. </w:t>
      </w:r>
    </w:p>
    <w:p w:rsidR="00C74468" w:rsidRPr="005C304F" w:rsidRDefault="00C74468" w:rsidP="00CE170D">
      <w:pPr>
        <w:shd w:val="clear" w:color="auto" w:fill="FFFFFF"/>
        <w:spacing w:after="0" w:line="360" w:lineRule="auto"/>
        <w:jc w:val="both"/>
        <w:rPr>
          <w:rFonts w:ascii="Arial Mon" w:eastAsia="Times New Roman" w:hAnsi="Arial Mon" w:cs="Arial"/>
          <w:color w:val="000000"/>
          <w:sz w:val="24"/>
          <w:szCs w:val="24"/>
          <w:lang w:val="mn-MN"/>
        </w:rPr>
      </w:pPr>
      <w:r w:rsidRPr="005C304F">
        <w:rPr>
          <w:rFonts w:ascii="Arial Mon" w:eastAsia="Times New Roman" w:hAnsi="Arial Mon" w:cs="Arial"/>
          <w:color w:val="000000"/>
          <w:sz w:val="24"/>
          <w:szCs w:val="24"/>
          <w:lang w:val="mn-MN"/>
        </w:rPr>
        <w:t xml:space="preserve">Уг асуулгын 26-р асуулт болох </w:t>
      </w:r>
      <w:r w:rsidRPr="005C304F">
        <w:rPr>
          <w:rFonts w:ascii="Arial Mon" w:eastAsia="Times New Roman" w:hAnsi="Arial Mon" w:cs="Arial"/>
          <w:i/>
          <w:color w:val="000000"/>
          <w:sz w:val="24"/>
          <w:szCs w:val="24"/>
          <w:lang w:val="mn-MN"/>
        </w:rPr>
        <w:t xml:space="preserve">“Та өөрийн </w:t>
      </w:r>
      <w:r w:rsidRPr="005C304F">
        <w:rPr>
          <w:rFonts w:ascii="Arial Mon" w:hAnsi="Arial Mon" w:cs="Arial"/>
          <w:i/>
          <w:sz w:val="24"/>
          <w:szCs w:val="24"/>
          <w:lang w:val="mn-MN"/>
        </w:rPr>
        <w:t>хэрхэн бодож сэтгэж, мэдэрч, итгэж үнэмшиж буйгаа бусдад хэлж өөрийгөө ойлгуулдаг уу</w:t>
      </w:r>
      <w:r w:rsidRPr="005C304F">
        <w:rPr>
          <w:rFonts w:ascii="Arial Mon" w:hAnsi="Arial Mon" w:cs="Arial"/>
          <w:i/>
          <w:sz w:val="24"/>
          <w:szCs w:val="24"/>
        </w:rPr>
        <w:t>?</w:t>
      </w:r>
      <w:r w:rsidRPr="005C304F">
        <w:rPr>
          <w:rFonts w:ascii="Arial Mon" w:eastAsia="Times New Roman" w:hAnsi="Arial Mon" w:cs="Arial"/>
          <w:i/>
          <w:color w:val="000000"/>
          <w:sz w:val="24"/>
          <w:szCs w:val="24"/>
          <w:lang w:val="mn-MN"/>
        </w:rPr>
        <w:t>”</w:t>
      </w:r>
      <w:r w:rsidR="00C41F68" w:rsidRPr="005C304F">
        <w:rPr>
          <w:rFonts w:ascii="Arial Mon" w:eastAsia="Times New Roman" w:hAnsi="Arial Mon" w:cs="Arial"/>
          <w:color w:val="000000"/>
          <w:sz w:val="24"/>
          <w:szCs w:val="24"/>
          <w:lang w:val="mn-MN"/>
        </w:rPr>
        <w:t xml:space="preserve"> гэсэн асуулта</w:t>
      </w:r>
      <w:r w:rsidRPr="005C304F">
        <w:rPr>
          <w:rFonts w:ascii="Arial Mon" w:eastAsia="Times New Roman" w:hAnsi="Arial Mon" w:cs="Arial"/>
          <w:color w:val="000000"/>
          <w:sz w:val="24"/>
          <w:szCs w:val="24"/>
          <w:lang w:val="mn-MN"/>
        </w:rPr>
        <w:t xml:space="preserve">д </w:t>
      </w:r>
      <w:r w:rsidR="00C41F68" w:rsidRPr="005C304F">
        <w:rPr>
          <w:rFonts w:ascii="Arial Mon" w:eastAsia="Times New Roman" w:hAnsi="Arial Mon" w:cs="Arial"/>
          <w:color w:val="000000"/>
          <w:sz w:val="24"/>
          <w:szCs w:val="24"/>
        </w:rPr>
        <w:t xml:space="preserve">I </w:t>
      </w:r>
      <w:r w:rsidRPr="005C304F">
        <w:rPr>
          <w:rFonts w:ascii="Arial Mon" w:eastAsia="Times New Roman" w:hAnsi="Arial Mon" w:cs="Arial"/>
          <w:color w:val="000000"/>
          <w:sz w:val="24"/>
          <w:szCs w:val="24"/>
          <w:lang w:val="mn-MN"/>
        </w:rPr>
        <w:t xml:space="preserve">ангийн 30 оюутнаас 67% оюутан өөрийнхөө бодол, итгэл, үнэмшлээ бусдад ойлгуулж чаддаггүй гэж хариулсан байхад </w:t>
      </w:r>
      <w:r w:rsidR="00C41F68" w:rsidRPr="005C304F">
        <w:rPr>
          <w:rFonts w:ascii="Arial Mon" w:eastAsia="Times New Roman" w:hAnsi="Arial Mon" w:cs="Arial"/>
          <w:color w:val="000000"/>
          <w:sz w:val="24"/>
          <w:szCs w:val="24"/>
        </w:rPr>
        <w:t xml:space="preserve">IV </w:t>
      </w:r>
      <w:r w:rsidRPr="005C304F">
        <w:rPr>
          <w:rFonts w:ascii="Arial Mon" w:eastAsia="Times New Roman" w:hAnsi="Arial Mon" w:cs="Arial"/>
          <w:color w:val="000000"/>
          <w:sz w:val="24"/>
          <w:szCs w:val="24"/>
          <w:lang w:val="mn-MN"/>
        </w:rPr>
        <w:t xml:space="preserve">ангийн 30 оюутнаас 83% нь бусдад өөрийгөө бүрэн ойлгуулж чаддаг гэж хариулсан байна. </w:t>
      </w:r>
      <w:r w:rsidR="008D27C6" w:rsidRPr="005C304F">
        <w:rPr>
          <w:rFonts w:ascii="Arial Mon" w:eastAsia="Times New Roman" w:hAnsi="Arial Mon" w:cs="Arial"/>
          <w:color w:val="000000"/>
          <w:sz w:val="24"/>
          <w:szCs w:val="24"/>
        </w:rPr>
        <w:t xml:space="preserve">IV </w:t>
      </w:r>
      <w:r w:rsidRPr="005C304F">
        <w:rPr>
          <w:rFonts w:ascii="Arial Mon" w:eastAsia="Times New Roman" w:hAnsi="Arial Mon" w:cs="Arial"/>
          <w:color w:val="000000"/>
          <w:sz w:val="24"/>
          <w:szCs w:val="24"/>
          <w:lang w:val="mn-MN"/>
        </w:rPr>
        <w:t xml:space="preserve">ангийн оюутнууд хичээл, даалгавар, үнэлгээний талаар багштайгаа </w:t>
      </w:r>
      <w:r w:rsidR="00B77E27" w:rsidRPr="005C304F">
        <w:rPr>
          <w:rFonts w:ascii="Arial Mon" w:eastAsia="Times New Roman" w:hAnsi="Arial Mon" w:cs="Arial"/>
          <w:color w:val="000000"/>
          <w:sz w:val="24"/>
          <w:szCs w:val="24"/>
          <w:lang w:val="mn-MN"/>
        </w:rPr>
        <w:t xml:space="preserve">илүү </w:t>
      </w:r>
      <w:r w:rsidRPr="005C304F">
        <w:rPr>
          <w:rFonts w:ascii="Arial Mon" w:eastAsia="Times New Roman" w:hAnsi="Arial Mon" w:cs="Arial"/>
          <w:color w:val="000000"/>
          <w:sz w:val="24"/>
          <w:szCs w:val="24"/>
          <w:lang w:val="mn-MN"/>
        </w:rPr>
        <w:t>чөлөөтэй ярилцаж са</w:t>
      </w:r>
      <w:r w:rsidR="00B77E27" w:rsidRPr="005C304F">
        <w:rPr>
          <w:rFonts w:ascii="Arial Mon" w:eastAsia="Times New Roman" w:hAnsi="Arial Mon" w:cs="Arial"/>
          <w:color w:val="000000"/>
          <w:sz w:val="24"/>
          <w:szCs w:val="24"/>
          <w:lang w:val="mn-MN"/>
        </w:rPr>
        <w:t xml:space="preserve">наа бодлоо нээлттэй илэрхийлдгийг </w:t>
      </w:r>
      <w:r w:rsidRPr="005C304F">
        <w:rPr>
          <w:rFonts w:ascii="Arial Mon" w:eastAsia="Times New Roman" w:hAnsi="Arial Mon" w:cs="Arial"/>
          <w:color w:val="000000"/>
          <w:sz w:val="24"/>
          <w:szCs w:val="24"/>
          <w:lang w:val="mn-MN"/>
        </w:rPr>
        <w:t>дээрх оноо</w:t>
      </w:r>
      <w:r w:rsidR="00B77E27" w:rsidRPr="005C304F">
        <w:rPr>
          <w:rFonts w:ascii="Arial Mon" w:eastAsia="Times New Roman" w:hAnsi="Arial Mon" w:cs="Arial"/>
          <w:color w:val="000000"/>
          <w:sz w:val="24"/>
          <w:szCs w:val="24"/>
          <w:lang w:val="mn-MN"/>
        </w:rPr>
        <w:t xml:space="preserve"> харуулж байж болох юм. </w:t>
      </w:r>
      <w:r w:rsidRPr="005C304F">
        <w:rPr>
          <w:rFonts w:ascii="Arial Mon" w:eastAsia="Times New Roman" w:hAnsi="Arial Mon" w:cs="Arial"/>
          <w:color w:val="000000"/>
          <w:sz w:val="24"/>
          <w:szCs w:val="24"/>
          <w:lang w:val="mn-MN"/>
        </w:rPr>
        <w:t xml:space="preserve">Мөн </w:t>
      </w:r>
      <w:r w:rsidRPr="005C304F">
        <w:rPr>
          <w:rFonts w:ascii="Arial Mon" w:eastAsia="Times New Roman" w:hAnsi="Arial Mon" w:cs="Arial"/>
          <w:i/>
          <w:color w:val="000000"/>
          <w:sz w:val="24"/>
          <w:szCs w:val="24"/>
          <w:lang w:val="mn-MN"/>
        </w:rPr>
        <w:t>“</w:t>
      </w:r>
      <w:r w:rsidRPr="005C304F">
        <w:rPr>
          <w:rFonts w:ascii="Arial Mon" w:hAnsi="Arial Mon" w:cs="Arial"/>
          <w:i/>
          <w:sz w:val="24"/>
          <w:szCs w:val="24"/>
          <w:lang w:val="mn-MN"/>
        </w:rPr>
        <w:t>Хэн нэгэн хүн таны сэтгэлийг түгшээж гонсойлгосон тохиолдолд та удаан хугацаагаар дүнсийж, хошуугаа унжуулдаг уу</w:t>
      </w:r>
      <w:r w:rsidRPr="005C304F">
        <w:rPr>
          <w:rFonts w:ascii="Arial Mon" w:hAnsi="Arial Mon" w:cs="Arial"/>
          <w:i/>
          <w:sz w:val="24"/>
          <w:szCs w:val="24"/>
        </w:rPr>
        <w:t>?</w:t>
      </w:r>
      <w:r w:rsidRPr="005C304F">
        <w:rPr>
          <w:rFonts w:ascii="Arial Mon" w:hAnsi="Arial Mon" w:cs="Arial"/>
          <w:i/>
          <w:sz w:val="24"/>
          <w:szCs w:val="24"/>
          <w:lang w:val="mn-MN"/>
        </w:rPr>
        <w:t>”</w:t>
      </w:r>
      <w:r w:rsidRPr="005C304F">
        <w:rPr>
          <w:rFonts w:ascii="Arial Mon" w:hAnsi="Arial Mon" w:cs="Arial"/>
          <w:sz w:val="24"/>
          <w:szCs w:val="24"/>
          <w:lang w:val="mn-MN"/>
        </w:rPr>
        <w:t xml:space="preserve"> </w:t>
      </w:r>
      <w:r w:rsidRPr="005C304F">
        <w:rPr>
          <w:rFonts w:ascii="Arial Mon" w:eastAsia="Times New Roman" w:hAnsi="Arial Mon" w:cs="Arial"/>
          <w:color w:val="000000"/>
          <w:sz w:val="24"/>
          <w:szCs w:val="24"/>
          <w:lang w:val="mn-MN"/>
        </w:rPr>
        <w:t>21-р асуултад</w:t>
      </w:r>
      <w:r w:rsidR="00221015" w:rsidRPr="005C304F">
        <w:rPr>
          <w:rFonts w:ascii="Arial Mon" w:eastAsia="Times New Roman" w:hAnsi="Arial Mon" w:cs="Arial"/>
          <w:color w:val="000000"/>
          <w:sz w:val="24"/>
          <w:szCs w:val="24"/>
          <w:lang w:val="mn-MN"/>
        </w:rPr>
        <w:t xml:space="preserve"> </w:t>
      </w:r>
      <w:r w:rsidR="00221015" w:rsidRPr="005C304F">
        <w:rPr>
          <w:rFonts w:ascii="Arial Mon" w:eastAsia="Times New Roman" w:hAnsi="Arial Mon" w:cs="Arial"/>
          <w:color w:val="000000"/>
          <w:sz w:val="24"/>
          <w:szCs w:val="24"/>
        </w:rPr>
        <w:t xml:space="preserve">I </w:t>
      </w:r>
      <w:r w:rsidRPr="005C304F">
        <w:rPr>
          <w:rFonts w:ascii="Arial Mon" w:eastAsia="Times New Roman" w:hAnsi="Arial Mon" w:cs="Arial"/>
          <w:color w:val="000000"/>
          <w:sz w:val="24"/>
          <w:szCs w:val="24"/>
          <w:lang w:val="mn-MN"/>
        </w:rPr>
        <w:t xml:space="preserve">ангийн 60 оюутны 52% нь тийм </w:t>
      </w:r>
      <w:r w:rsidRPr="005C304F">
        <w:rPr>
          <w:rFonts w:ascii="Arial Mon" w:eastAsia="Times New Roman" w:hAnsi="Arial Mon" w:cs="Arial"/>
          <w:color w:val="000000"/>
          <w:sz w:val="24"/>
          <w:szCs w:val="24"/>
          <w:lang w:val="mn-MN"/>
        </w:rPr>
        <w:lastRenderedPageBreak/>
        <w:t xml:space="preserve">гэж хариулсан байна. </w:t>
      </w:r>
      <w:r w:rsidR="00804142" w:rsidRPr="005C304F">
        <w:rPr>
          <w:rFonts w:ascii="Arial Mon" w:eastAsia="Times New Roman" w:hAnsi="Arial Mon" w:cs="Arial"/>
          <w:color w:val="000000"/>
          <w:sz w:val="24"/>
          <w:szCs w:val="24"/>
          <w:lang w:val="mn-MN"/>
        </w:rPr>
        <w:t xml:space="preserve">Энэ нь </w:t>
      </w:r>
      <w:r w:rsidR="007E34BE" w:rsidRPr="005C304F">
        <w:rPr>
          <w:rFonts w:ascii="Arial Mon" w:eastAsia="Times New Roman" w:hAnsi="Arial Mon" w:cs="Arial"/>
          <w:color w:val="000000"/>
          <w:sz w:val="24"/>
          <w:szCs w:val="24"/>
          <w:lang w:val="mn-MN"/>
        </w:rPr>
        <w:t>1</w:t>
      </w:r>
      <w:r w:rsidR="007E34BE" w:rsidRPr="005C304F">
        <w:rPr>
          <w:rFonts w:ascii="Arial Mon" w:eastAsia="Times New Roman" w:hAnsi="Arial Mon" w:cs="Arial"/>
          <w:color w:val="000000"/>
          <w:sz w:val="24"/>
          <w:szCs w:val="24"/>
        </w:rPr>
        <w:t>7</w:t>
      </w:r>
      <w:r w:rsidR="007E34BE" w:rsidRPr="005C304F">
        <w:rPr>
          <w:rFonts w:ascii="Arial Mon" w:eastAsia="Times New Roman" w:hAnsi="Arial Mon" w:cs="Arial"/>
          <w:color w:val="000000"/>
          <w:sz w:val="24"/>
          <w:szCs w:val="24"/>
          <w:lang w:val="mn-MN"/>
        </w:rPr>
        <w:t>-21 настай</w:t>
      </w:r>
      <w:r w:rsidR="007E34BE" w:rsidRPr="005C304F">
        <w:rPr>
          <w:rFonts w:ascii="Arial Mon" w:eastAsia="Times New Roman" w:hAnsi="Arial Mon" w:cs="Arial"/>
          <w:color w:val="000000"/>
          <w:sz w:val="24"/>
          <w:szCs w:val="24"/>
        </w:rPr>
        <w:t xml:space="preserve"> </w:t>
      </w:r>
      <w:r w:rsidR="00221015" w:rsidRPr="005C304F">
        <w:rPr>
          <w:rFonts w:ascii="Arial Mon" w:eastAsia="Times New Roman" w:hAnsi="Arial Mon" w:cs="Arial"/>
          <w:color w:val="000000"/>
          <w:sz w:val="24"/>
          <w:szCs w:val="24"/>
        </w:rPr>
        <w:t xml:space="preserve">I, II </w:t>
      </w:r>
      <w:r w:rsidRPr="005C304F">
        <w:rPr>
          <w:rFonts w:ascii="Arial Mon" w:eastAsia="Times New Roman" w:hAnsi="Arial Mon" w:cs="Arial"/>
          <w:color w:val="000000"/>
          <w:sz w:val="24"/>
          <w:szCs w:val="24"/>
          <w:lang w:val="mn-MN"/>
        </w:rPr>
        <w:t xml:space="preserve">ангийн оюутнууд </w:t>
      </w:r>
      <w:r w:rsidR="00BB2674" w:rsidRPr="005C304F">
        <w:rPr>
          <w:rFonts w:ascii="Arial Mon" w:eastAsia="Times New Roman" w:hAnsi="Arial Mon" w:cs="Arial"/>
          <w:color w:val="000000"/>
          <w:sz w:val="24"/>
          <w:szCs w:val="24"/>
          <w:lang w:val="mn-MN"/>
        </w:rPr>
        <w:t xml:space="preserve">сөрөг </w:t>
      </w:r>
      <w:r w:rsidRPr="005C304F">
        <w:rPr>
          <w:rFonts w:ascii="Arial Mon" w:eastAsia="Times New Roman" w:hAnsi="Arial Mon" w:cs="Arial"/>
          <w:color w:val="000000"/>
          <w:sz w:val="24"/>
          <w:szCs w:val="24"/>
          <w:lang w:val="mn-MN"/>
        </w:rPr>
        <w:t>сэтгэлийн хөдөлгөөнөө барих чадвар сул</w:t>
      </w:r>
      <w:r w:rsidR="00804142" w:rsidRPr="005C304F">
        <w:rPr>
          <w:rFonts w:ascii="Arial Mon" w:eastAsia="Times New Roman" w:hAnsi="Arial Mon" w:cs="Arial"/>
          <w:color w:val="000000"/>
          <w:sz w:val="24"/>
          <w:szCs w:val="24"/>
          <w:lang w:val="mn-MN"/>
        </w:rPr>
        <w:t xml:space="preserve"> байгааг харуулж байна. </w:t>
      </w:r>
      <w:r w:rsidRPr="005C304F">
        <w:rPr>
          <w:rFonts w:ascii="Arial Mon" w:eastAsia="Times New Roman" w:hAnsi="Arial Mon" w:cs="Arial"/>
          <w:color w:val="000000"/>
          <w:sz w:val="24"/>
          <w:szCs w:val="24"/>
          <w:lang w:val="mn-MN"/>
        </w:rPr>
        <w:t xml:space="preserve"> </w:t>
      </w:r>
      <w:r w:rsidR="00AF4D20" w:rsidRPr="005C304F">
        <w:rPr>
          <w:rFonts w:ascii="Arial Mon" w:eastAsia="Times New Roman" w:hAnsi="Arial Mon" w:cs="Arial"/>
          <w:color w:val="000000"/>
          <w:sz w:val="24"/>
          <w:szCs w:val="24"/>
          <w:lang w:val="mn-MN"/>
        </w:rPr>
        <w:t>Дээрх асуулта</w:t>
      </w:r>
      <w:r w:rsidRPr="005C304F">
        <w:rPr>
          <w:rFonts w:ascii="Arial Mon" w:eastAsia="Times New Roman" w:hAnsi="Arial Mon" w:cs="Arial"/>
          <w:color w:val="000000"/>
          <w:sz w:val="24"/>
          <w:szCs w:val="24"/>
          <w:lang w:val="mn-MN"/>
        </w:rPr>
        <w:t xml:space="preserve">д </w:t>
      </w:r>
      <w:r w:rsidR="00F20F13" w:rsidRPr="005C304F">
        <w:rPr>
          <w:rFonts w:ascii="Arial Mon" w:eastAsia="Times New Roman" w:hAnsi="Arial Mon" w:cs="Arial"/>
          <w:color w:val="000000"/>
          <w:sz w:val="24"/>
          <w:szCs w:val="24"/>
        </w:rPr>
        <w:t xml:space="preserve">III, IV </w:t>
      </w:r>
      <w:r w:rsidRPr="005C304F">
        <w:rPr>
          <w:rFonts w:ascii="Arial Mon" w:eastAsia="Times New Roman" w:hAnsi="Arial Mon" w:cs="Arial"/>
          <w:color w:val="000000"/>
          <w:sz w:val="24"/>
          <w:szCs w:val="24"/>
          <w:lang w:val="mn-MN"/>
        </w:rPr>
        <w:t>ангийн оюутнуудын 87% нь үгүй гэж хариулснаас харахад ахлах ангийн оюутнууд</w:t>
      </w:r>
      <w:r w:rsidR="009A2D9C" w:rsidRPr="005C304F">
        <w:rPr>
          <w:rFonts w:ascii="Arial Mon" w:eastAsia="Times New Roman" w:hAnsi="Arial Mon" w:cs="Arial"/>
          <w:color w:val="000000"/>
          <w:sz w:val="24"/>
          <w:szCs w:val="24"/>
          <w:lang w:val="mn-MN"/>
        </w:rPr>
        <w:t xml:space="preserve">ын </w:t>
      </w:r>
      <w:r w:rsidR="00BB2674" w:rsidRPr="005C304F">
        <w:rPr>
          <w:rFonts w:ascii="Arial Mon" w:eastAsia="Times New Roman" w:hAnsi="Arial Mon" w:cs="Arial"/>
          <w:color w:val="000000"/>
          <w:sz w:val="24"/>
          <w:szCs w:val="24"/>
          <w:lang w:val="mn-MN"/>
        </w:rPr>
        <w:t xml:space="preserve">сөрөг </w:t>
      </w:r>
      <w:r w:rsidRPr="005C304F">
        <w:rPr>
          <w:rFonts w:ascii="Arial Mon" w:eastAsia="Times New Roman" w:hAnsi="Arial Mon" w:cs="Arial"/>
          <w:color w:val="000000"/>
          <w:sz w:val="24"/>
          <w:szCs w:val="24"/>
          <w:lang w:val="mn-MN"/>
        </w:rPr>
        <w:t>сэтгэлийн хөдөлгөөнөө барих чадвар</w:t>
      </w:r>
      <w:r w:rsidR="009A2D9C" w:rsidRPr="005C304F">
        <w:rPr>
          <w:rFonts w:ascii="Arial Mon" w:eastAsia="Times New Roman" w:hAnsi="Arial Mon" w:cs="Arial"/>
          <w:color w:val="000000"/>
          <w:sz w:val="24"/>
          <w:szCs w:val="24"/>
          <w:lang w:val="mn-MN"/>
        </w:rPr>
        <w:t xml:space="preserve"> нь сайжирсантай холбоотой байж болно. </w:t>
      </w:r>
      <w:r w:rsidRPr="005C304F">
        <w:rPr>
          <w:rFonts w:ascii="Arial Mon" w:eastAsia="Times New Roman" w:hAnsi="Arial Mon" w:cs="Arial"/>
          <w:color w:val="000000"/>
          <w:sz w:val="24"/>
          <w:szCs w:val="24"/>
          <w:lang w:val="mn-MN"/>
        </w:rPr>
        <w:t xml:space="preserve">10-р асуулт </w:t>
      </w:r>
      <w:r w:rsidRPr="005C304F">
        <w:rPr>
          <w:rFonts w:ascii="Arial Mon" w:eastAsia="Times New Roman" w:hAnsi="Arial Mon" w:cs="Arial"/>
          <w:i/>
          <w:color w:val="000000"/>
          <w:sz w:val="24"/>
          <w:szCs w:val="24"/>
          <w:lang w:val="mn-MN"/>
        </w:rPr>
        <w:t>“</w:t>
      </w:r>
      <w:r w:rsidRPr="005C304F">
        <w:rPr>
          <w:rFonts w:ascii="Arial Mon" w:hAnsi="Arial Mon" w:cs="Arial"/>
          <w:i/>
          <w:sz w:val="24"/>
          <w:szCs w:val="24"/>
          <w:lang w:val="mn-MN"/>
        </w:rPr>
        <w:t>Та хүнтэй ярилцах үедээ тухайн хүнээс илүү их ярих хандлагатай байдаг уу</w:t>
      </w:r>
      <w:r w:rsidRPr="005C304F">
        <w:rPr>
          <w:rFonts w:ascii="Arial Mon" w:hAnsi="Arial Mon" w:cs="Arial"/>
          <w:i/>
          <w:sz w:val="24"/>
          <w:szCs w:val="24"/>
        </w:rPr>
        <w:t>?</w:t>
      </w:r>
      <w:r w:rsidRPr="005C304F">
        <w:rPr>
          <w:rFonts w:ascii="Arial Mon" w:hAnsi="Arial Mon" w:cs="Arial"/>
          <w:i/>
          <w:sz w:val="24"/>
          <w:szCs w:val="24"/>
          <w:lang w:val="mn-MN"/>
        </w:rPr>
        <w:t>”</w:t>
      </w:r>
      <w:r w:rsidRPr="005C304F">
        <w:rPr>
          <w:rFonts w:ascii="Arial Mon" w:hAnsi="Arial Mon" w:cs="Arial"/>
          <w:sz w:val="24"/>
          <w:szCs w:val="24"/>
          <w:lang w:val="mn-MN"/>
        </w:rPr>
        <w:t xml:space="preserve"> гэж асуухад</w:t>
      </w:r>
      <w:r w:rsidR="009A2D9C" w:rsidRPr="005C304F">
        <w:rPr>
          <w:rFonts w:ascii="Arial Mon" w:hAnsi="Arial Mon" w:cs="Arial"/>
          <w:sz w:val="24"/>
          <w:szCs w:val="24"/>
          <w:lang w:val="mn-MN"/>
        </w:rPr>
        <w:t xml:space="preserve"> </w:t>
      </w:r>
      <w:r w:rsidR="009A2D9C" w:rsidRPr="005C304F">
        <w:rPr>
          <w:rFonts w:ascii="Arial Mon" w:hAnsi="Arial Mon" w:cs="Arial"/>
          <w:sz w:val="24"/>
          <w:szCs w:val="24"/>
        </w:rPr>
        <w:t xml:space="preserve">I, II </w:t>
      </w:r>
      <w:r w:rsidRPr="005C304F">
        <w:rPr>
          <w:rFonts w:ascii="Arial Mon" w:hAnsi="Arial Mon" w:cs="Arial"/>
          <w:sz w:val="24"/>
          <w:szCs w:val="24"/>
          <w:lang w:val="mn-MN"/>
        </w:rPr>
        <w:t xml:space="preserve"> ангийн 92%-ийн оюутан үгүй гэж хариулсан байхад </w:t>
      </w:r>
      <w:r w:rsidR="0046591B" w:rsidRPr="005C304F">
        <w:rPr>
          <w:rFonts w:ascii="Arial Mon" w:hAnsi="Arial Mon" w:cs="Arial"/>
          <w:sz w:val="24"/>
          <w:szCs w:val="24"/>
        </w:rPr>
        <w:t xml:space="preserve">III, IV </w:t>
      </w:r>
      <w:r w:rsidRPr="005C304F">
        <w:rPr>
          <w:rFonts w:ascii="Arial Mon" w:hAnsi="Arial Mon" w:cs="Arial"/>
          <w:sz w:val="24"/>
          <w:szCs w:val="24"/>
          <w:lang w:val="mn-MN"/>
        </w:rPr>
        <w:t>ангийн оюутнуудын 95% нь бусдаасаа илүү ярих хандлагатай байдаг гэж хариулсан байна. Энэ нь нэг талаас оюутнууд биеэ барихгүй</w:t>
      </w:r>
      <w:r w:rsidR="00C10F17" w:rsidRPr="005C304F">
        <w:rPr>
          <w:rFonts w:ascii="Arial Mon" w:hAnsi="Arial Mon" w:cs="Arial"/>
          <w:sz w:val="24"/>
          <w:szCs w:val="24"/>
          <w:lang w:val="mn-MN"/>
        </w:rPr>
        <w:t>,</w:t>
      </w:r>
      <w:r w:rsidRPr="005C304F">
        <w:rPr>
          <w:rFonts w:ascii="Arial Mon" w:hAnsi="Arial Mon" w:cs="Arial"/>
          <w:sz w:val="24"/>
          <w:szCs w:val="24"/>
          <w:lang w:val="mn-MN"/>
        </w:rPr>
        <w:t xml:space="preserve"> өөрийгөө бүрэн илэрхий</w:t>
      </w:r>
      <w:r w:rsidR="00C10F17" w:rsidRPr="005C304F">
        <w:rPr>
          <w:rFonts w:ascii="Arial Mon" w:hAnsi="Arial Mon" w:cs="Arial"/>
          <w:sz w:val="24"/>
          <w:szCs w:val="24"/>
          <w:lang w:val="mn-MN"/>
        </w:rPr>
        <w:t>лэх</w:t>
      </w:r>
      <w:r w:rsidRPr="005C304F">
        <w:rPr>
          <w:rFonts w:ascii="Arial Mon" w:hAnsi="Arial Mon" w:cs="Arial"/>
          <w:sz w:val="24"/>
          <w:szCs w:val="24"/>
          <w:lang w:val="mn-MN"/>
        </w:rPr>
        <w:t xml:space="preserve"> харилцааны чадвар нь хөгжиж байгаа боловч нөгөө талаас бусдыг</w:t>
      </w:r>
      <w:r w:rsidR="00DE0684" w:rsidRPr="005C304F">
        <w:rPr>
          <w:rFonts w:ascii="Arial Mon" w:hAnsi="Arial Mon" w:cs="Arial"/>
          <w:sz w:val="24"/>
          <w:szCs w:val="24"/>
          <w:lang w:val="mn-MN"/>
        </w:rPr>
        <w:t xml:space="preserve"> сонсож сурах буюу идэвхитэй сонсох, </w:t>
      </w:r>
      <w:r w:rsidRPr="005C304F">
        <w:rPr>
          <w:rFonts w:ascii="Arial Mon" w:hAnsi="Arial Mon" w:cs="Arial"/>
          <w:sz w:val="24"/>
          <w:szCs w:val="24"/>
          <w:lang w:val="mn-MN"/>
        </w:rPr>
        <w:t>хүлээцтэй</w:t>
      </w:r>
      <w:r w:rsidR="00C10F17" w:rsidRPr="005C304F">
        <w:rPr>
          <w:rFonts w:ascii="Arial Mon" w:hAnsi="Arial Mon" w:cs="Arial"/>
          <w:sz w:val="24"/>
          <w:szCs w:val="24"/>
          <w:lang w:val="mn-MN"/>
        </w:rPr>
        <w:t xml:space="preserve"> байх зэрэг </w:t>
      </w:r>
      <w:r w:rsidRPr="005C304F">
        <w:rPr>
          <w:rFonts w:ascii="Arial Mon" w:hAnsi="Arial Mon" w:cs="Arial"/>
          <w:sz w:val="24"/>
          <w:szCs w:val="24"/>
          <w:lang w:val="mn-MN"/>
        </w:rPr>
        <w:t>харилцааны хэм хэмжээ</w:t>
      </w:r>
      <w:r w:rsidR="00C10F17" w:rsidRPr="005C304F">
        <w:rPr>
          <w:rFonts w:ascii="Arial Mon" w:hAnsi="Arial Mon" w:cs="Arial"/>
          <w:sz w:val="24"/>
          <w:szCs w:val="24"/>
          <w:lang w:val="mn-MN"/>
        </w:rPr>
        <w:t>нд анхаарах нь зүйтэй</w:t>
      </w:r>
      <w:r w:rsidR="000E705D" w:rsidRPr="005C304F">
        <w:rPr>
          <w:rFonts w:ascii="Arial Mon" w:hAnsi="Arial Mon" w:cs="Arial"/>
          <w:sz w:val="24"/>
          <w:szCs w:val="24"/>
          <w:lang w:val="mn-MN"/>
        </w:rPr>
        <w:t>г харуулж байна</w:t>
      </w:r>
      <w:r w:rsidR="00C10F17" w:rsidRPr="005C304F">
        <w:rPr>
          <w:rFonts w:ascii="Arial Mon" w:hAnsi="Arial Mon" w:cs="Arial"/>
          <w:sz w:val="24"/>
          <w:szCs w:val="24"/>
          <w:lang w:val="mn-MN"/>
        </w:rPr>
        <w:t xml:space="preserve">. </w:t>
      </w:r>
    </w:p>
    <w:p w:rsidR="006A1395" w:rsidRPr="005C304F" w:rsidRDefault="00DE3F90" w:rsidP="00CE170D">
      <w:pPr>
        <w:shd w:val="clear" w:color="auto" w:fill="FFFFFF"/>
        <w:spacing w:after="0" w:line="360" w:lineRule="auto"/>
        <w:jc w:val="both"/>
        <w:rPr>
          <w:rFonts w:ascii="Arial Mon" w:eastAsia="Times New Roman" w:hAnsi="Arial Mon" w:cs="Arial"/>
          <w:color w:val="000000"/>
          <w:sz w:val="24"/>
          <w:szCs w:val="24"/>
          <w:lang w:val="mn-MN"/>
        </w:rPr>
      </w:pPr>
      <w:r w:rsidRPr="005C304F">
        <w:rPr>
          <w:rFonts w:ascii="Arial Mon" w:eastAsia="Times New Roman" w:hAnsi="Arial Mon" w:cs="Arial"/>
          <w:b/>
          <w:color w:val="000000"/>
          <w:sz w:val="24"/>
          <w:szCs w:val="24"/>
          <w:lang w:val="mn-MN"/>
        </w:rPr>
        <w:t>Дүгнэлт</w:t>
      </w:r>
      <w:r w:rsidRPr="005C304F">
        <w:rPr>
          <w:rFonts w:ascii="Arial Mon" w:eastAsia="Times New Roman" w:hAnsi="Arial Mon" w:cs="Arial"/>
          <w:b/>
          <w:color w:val="000000"/>
          <w:sz w:val="24"/>
          <w:szCs w:val="24"/>
        </w:rPr>
        <w:t xml:space="preserve">: </w:t>
      </w:r>
      <w:r w:rsidRPr="005C304F">
        <w:rPr>
          <w:rFonts w:ascii="Arial Mon" w:eastAsia="Times New Roman" w:hAnsi="Arial Mon" w:cs="Arial"/>
          <w:color w:val="000000"/>
          <w:sz w:val="24"/>
          <w:szCs w:val="24"/>
          <w:lang w:val="mn-MN"/>
        </w:rPr>
        <w:t xml:space="preserve">Дээрх </w:t>
      </w:r>
      <w:r w:rsidR="002705B6" w:rsidRPr="005C304F">
        <w:rPr>
          <w:rFonts w:ascii="Arial Mon" w:eastAsia="Times New Roman" w:hAnsi="Arial Mon" w:cs="Arial"/>
          <w:color w:val="000000"/>
          <w:sz w:val="24"/>
          <w:szCs w:val="24"/>
          <w:lang w:val="mn-MN"/>
        </w:rPr>
        <w:t xml:space="preserve">асуумж ба </w:t>
      </w:r>
      <w:r w:rsidR="0010453C" w:rsidRPr="005C304F">
        <w:rPr>
          <w:rFonts w:ascii="Arial Mon" w:eastAsia="Times New Roman" w:hAnsi="Arial Mon" w:cs="Arial"/>
          <w:color w:val="000000"/>
          <w:sz w:val="24"/>
          <w:szCs w:val="24"/>
          <w:lang w:val="mn-MN"/>
        </w:rPr>
        <w:t xml:space="preserve">албан бус </w:t>
      </w:r>
      <w:r w:rsidR="002705B6" w:rsidRPr="005C304F">
        <w:rPr>
          <w:rFonts w:ascii="Arial Mon" w:eastAsia="Times New Roman" w:hAnsi="Arial Mon" w:cs="Arial"/>
          <w:color w:val="000000"/>
          <w:sz w:val="24"/>
          <w:szCs w:val="24"/>
          <w:lang w:val="mn-MN"/>
        </w:rPr>
        <w:t xml:space="preserve">ажиглалтын </w:t>
      </w:r>
      <w:r w:rsidRPr="005C304F">
        <w:rPr>
          <w:rFonts w:ascii="Arial Mon" w:eastAsia="Times New Roman" w:hAnsi="Arial Mon" w:cs="Arial"/>
          <w:color w:val="000000"/>
          <w:sz w:val="24"/>
          <w:szCs w:val="24"/>
          <w:lang w:val="mn-MN"/>
        </w:rPr>
        <w:t xml:space="preserve">дүнгээс </w:t>
      </w:r>
      <w:r w:rsidR="00242357" w:rsidRPr="005C304F">
        <w:rPr>
          <w:rFonts w:ascii="Arial Mon" w:eastAsia="Times New Roman" w:hAnsi="Arial Mon" w:cs="Arial"/>
          <w:color w:val="000000"/>
          <w:sz w:val="24"/>
          <w:szCs w:val="24"/>
          <w:lang w:val="mn-MN"/>
        </w:rPr>
        <w:t>үзэхэд</w:t>
      </w:r>
      <w:r w:rsidR="002705B6" w:rsidRPr="005C304F">
        <w:rPr>
          <w:rFonts w:ascii="Arial Mon" w:eastAsia="Times New Roman" w:hAnsi="Arial Mon" w:cs="Arial"/>
          <w:color w:val="000000"/>
          <w:sz w:val="24"/>
          <w:szCs w:val="24"/>
          <w:lang w:val="mn-MN"/>
        </w:rPr>
        <w:t xml:space="preserve"> </w:t>
      </w:r>
      <w:r w:rsidR="002705B6" w:rsidRPr="005C304F">
        <w:rPr>
          <w:rFonts w:ascii="Arial Mon" w:eastAsia="Times New Roman" w:hAnsi="Arial Mon" w:cs="Arial"/>
          <w:color w:val="000000"/>
          <w:sz w:val="24"/>
          <w:szCs w:val="24"/>
        </w:rPr>
        <w:t xml:space="preserve">I-IV </w:t>
      </w:r>
      <w:r w:rsidR="00242357" w:rsidRPr="005C304F">
        <w:rPr>
          <w:rFonts w:ascii="Arial Mon" w:eastAsia="Times New Roman" w:hAnsi="Arial Mon" w:cs="Arial"/>
          <w:color w:val="000000"/>
          <w:sz w:val="24"/>
          <w:szCs w:val="24"/>
          <w:lang w:val="mn-MN"/>
        </w:rPr>
        <w:t xml:space="preserve">ангийн оюутнуудын харилцааны чадвар анги ахих тусам аажмаар </w:t>
      </w:r>
      <w:r w:rsidR="00F80E61" w:rsidRPr="005C304F">
        <w:rPr>
          <w:rFonts w:ascii="Arial Mon" w:eastAsia="Times New Roman" w:hAnsi="Arial Mon" w:cs="Arial"/>
          <w:color w:val="000000"/>
          <w:sz w:val="24"/>
          <w:szCs w:val="24"/>
          <w:lang w:val="mn-MN"/>
        </w:rPr>
        <w:t>дээшилж бай</w:t>
      </w:r>
      <w:r w:rsidR="00C81354" w:rsidRPr="005C304F">
        <w:rPr>
          <w:rFonts w:ascii="Arial Mon" w:eastAsia="Times New Roman" w:hAnsi="Arial Mon" w:cs="Arial"/>
          <w:color w:val="000000"/>
          <w:sz w:val="24"/>
          <w:szCs w:val="24"/>
          <w:lang w:val="mn-MN"/>
        </w:rPr>
        <w:t>гаа нь сайн талтай ч олон улсын су</w:t>
      </w:r>
      <w:r w:rsidR="009369FC" w:rsidRPr="005C304F">
        <w:rPr>
          <w:rFonts w:ascii="Arial Mon" w:eastAsia="Times New Roman" w:hAnsi="Arial Mon" w:cs="Arial"/>
          <w:color w:val="000000"/>
          <w:sz w:val="24"/>
          <w:szCs w:val="24"/>
          <w:lang w:val="mn-MN"/>
        </w:rPr>
        <w:t xml:space="preserve">далгааны </w:t>
      </w:r>
      <w:r w:rsidR="00C81354" w:rsidRPr="005C304F">
        <w:rPr>
          <w:rFonts w:ascii="Arial Mon" w:eastAsia="Times New Roman" w:hAnsi="Arial Mon" w:cs="Arial"/>
          <w:color w:val="000000"/>
          <w:sz w:val="24"/>
          <w:szCs w:val="24"/>
          <w:lang w:val="mn-MN"/>
        </w:rPr>
        <w:t>дунджаас доогуур байгаа нь суралцагчдын харилцааны чадвары</w:t>
      </w:r>
      <w:r w:rsidR="000E705D" w:rsidRPr="005C304F">
        <w:rPr>
          <w:rFonts w:ascii="Arial Mon" w:eastAsia="Times New Roman" w:hAnsi="Arial Mon" w:cs="Arial"/>
          <w:color w:val="000000"/>
          <w:sz w:val="24"/>
          <w:szCs w:val="24"/>
          <w:lang w:val="mn-MN"/>
        </w:rPr>
        <w:t>г</w:t>
      </w:r>
      <w:r w:rsidR="00C81354" w:rsidRPr="005C304F">
        <w:rPr>
          <w:rFonts w:ascii="Arial Mon" w:eastAsia="Times New Roman" w:hAnsi="Arial Mon" w:cs="Arial"/>
          <w:color w:val="000000"/>
          <w:sz w:val="24"/>
          <w:szCs w:val="24"/>
          <w:lang w:val="mn-MN"/>
        </w:rPr>
        <w:t xml:space="preserve"> хөгжүүлэх шаардлагатайг харуулж байна. </w:t>
      </w:r>
      <w:bookmarkEnd w:id="0"/>
      <w:r w:rsidR="002D470E" w:rsidRPr="005C304F">
        <w:rPr>
          <w:rFonts w:ascii="Arial Mon" w:eastAsia="Times New Roman" w:hAnsi="Arial Mon" w:cs="Arial"/>
          <w:color w:val="000000"/>
          <w:sz w:val="24"/>
          <w:szCs w:val="24"/>
          <w:lang w:val="mn-MN"/>
        </w:rPr>
        <w:t>Ян</w:t>
      </w:r>
      <w:r w:rsidR="00242357" w:rsidRPr="005C304F">
        <w:rPr>
          <w:rFonts w:ascii="Arial Mon" w:eastAsia="Times New Roman" w:hAnsi="Arial Mon" w:cs="Arial"/>
          <w:color w:val="000000"/>
          <w:sz w:val="24"/>
          <w:szCs w:val="24"/>
          <w:lang w:val="mn-MN"/>
        </w:rPr>
        <w:t>з бүрийн хичээл дээр явуулдаг хамт</w:t>
      </w:r>
      <w:r w:rsidR="00A56555" w:rsidRPr="005C304F">
        <w:rPr>
          <w:rFonts w:ascii="Arial Mon" w:eastAsia="Times New Roman" w:hAnsi="Arial Mon" w:cs="Arial"/>
          <w:color w:val="000000"/>
          <w:sz w:val="24"/>
          <w:szCs w:val="24"/>
          <w:lang w:val="mn-MN"/>
        </w:rPr>
        <w:t>ран гү</w:t>
      </w:r>
      <w:r w:rsidR="002C7982" w:rsidRPr="005C304F">
        <w:rPr>
          <w:rFonts w:ascii="Arial Mon" w:eastAsia="Times New Roman" w:hAnsi="Arial Mon" w:cs="Arial"/>
          <w:color w:val="000000"/>
          <w:sz w:val="24"/>
          <w:szCs w:val="24"/>
          <w:lang w:val="mn-MN"/>
        </w:rPr>
        <w:t>й</w:t>
      </w:r>
      <w:r w:rsidR="00A56555" w:rsidRPr="005C304F">
        <w:rPr>
          <w:rFonts w:ascii="Arial Mon" w:eastAsia="Times New Roman" w:hAnsi="Arial Mon" w:cs="Arial"/>
          <w:color w:val="000000"/>
          <w:sz w:val="24"/>
          <w:szCs w:val="24"/>
          <w:lang w:val="mn-MN"/>
        </w:rPr>
        <w:t xml:space="preserve">цэтгэх </w:t>
      </w:r>
      <w:r w:rsidR="00242357" w:rsidRPr="005C304F">
        <w:rPr>
          <w:rFonts w:ascii="Arial Mon" w:eastAsia="Times New Roman" w:hAnsi="Arial Mon" w:cs="Arial"/>
          <w:color w:val="000000"/>
          <w:sz w:val="24"/>
          <w:szCs w:val="24"/>
          <w:lang w:val="mn-MN"/>
        </w:rPr>
        <w:t>бүтээлч, асуудлыг шийдсэн дасгал даалгаврууд нь анги ахих тусам оюутнуудын харилцааны чадварыг хөгжүүл</w:t>
      </w:r>
      <w:r w:rsidR="00BD3C2F" w:rsidRPr="005C304F">
        <w:rPr>
          <w:rFonts w:ascii="Arial Mon" w:eastAsia="Times New Roman" w:hAnsi="Arial Mon" w:cs="Arial"/>
          <w:color w:val="000000"/>
          <w:sz w:val="24"/>
          <w:szCs w:val="24"/>
          <w:lang w:val="mn-MN"/>
        </w:rPr>
        <w:t xml:space="preserve">ж бие хүн төлөвшихөд </w:t>
      </w:r>
      <w:r w:rsidR="00242357" w:rsidRPr="005C304F">
        <w:rPr>
          <w:rFonts w:ascii="Arial Mon" w:eastAsia="Times New Roman" w:hAnsi="Arial Mon" w:cs="Arial"/>
          <w:color w:val="000000"/>
          <w:sz w:val="24"/>
          <w:szCs w:val="24"/>
          <w:lang w:val="mn-MN"/>
        </w:rPr>
        <w:t xml:space="preserve">нөлөөлж болно. Оюутнууд </w:t>
      </w:r>
      <w:r w:rsidR="00C04E74" w:rsidRPr="005C304F">
        <w:rPr>
          <w:rFonts w:ascii="Arial Mon" w:eastAsia="Times New Roman" w:hAnsi="Arial Mon" w:cs="Arial"/>
          <w:color w:val="000000"/>
          <w:sz w:val="24"/>
          <w:szCs w:val="24"/>
          <w:lang w:val="mn-MN"/>
        </w:rPr>
        <w:t>бусад суралцаг</w:t>
      </w:r>
      <w:r w:rsidR="00F205E7" w:rsidRPr="005C304F">
        <w:rPr>
          <w:rFonts w:ascii="Arial Mon" w:eastAsia="Times New Roman" w:hAnsi="Arial Mon" w:cs="Arial"/>
          <w:color w:val="000000"/>
          <w:sz w:val="24"/>
          <w:szCs w:val="24"/>
          <w:lang w:val="mn-MN"/>
        </w:rPr>
        <w:t xml:space="preserve">чид </w:t>
      </w:r>
      <w:r w:rsidR="00C04E74" w:rsidRPr="005C304F">
        <w:rPr>
          <w:rFonts w:ascii="Arial Mon" w:eastAsia="Times New Roman" w:hAnsi="Arial Mon" w:cs="Arial"/>
          <w:color w:val="000000"/>
          <w:sz w:val="24"/>
          <w:szCs w:val="24"/>
          <w:lang w:val="mn-MN"/>
        </w:rPr>
        <w:t xml:space="preserve">болон багш нартай </w:t>
      </w:r>
      <w:r w:rsidR="00242357" w:rsidRPr="005C304F">
        <w:rPr>
          <w:rFonts w:ascii="Arial Mon" w:eastAsia="Times New Roman" w:hAnsi="Arial Mon" w:cs="Arial"/>
          <w:color w:val="000000"/>
          <w:sz w:val="24"/>
          <w:szCs w:val="24"/>
          <w:lang w:val="mn-MN"/>
        </w:rPr>
        <w:t>тогтмол харилцах болсноор өөрийгөө бусадтай харьцуулж өөрийгөө тан</w:t>
      </w:r>
      <w:r w:rsidR="006A1395" w:rsidRPr="005C304F">
        <w:rPr>
          <w:rFonts w:ascii="Arial Mon" w:eastAsia="Times New Roman" w:hAnsi="Arial Mon" w:cs="Arial"/>
          <w:color w:val="000000"/>
          <w:sz w:val="24"/>
          <w:szCs w:val="24"/>
          <w:lang w:val="mn-MN"/>
        </w:rPr>
        <w:t>ь</w:t>
      </w:r>
      <w:r w:rsidR="00242357" w:rsidRPr="005C304F">
        <w:rPr>
          <w:rFonts w:ascii="Arial Mon" w:eastAsia="Times New Roman" w:hAnsi="Arial Mon" w:cs="Arial"/>
          <w:color w:val="000000"/>
          <w:sz w:val="24"/>
          <w:szCs w:val="24"/>
          <w:lang w:val="mn-MN"/>
        </w:rPr>
        <w:t>ж мэдэх улмаар өөрийгөө бусдад ойлгомжтой</w:t>
      </w:r>
      <w:r w:rsidR="006A1395" w:rsidRPr="005C304F">
        <w:rPr>
          <w:rFonts w:ascii="Arial Mon" w:eastAsia="Times New Roman" w:hAnsi="Arial Mon" w:cs="Arial"/>
          <w:color w:val="000000"/>
          <w:sz w:val="24"/>
          <w:szCs w:val="24"/>
          <w:lang w:val="mn-MN"/>
        </w:rPr>
        <w:t>,</w:t>
      </w:r>
      <w:r w:rsidR="00242357" w:rsidRPr="005C304F">
        <w:rPr>
          <w:rFonts w:ascii="Arial Mon" w:eastAsia="Times New Roman" w:hAnsi="Arial Mon" w:cs="Arial"/>
          <w:color w:val="000000"/>
          <w:sz w:val="24"/>
          <w:szCs w:val="24"/>
          <w:lang w:val="mn-MN"/>
        </w:rPr>
        <w:t xml:space="preserve"> тодорхой илэрхийлэх, өөрийгөө бусдад нээж таниулах чадвар нь хөгжиж байгаа нь ажиглагддаг. </w:t>
      </w:r>
      <w:r w:rsidR="006A1395" w:rsidRPr="005C304F">
        <w:rPr>
          <w:rFonts w:ascii="Arial Mon" w:eastAsia="Times New Roman" w:hAnsi="Arial Mon" w:cs="Arial"/>
          <w:color w:val="000000"/>
          <w:sz w:val="24"/>
          <w:szCs w:val="24"/>
          <w:lang w:val="mn-MN"/>
        </w:rPr>
        <w:t xml:space="preserve">Харилцааны чадварын дундаж оноо анги ахих тусам өсөж буй нь </w:t>
      </w:r>
      <w:r w:rsidR="00BD3C2F" w:rsidRPr="005C304F">
        <w:rPr>
          <w:rFonts w:ascii="Arial Mon" w:eastAsia="Times New Roman" w:hAnsi="Arial Mon" w:cs="Arial"/>
          <w:color w:val="000000"/>
          <w:sz w:val="24"/>
          <w:szCs w:val="24"/>
          <w:lang w:val="mn-MN"/>
        </w:rPr>
        <w:t>сай</w:t>
      </w:r>
      <w:r w:rsidR="003A1F7E" w:rsidRPr="005C304F">
        <w:rPr>
          <w:rFonts w:ascii="Arial Mon" w:eastAsia="Times New Roman" w:hAnsi="Arial Mon" w:cs="Arial"/>
          <w:color w:val="000000"/>
          <w:sz w:val="24"/>
          <w:szCs w:val="24"/>
          <w:lang w:val="mn-MN"/>
        </w:rPr>
        <w:t xml:space="preserve">н </w:t>
      </w:r>
      <w:r w:rsidR="00BD3C2F" w:rsidRPr="005C304F">
        <w:rPr>
          <w:rFonts w:ascii="Arial Mon" w:eastAsia="Times New Roman" w:hAnsi="Arial Mon" w:cs="Arial"/>
          <w:color w:val="000000"/>
          <w:sz w:val="24"/>
          <w:szCs w:val="24"/>
          <w:lang w:val="mn-MN"/>
        </w:rPr>
        <w:t>хэдий ч үүнийг</w:t>
      </w:r>
      <w:r w:rsidR="005F2331" w:rsidRPr="005C304F">
        <w:rPr>
          <w:rFonts w:ascii="Arial Mon" w:eastAsia="Times New Roman" w:hAnsi="Arial Mon" w:cs="Arial"/>
          <w:color w:val="000000"/>
          <w:sz w:val="24"/>
          <w:szCs w:val="24"/>
          <w:lang w:val="mn-MN"/>
        </w:rPr>
        <w:t xml:space="preserve"> цаашид </w:t>
      </w:r>
      <w:r w:rsidR="00006AE5" w:rsidRPr="005C304F">
        <w:rPr>
          <w:rFonts w:ascii="Arial Mon" w:eastAsia="Times New Roman" w:hAnsi="Arial Mon" w:cs="Arial"/>
          <w:color w:val="000000"/>
          <w:sz w:val="24"/>
          <w:szCs w:val="24"/>
          <w:lang w:val="mn-MN"/>
        </w:rPr>
        <w:t xml:space="preserve">улам </w:t>
      </w:r>
      <w:r w:rsidR="00BD3C2F" w:rsidRPr="005C304F">
        <w:rPr>
          <w:rFonts w:ascii="Arial Mon" w:eastAsia="Times New Roman" w:hAnsi="Arial Mon" w:cs="Arial"/>
          <w:color w:val="000000"/>
          <w:sz w:val="24"/>
          <w:szCs w:val="24"/>
          <w:lang w:val="mn-MN"/>
        </w:rPr>
        <w:t xml:space="preserve">сайжруулахад дараах зөвлөмжийг санал болгож байна. </w:t>
      </w:r>
      <w:r w:rsidR="006A1395" w:rsidRPr="005C304F">
        <w:rPr>
          <w:rFonts w:ascii="Arial Mon" w:eastAsia="Times New Roman" w:hAnsi="Arial Mon" w:cs="Arial"/>
          <w:color w:val="000000"/>
          <w:sz w:val="24"/>
          <w:szCs w:val="24"/>
          <w:lang w:val="mn-MN"/>
        </w:rPr>
        <w:t xml:space="preserve"> </w:t>
      </w:r>
      <w:r w:rsidR="00242357" w:rsidRPr="005C304F">
        <w:rPr>
          <w:rFonts w:ascii="Arial Mon" w:eastAsia="Times New Roman" w:hAnsi="Arial Mon" w:cs="Arial"/>
          <w:color w:val="000000"/>
          <w:sz w:val="24"/>
          <w:szCs w:val="24"/>
          <w:lang w:val="mn-MN"/>
        </w:rPr>
        <w:t xml:space="preserve"> </w:t>
      </w:r>
    </w:p>
    <w:p w:rsidR="008607BC" w:rsidRPr="005C304F" w:rsidRDefault="008607BC" w:rsidP="00CE170D">
      <w:pPr>
        <w:spacing w:line="360" w:lineRule="auto"/>
        <w:jc w:val="both"/>
        <w:rPr>
          <w:rFonts w:ascii="Arial Mon" w:hAnsi="Arial Mon" w:cs="Arial"/>
          <w:b/>
          <w:sz w:val="24"/>
          <w:szCs w:val="24"/>
          <w:lang w:val="mn-MN"/>
        </w:rPr>
      </w:pPr>
      <w:r w:rsidRPr="005C304F">
        <w:rPr>
          <w:rFonts w:ascii="Arial Mon" w:hAnsi="Arial Mon" w:cs="Arial"/>
          <w:b/>
          <w:sz w:val="24"/>
          <w:szCs w:val="24"/>
          <w:lang w:val="mn-MN"/>
        </w:rPr>
        <w:t>Суралцагчдын х</w:t>
      </w:r>
      <w:r w:rsidR="004541DA" w:rsidRPr="005C304F">
        <w:rPr>
          <w:rFonts w:ascii="Arial Mon" w:hAnsi="Arial Mon" w:cs="Arial"/>
          <w:b/>
          <w:sz w:val="24"/>
          <w:szCs w:val="24"/>
          <w:lang w:val="mn-MN"/>
        </w:rPr>
        <w:t>арилцааны чадварыг сайжруулах зөвлөмж</w:t>
      </w:r>
    </w:p>
    <w:p w:rsidR="0073064B" w:rsidRPr="005C304F" w:rsidRDefault="0073064B" w:rsidP="00CE170D">
      <w:pPr>
        <w:spacing w:line="360" w:lineRule="auto"/>
        <w:jc w:val="both"/>
        <w:rPr>
          <w:rFonts w:ascii="Arial Mon" w:hAnsi="Arial Mon" w:cs="Arial"/>
          <w:b/>
          <w:sz w:val="24"/>
          <w:szCs w:val="24"/>
          <w:lang w:val="mn-MN"/>
        </w:rPr>
      </w:pPr>
      <w:r w:rsidRPr="005C304F">
        <w:rPr>
          <w:rFonts w:ascii="Arial Mon" w:hAnsi="Arial Mon" w:cs="Arial"/>
          <w:sz w:val="24"/>
          <w:szCs w:val="24"/>
          <w:lang w:val="mn-MN"/>
        </w:rPr>
        <w:t>Австралийн Макуари их сургуулийн судлаачдын зөвлөмж</w:t>
      </w:r>
      <w:r w:rsidRPr="005C304F">
        <w:rPr>
          <w:rFonts w:ascii="Arial Mon" w:hAnsi="Arial Mon" w:cs="Arial"/>
          <w:b/>
          <w:sz w:val="24"/>
          <w:szCs w:val="24"/>
          <w:lang w:val="mn-MN"/>
        </w:rPr>
        <w:t xml:space="preserve">    </w:t>
      </w:r>
    </w:p>
    <w:p w:rsidR="006806FB" w:rsidRPr="005C304F" w:rsidRDefault="004541DA" w:rsidP="00CE170D">
      <w:pPr>
        <w:pStyle w:val="ListParagraph"/>
        <w:numPr>
          <w:ilvl w:val="0"/>
          <w:numId w:val="8"/>
        </w:numPr>
        <w:spacing w:line="360" w:lineRule="auto"/>
        <w:jc w:val="both"/>
        <w:rPr>
          <w:rStyle w:val="Strong"/>
          <w:rFonts w:ascii="Arial Mon" w:hAnsi="Arial Mon" w:cs="Arial"/>
          <w:b w:val="0"/>
          <w:bCs w:val="0"/>
          <w:sz w:val="24"/>
          <w:szCs w:val="24"/>
        </w:rPr>
      </w:pPr>
      <w:r w:rsidRPr="005C304F">
        <w:rPr>
          <w:rFonts w:ascii="Arial Mon" w:hAnsi="Arial Mon" w:cs="Arial"/>
          <w:b/>
          <w:sz w:val="24"/>
          <w:szCs w:val="24"/>
          <w:lang w:val="mn-MN"/>
        </w:rPr>
        <w:t xml:space="preserve"> </w:t>
      </w:r>
      <w:r w:rsidR="000B2C42" w:rsidRPr="005C304F">
        <w:rPr>
          <w:rStyle w:val="Strong"/>
          <w:rFonts w:ascii="Arial Mon" w:hAnsi="Arial Mon" w:cs="Arial"/>
          <w:b w:val="0"/>
          <w:bCs w:val="0"/>
          <w:sz w:val="24"/>
          <w:szCs w:val="24"/>
          <w:lang w:val="mn-MN"/>
        </w:rPr>
        <w:t xml:space="preserve">Харилцааны чадварыг зөвхөн </w:t>
      </w:r>
      <w:r w:rsidR="00CA6B19" w:rsidRPr="005C304F">
        <w:rPr>
          <w:rStyle w:val="Strong"/>
          <w:rFonts w:ascii="Arial Mon" w:hAnsi="Arial Mon" w:cs="Arial"/>
          <w:b w:val="0"/>
          <w:bCs w:val="0"/>
          <w:sz w:val="24"/>
          <w:szCs w:val="24"/>
          <w:lang w:val="mn-MN"/>
        </w:rPr>
        <w:t xml:space="preserve">энэ төрлийн </w:t>
      </w:r>
      <w:r w:rsidR="000B2C42" w:rsidRPr="005C304F">
        <w:rPr>
          <w:rStyle w:val="Strong"/>
          <w:rFonts w:ascii="Arial Mon" w:hAnsi="Arial Mon" w:cs="Arial"/>
          <w:b w:val="0"/>
          <w:bCs w:val="0"/>
          <w:sz w:val="24"/>
          <w:szCs w:val="24"/>
          <w:lang w:val="mn-MN"/>
        </w:rPr>
        <w:t>хичээл буюу академик хэлний мэргэжилтнүүдэд даатгах бус, суд</w:t>
      </w:r>
      <w:r w:rsidR="0021002E" w:rsidRPr="005C304F">
        <w:rPr>
          <w:rStyle w:val="Strong"/>
          <w:rFonts w:ascii="Arial Mon" w:hAnsi="Arial Mon" w:cs="Arial"/>
          <w:b w:val="0"/>
          <w:bCs w:val="0"/>
          <w:sz w:val="24"/>
          <w:szCs w:val="24"/>
          <w:lang w:val="mn-MN"/>
        </w:rPr>
        <w:t xml:space="preserve">лагдахуун бүрийн </w:t>
      </w:r>
      <w:r w:rsidR="000B2C42" w:rsidRPr="005C304F">
        <w:rPr>
          <w:rStyle w:val="Strong"/>
          <w:rFonts w:ascii="Arial Mon" w:hAnsi="Arial Mon" w:cs="Arial"/>
          <w:b w:val="0"/>
          <w:bCs w:val="0"/>
          <w:sz w:val="24"/>
          <w:szCs w:val="24"/>
          <w:lang w:val="mn-MN"/>
        </w:rPr>
        <w:t>бүрдүүлбэр хэсэг болгох</w:t>
      </w:r>
      <w:r w:rsidR="00B82B6E" w:rsidRPr="005C304F">
        <w:rPr>
          <w:rStyle w:val="Strong"/>
          <w:rFonts w:ascii="Arial Mon" w:hAnsi="Arial Mon" w:cs="Arial"/>
          <w:b w:val="0"/>
          <w:bCs w:val="0"/>
          <w:sz w:val="24"/>
          <w:szCs w:val="24"/>
        </w:rPr>
        <w:t xml:space="preserve">. </w:t>
      </w:r>
      <w:r w:rsidR="00B82B6E" w:rsidRPr="005C304F">
        <w:rPr>
          <w:rStyle w:val="Strong"/>
          <w:rFonts w:ascii="Arial Mon" w:hAnsi="Arial Mon" w:cs="Arial"/>
          <w:b w:val="0"/>
          <w:bCs w:val="0"/>
          <w:sz w:val="24"/>
          <w:szCs w:val="24"/>
          <w:lang w:val="mn-MN"/>
        </w:rPr>
        <w:t>Уламжлал ёсоор</w:t>
      </w:r>
      <w:r w:rsidR="00370B6D" w:rsidRPr="005C304F">
        <w:rPr>
          <w:rStyle w:val="Strong"/>
          <w:rFonts w:ascii="Arial Mon" w:hAnsi="Arial Mon" w:cs="Arial"/>
          <w:b w:val="0"/>
          <w:bCs w:val="0"/>
          <w:sz w:val="24"/>
          <w:szCs w:val="24"/>
          <w:lang w:val="mn-MN"/>
        </w:rPr>
        <w:t xml:space="preserve"> </w:t>
      </w:r>
      <w:r w:rsidR="00370B6D" w:rsidRPr="005C304F">
        <w:rPr>
          <w:rStyle w:val="Strong"/>
          <w:rFonts w:ascii="Arial Mon" w:hAnsi="Arial Mon" w:cs="Arial"/>
          <w:b w:val="0"/>
          <w:bCs w:val="0"/>
          <w:sz w:val="24"/>
          <w:szCs w:val="24"/>
        </w:rPr>
        <w:t>‘</w:t>
      </w:r>
      <w:r w:rsidR="00370B6D" w:rsidRPr="005C304F">
        <w:rPr>
          <w:rStyle w:val="Strong"/>
          <w:rFonts w:ascii="Arial Mon" w:hAnsi="Arial Mon" w:cs="Arial"/>
          <w:b w:val="0"/>
          <w:bCs w:val="0"/>
          <w:sz w:val="24"/>
          <w:szCs w:val="24"/>
          <w:lang w:val="mn-MN"/>
        </w:rPr>
        <w:t>академик харилцаа</w:t>
      </w:r>
      <w:r w:rsidR="00370B6D" w:rsidRPr="005C304F">
        <w:rPr>
          <w:rStyle w:val="Strong"/>
          <w:rFonts w:ascii="Arial Mon" w:hAnsi="Arial Mon" w:cs="Arial"/>
          <w:b w:val="0"/>
          <w:bCs w:val="0"/>
          <w:sz w:val="24"/>
          <w:szCs w:val="24"/>
        </w:rPr>
        <w:t>’</w:t>
      </w:r>
      <w:r w:rsidR="00370B6D" w:rsidRPr="005C304F">
        <w:rPr>
          <w:rStyle w:val="Strong"/>
          <w:rFonts w:ascii="Arial Mon" w:hAnsi="Arial Mon" w:cs="Arial"/>
          <w:b w:val="0"/>
          <w:bCs w:val="0"/>
          <w:sz w:val="24"/>
          <w:szCs w:val="24"/>
          <w:lang w:val="mn-MN"/>
        </w:rPr>
        <w:t>-ны семинарыг салангид явуулах нь цөөхөн суралцагчдад хүрдэг ба энэ нь хугацааны хувьд ч богино байдаг.</w:t>
      </w:r>
      <w:r w:rsidR="006806FB" w:rsidRPr="005C304F">
        <w:rPr>
          <w:rStyle w:val="Strong"/>
          <w:rFonts w:ascii="Arial Mon" w:hAnsi="Arial Mon" w:cs="Arial"/>
          <w:b w:val="0"/>
          <w:bCs w:val="0"/>
          <w:sz w:val="24"/>
          <w:szCs w:val="24"/>
          <w:lang w:val="mn-MN"/>
        </w:rPr>
        <w:t xml:space="preserve"> Учир нь харилцааны чадвараа хөгжүүлэх нь ойрын зайн гүйлт бус, </w:t>
      </w:r>
      <w:r w:rsidR="006F307A" w:rsidRPr="005C304F">
        <w:rPr>
          <w:rStyle w:val="Strong"/>
          <w:rFonts w:ascii="Arial Mon" w:hAnsi="Arial Mon" w:cs="Arial"/>
          <w:b w:val="0"/>
          <w:bCs w:val="0"/>
          <w:sz w:val="24"/>
          <w:szCs w:val="24"/>
          <w:lang w:val="mn-MN"/>
        </w:rPr>
        <w:t xml:space="preserve">холын зайн </w:t>
      </w:r>
      <w:r w:rsidR="006806FB" w:rsidRPr="005C304F">
        <w:rPr>
          <w:rStyle w:val="Strong"/>
          <w:rFonts w:ascii="Arial Mon" w:hAnsi="Arial Mon" w:cs="Arial"/>
          <w:b w:val="0"/>
          <w:bCs w:val="0"/>
          <w:sz w:val="24"/>
          <w:szCs w:val="24"/>
          <w:lang w:val="mn-MN"/>
        </w:rPr>
        <w:t xml:space="preserve">марафон гүйлттэй ойролцоо байдаг. Суралцагчид өөрсдийн харилцааны сул талаа илрүүлж үүнийгээ сайжруулах шаардлагатай. </w:t>
      </w:r>
      <w:r w:rsidR="006F307A" w:rsidRPr="005C304F">
        <w:rPr>
          <w:rStyle w:val="Strong"/>
          <w:rFonts w:ascii="Arial Mon" w:hAnsi="Arial Mon" w:cs="Arial"/>
          <w:b w:val="0"/>
          <w:bCs w:val="0"/>
          <w:sz w:val="24"/>
          <w:szCs w:val="24"/>
          <w:lang w:val="mn-MN"/>
        </w:rPr>
        <w:t xml:space="preserve">Үүнд </w:t>
      </w:r>
      <w:r w:rsidR="006806FB" w:rsidRPr="005C304F">
        <w:rPr>
          <w:rStyle w:val="Strong"/>
          <w:rFonts w:ascii="Arial Mon" w:hAnsi="Arial Mon" w:cs="Arial"/>
          <w:b w:val="0"/>
          <w:bCs w:val="0"/>
          <w:sz w:val="24"/>
          <w:szCs w:val="24"/>
          <w:lang w:val="mn-MN"/>
        </w:rPr>
        <w:t>голдуу олон сар, жил</w:t>
      </w:r>
      <w:r w:rsidR="006F307A" w:rsidRPr="005C304F">
        <w:rPr>
          <w:rStyle w:val="Strong"/>
          <w:rFonts w:ascii="Arial Mon" w:hAnsi="Arial Mon" w:cs="Arial"/>
          <w:b w:val="0"/>
          <w:bCs w:val="0"/>
          <w:sz w:val="24"/>
          <w:szCs w:val="24"/>
          <w:lang w:val="mn-MN"/>
        </w:rPr>
        <w:t xml:space="preserve">ийн хугацаа ордог. </w:t>
      </w:r>
      <w:r w:rsidR="00C63D1E" w:rsidRPr="005C304F">
        <w:rPr>
          <w:rStyle w:val="Strong"/>
          <w:rFonts w:ascii="Arial Mon" w:hAnsi="Arial Mon" w:cs="Arial"/>
          <w:b w:val="0"/>
          <w:bCs w:val="0"/>
          <w:sz w:val="24"/>
          <w:szCs w:val="24"/>
          <w:lang w:val="mn-MN"/>
        </w:rPr>
        <w:t>Улмаар харилцааны чадварыг хам сэдэвт нь, болвол бодит амьдралын жишээ бүхий тусгай даалгавар дээр хэрэгжүүл</w:t>
      </w:r>
      <w:r w:rsidR="005F6435" w:rsidRPr="005C304F">
        <w:rPr>
          <w:rStyle w:val="Strong"/>
          <w:rFonts w:ascii="Arial Mon" w:hAnsi="Arial Mon" w:cs="Arial"/>
          <w:b w:val="0"/>
          <w:bCs w:val="0"/>
          <w:sz w:val="24"/>
          <w:szCs w:val="24"/>
          <w:lang w:val="mn-MN"/>
        </w:rPr>
        <w:t xml:space="preserve">ж үнэлэх </w:t>
      </w:r>
      <w:r w:rsidR="00C63D1E" w:rsidRPr="005C304F">
        <w:rPr>
          <w:rStyle w:val="Strong"/>
          <w:rFonts w:ascii="Arial Mon" w:hAnsi="Arial Mon" w:cs="Arial"/>
          <w:b w:val="0"/>
          <w:bCs w:val="0"/>
          <w:sz w:val="24"/>
          <w:szCs w:val="24"/>
          <w:lang w:val="mn-MN"/>
        </w:rPr>
        <w:t xml:space="preserve">нь </w:t>
      </w:r>
      <w:r w:rsidR="00C63D1E" w:rsidRPr="005C304F">
        <w:rPr>
          <w:rStyle w:val="Strong"/>
          <w:rFonts w:ascii="Arial Mon" w:hAnsi="Arial Mon" w:cs="Arial"/>
          <w:b w:val="0"/>
          <w:bCs w:val="0"/>
          <w:sz w:val="24"/>
          <w:szCs w:val="24"/>
          <w:lang w:val="mn-MN"/>
        </w:rPr>
        <w:lastRenderedPageBreak/>
        <w:t xml:space="preserve">зүйтэй. Ингэснээр суралцагчид уг чадваруудыг анги тэнхмээс гадна бодит амьдрал дээр </w:t>
      </w:r>
      <w:r w:rsidR="00DA4327" w:rsidRPr="005C304F">
        <w:rPr>
          <w:rStyle w:val="Strong"/>
          <w:rFonts w:ascii="Arial Mon" w:hAnsi="Arial Mon" w:cs="Arial"/>
          <w:b w:val="0"/>
          <w:bCs w:val="0"/>
          <w:sz w:val="24"/>
          <w:szCs w:val="24"/>
          <w:lang w:val="mn-MN"/>
        </w:rPr>
        <w:t xml:space="preserve">ашиглаж </w:t>
      </w:r>
      <w:r w:rsidR="00C63D1E" w:rsidRPr="005C304F">
        <w:rPr>
          <w:rStyle w:val="Strong"/>
          <w:rFonts w:ascii="Arial Mon" w:hAnsi="Arial Mon" w:cs="Arial"/>
          <w:b w:val="0"/>
          <w:bCs w:val="0"/>
          <w:sz w:val="24"/>
          <w:szCs w:val="24"/>
          <w:lang w:val="mn-MN"/>
        </w:rPr>
        <w:t xml:space="preserve">болохыг харах ба энэ нь сэдэлжүүлсэн, утга учиртай даалгавар болно.  </w:t>
      </w:r>
    </w:p>
    <w:p w:rsidR="00D7563E" w:rsidRPr="005C304F" w:rsidRDefault="000B2C42" w:rsidP="00CE170D">
      <w:pPr>
        <w:pStyle w:val="ListParagraph"/>
        <w:numPr>
          <w:ilvl w:val="0"/>
          <w:numId w:val="8"/>
        </w:numPr>
        <w:spacing w:line="360" w:lineRule="auto"/>
        <w:jc w:val="both"/>
        <w:rPr>
          <w:rStyle w:val="Strong"/>
          <w:rFonts w:ascii="Arial Mon" w:hAnsi="Arial Mon" w:cs="Arial"/>
          <w:b w:val="0"/>
          <w:bCs w:val="0"/>
          <w:sz w:val="24"/>
          <w:szCs w:val="24"/>
        </w:rPr>
      </w:pPr>
      <w:r w:rsidRPr="005C304F">
        <w:rPr>
          <w:rStyle w:val="Strong"/>
          <w:rFonts w:ascii="Arial Mon" w:hAnsi="Arial Mon" w:cs="Arial"/>
          <w:b w:val="0"/>
          <w:bCs w:val="0"/>
          <w:sz w:val="24"/>
          <w:szCs w:val="24"/>
          <w:lang w:val="mn-MN"/>
        </w:rPr>
        <w:t xml:space="preserve"> </w:t>
      </w:r>
      <w:r w:rsidR="00D7563E" w:rsidRPr="005C304F">
        <w:rPr>
          <w:rStyle w:val="Strong"/>
          <w:rFonts w:ascii="Arial Mon" w:hAnsi="Arial Mon" w:cs="Arial"/>
          <w:b w:val="0"/>
          <w:bCs w:val="0"/>
          <w:sz w:val="24"/>
          <w:szCs w:val="24"/>
          <w:lang w:val="mn-MN"/>
        </w:rPr>
        <w:t xml:space="preserve">Хичээлийн хөтөлбөр бүр харилцааны стандарттай байх </w:t>
      </w:r>
    </w:p>
    <w:p w:rsidR="00957F93" w:rsidRPr="005C304F" w:rsidRDefault="00957F93" w:rsidP="00CE170D">
      <w:pPr>
        <w:pStyle w:val="ListParagraph"/>
        <w:numPr>
          <w:ilvl w:val="0"/>
          <w:numId w:val="8"/>
        </w:numPr>
        <w:spacing w:line="360" w:lineRule="auto"/>
        <w:jc w:val="both"/>
        <w:rPr>
          <w:rStyle w:val="Strong"/>
          <w:rFonts w:ascii="Arial Mon" w:hAnsi="Arial Mon" w:cs="Arial"/>
          <w:b w:val="0"/>
          <w:bCs w:val="0"/>
          <w:sz w:val="24"/>
          <w:szCs w:val="24"/>
        </w:rPr>
      </w:pPr>
      <w:r w:rsidRPr="005C304F">
        <w:rPr>
          <w:rStyle w:val="Strong"/>
          <w:rFonts w:ascii="Arial Mon" w:hAnsi="Arial Mon" w:cs="Arial"/>
          <w:b w:val="0"/>
          <w:bCs w:val="0"/>
          <w:sz w:val="24"/>
          <w:szCs w:val="24"/>
          <w:lang w:val="mn-MN"/>
        </w:rPr>
        <w:t xml:space="preserve">Ажил олгогчидтой </w:t>
      </w:r>
      <w:r w:rsidRPr="005C304F">
        <w:rPr>
          <w:rStyle w:val="Strong"/>
          <w:rFonts w:ascii="Arial Mon" w:hAnsi="Arial Mon" w:cs="Arial"/>
          <w:b w:val="0"/>
          <w:bCs w:val="0"/>
          <w:i/>
          <w:sz w:val="24"/>
          <w:szCs w:val="24"/>
          <w:lang w:val="mn-MN"/>
        </w:rPr>
        <w:t xml:space="preserve">ямар </w:t>
      </w:r>
      <w:r w:rsidRPr="005C304F">
        <w:rPr>
          <w:rStyle w:val="Strong"/>
          <w:rFonts w:ascii="Arial Mon" w:hAnsi="Arial Mon" w:cs="Arial"/>
          <w:b w:val="0"/>
          <w:bCs w:val="0"/>
          <w:sz w:val="24"/>
          <w:szCs w:val="24"/>
          <w:lang w:val="mn-MN"/>
        </w:rPr>
        <w:t xml:space="preserve">төрлийн харилцааны чадварыг эрхэмлэх ба </w:t>
      </w:r>
      <w:r w:rsidR="00207D81" w:rsidRPr="005C304F">
        <w:rPr>
          <w:rStyle w:val="Strong"/>
          <w:rFonts w:ascii="Arial Mon" w:hAnsi="Arial Mon" w:cs="Arial"/>
          <w:b w:val="0"/>
          <w:bCs w:val="0"/>
          <w:sz w:val="24"/>
          <w:szCs w:val="24"/>
          <w:lang w:val="mn-MN"/>
        </w:rPr>
        <w:t xml:space="preserve">төгсөгчдөд </w:t>
      </w:r>
      <w:r w:rsidRPr="005C304F">
        <w:rPr>
          <w:rStyle w:val="Strong"/>
          <w:rFonts w:ascii="Arial Mon" w:hAnsi="Arial Mon" w:cs="Arial"/>
          <w:b w:val="0"/>
          <w:bCs w:val="0"/>
          <w:sz w:val="24"/>
          <w:szCs w:val="24"/>
          <w:lang w:val="mn-MN"/>
        </w:rPr>
        <w:t xml:space="preserve">заах ёстой талаар санал солилцож сургалтын хөтөлбөрт оруулах </w:t>
      </w:r>
    </w:p>
    <w:p w:rsidR="00C834B9" w:rsidRPr="005C304F" w:rsidRDefault="00B10627" w:rsidP="005C304F">
      <w:pPr>
        <w:spacing w:line="360" w:lineRule="auto"/>
        <w:jc w:val="both"/>
        <w:rPr>
          <w:rFonts w:ascii="Arial Mon" w:hAnsi="Arial Mon" w:cs="Arial"/>
          <w:b/>
          <w:color w:val="222222"/>
          <w:sz w:val="24"/>
          <w:szCs w:val="24"/>
          <w:lang w:val="mn-MN"/>
        </w:rPr>
      </w:pPr>
      <w:r w:rsidRPr="005C304F">
        <w:rPr>
          <w:rStyle w:val="Strong"/>
          <w:rFonts w:ascii="Arial Mon" w:hAnsi="Arial Mon" w:cs="Arial"/>
          <w:b w:val="0"/>
          <w:bCs w:val="0"/>
          <w:sz w:val="24"/>
          <w:szCs w:val="24"/>
          <w:lang w:val="mn-MN"/>
        </w:rPr>
        <w:t>И</w:t>
      </w:r>
      <w:r w:rsidR="007B3A6A" w:rsidRPr="005C304F">
        <w:rPr>
          <w:rStyle w:val="Strong"/>
          <w:rFonts w:ascii="Arial Mon" w:hAnsi="Arial Mon" w:cs="Arial"/>
          <w:b w:val="0"/>
          <w:bCs w:val="0"/>
          <w:sz w:val="24"/>
          <w:szCs w:val="24"/>
          <w:lang w:val="mn-MN"/>
        </w:rPr>
        <w:t>х сургуул</w:t>
      </w:r>
      <w:r w:rsidRPr="005C304F">
        <w:rPr>
          <w:rStyle w:val="Strong"/>
          <w:rFonts w:ascii="Arial Mon" w:hAnsi="Arial Mon" w:cs="Arial"/>
          <w:b w:val="0"/>
          <w:bCs w:val="0"/>
          <w:sz w:val="24"/>
          <w:szCs w:val="24"/>
          <w:lang w:val="mn-MN"/>
        </w:rPr>
        <w:t xml:space="preserve">ьд харилцааны чадварт хэрхэн сургахыг заасан дээрх </w:t>
      </w:r>
      <w:r w:rsidR="005F6435" w:rsidRPr="005C304F">
        <w:rPr>
          <w:rStyle w:val="Strong"/>
          <w:rFonts w:ascii="Arial Mon" w:hAnsi="Arial Mon" w:cs="Arial"/>
          <w:b w:val="0"/>
          <w:bCs w:val="0"/>
          <w:sz w:val="24"/>
          <w:szCs w:val="24"/>
          <w:lang w:val="mn-MN"/>
        </w:rPr>
        <w:t>зөвлөгөөн</w:t>
      </w:r>
      <w:r w:rsidRPr="005C304F">
        <w:rPr>
          <w:rStyle w:val="Strong"/>
          <w:rFonts w:ascii="Arial Mon" w:hAnsi="Arial Mon" w:cs="Arial"/>
          <w:b w:val="0"/>
          <w:bCs w:val="0"/>
          <w:sz w:val="24"/>
          <w:szCs w:val="24"/>
          <w:lang w:val="mn-MN"/>
        </w:rPr>
        <w:t xml:space="preserve">өөс </w:t>
      </w:r>
      <w:r w:rsidR="005F6435" w:rsidRPr="005C304F">
        <w:rPr>
          <w:rStyle w:val="Strong"/>
          <w:rFonts w:ascii="Arial Mon" w:hAnsi="Arial Mon" w:cs="Arial"/>
          <w:b w:val="0"/>
          <w:bCs w:val="0"/>
          <w:sz w:val="24"/>
          <w:szCs w:val="24"/>
          <w:lang w:val="mn-MN"/>
        </w:rPr>
        <w:t xml:space="preserve">гадна манлайллын байгууллагаас гаргасан </w:t>
      </w:r>
      <w:r w:rsidRPr="005C304F">
        <w:rPr>
          <w:rStyle w:val="Strong"/>
          <w:rFonts w:ascii="Arial Mon" w:hAnsi="Arial Mon" w:cs="Arial"/>
          <w:b w:val="0"/>
          <w:bCs w:val="0"/>
          <w:sz w:val="24"/>
          <w:szCs w:val="24"/>
          <w:lang w:val="mn-MN"/>
        </w:rPr>
        <w:t xml:space="preserve">харилцааны </w:t>
      </w:r>
      <w:r w:rsidR="00A73191" w:rsidRPr="005C304F">
        <w:rPr>
          <w:rStyle w:val="Strong"/>
          <w:rFonts w:ascii="Arial Mon" w:hAnsi="Arial Mon" w:cs="Arial"/>
          <w:b w:val="0"/>
          <w:bCs w:val="0"/>
          <w:sz w:val="24"/>
          <w:szCs w:val="24"/>
          <w:lang w:val="mn-MN"/>
        </w:rPr>
        <w:t xml:space="preserve">нэн шаардлагатай 10 </w:t>
      </w:r>
      <w:r w:rsidRPr="005C304F">
        <w:rPr>
          <w:rStyle w:val="Strong"/>
          <w:rFonts w:ascii="Arial Mon" w:hAnsi="Arial Mon" w:cs="Arial"/>
          <w:b w:val="0"/>
          <w:bCs w:val="0"/>
          <w:sz w:val="24"/>
          <w:szCs w:val="24"/>
          <w:lang w:val="mn-MN"/>
        </w:rPr>
        <w:t>чадвар</w:t>
      </w:r>
      <w:r w:rsidR="00A73191" w:rsidRPr="005C304F">
        <w:rPr>
          <w:rStyle w:val="Strong"/>
          <w:rFonts w:ascii="Arial Mon" w:hAnsi="Arial Mon" w:cs="Arial"/>
          <w:b w:val="0"/>
          <w:bCs w:val="0"/>
          <w:sz w:val="24"/>
          <w:szCs w:val="24"/>
          <w:lang w:val="mn-MN"/>
        </w:rPr>
        <w:t xml:space="preserve">аас </w:t>
      </w:r>
      <w:r w:rsidR="005F6435" w:rsidRPr="005C304F">
        <w:rPr>
          <w:rStyle w:val="Strong"/>
          <w:rFonts w:ascii="Arial Mon" w:hAnsi="Arial Mon" w:cs="Arial"/>
          <w:b w:val="0"/>
          <w:bCs w:val="0"/>
          <w:sz w:val="24"/>
          <w:szCs w:val="24"/>
          <w:lang w:val="mn-MN"/>
        </w:rPr>
        <w:t>дурдвал</w:t>
      </w:r>
      <w:r w:rsidR="007B3A6A" w:rsidRPr="005C304F">
        <w:rPr>
          <w:rStyle w:val="Strong"/>
          <w:rFonts w:ascii="Arial Mon" w:hAnsi="Arial Mon" w:cs="Arial"/>
          <w:b w:val="0"/>
          <w:bCs w:val="0"/>
          <w:sz w:val="24"/>
          <w:szCs w:val="24"/>
          <w:lang w:val="mn-MN"/>
        </w:rPr>
        <w:t xml:space="preserve"> </w:t>
      </w:r>
      <w:r w:rsidRPr="005C304F">
        <w:rPr>
          <w:rStyle w:val="Strong"/>
          <w:rFonts w:ascii="Arial Mon" w:hAnsi="Arial Mon" w:cs="Arial"/>
          <w:b w:val="0"/>
          <w:bCs w:val="0"/>
          <w:sz w:val="24"/>
          <w:szCs w:val="24"/>
          <w:lang w:val="mn-MN"/>
        </w:rPr>
        <w:t xml:space="preserve">идэвхитэй </w:t>
      </w:r>
      <w:r w:rsidR="007B3A6A" w:rsidRPr="005C304F">
        <w:rPr>
          <w:rFonts w:ascii="Arial Mon" w:hAnsi="Arial Mon" w:cs="Arial"/>
          <w:sz w:val="24"/>
          <w:szCs w:val="24"/>
          <w:lang w:val="mn-MN"/>
        </w:rPr>
        <w:t xml:space="preserve">сонсож сурах, үгэн бус харилцаандаа анхаарах, </w:t>
      </w:r>
      <w:r w:rsidR="006E1422" w:rsidRPr="005C304F">
        <w:rPr>
          <w:rFonts w:ascii="Arial Mon" w:hAnsi="Arial Mon" w:cs="Arial"/>
          <w:sz w:val="24"/>
          <w:szCs w:val="24"/>
          <w:lang w:val="mn-MN"/>
        </w:rPr>
        <w:t xml:space="preserve">товч тодорхой байх, </w:t>
      </w:r>
      <w:r w:rsidR="002A3B02" w:rsidRPr="005C304F">
        <w:rPr>
          <w:rFonts w:ascii="Arial Mon" w:hAnsi="Arial Mon" w:cs="Arial"/>
          <w:sz w:val="24"/>
          <w:szCs w:val="24"/>
          <w:lang w:val="mn-MN"/>
        </w:rPr>
        <w:t xml:space="preserve">нөхөрсөг байдал, </w:t>
      </w:r>
      <w:r w:rsidR="001D253F" w:rsidRPr="005C304F">
        <w:rPr>
          <w:rFonts w:ascii="Arial Mon" w:hAnsi="Arial Mon" w:cs="Arial"/>
          <w:sz w:val="24"/>
          <w:szCs w:val="24"/>
          <w:lang w:val="mn-MN"/>
        </w:rPr>
        <w:t xml:space="preserve">өөртөө итгэлтэй байх, </w:t>
      </w:r>
      <w:r w:rsidR="00B13D14" w:rsidRPr="005C304F">
        <w:rPr>
          <w:rFonts w:ascii="Arial Mon" w:hAnsi="Arial Mon" w:cs="Arial"/>
          <w:sz w:val="24"/>
          <w:szCs w:val="24"/>
          <w:lang w:val="mn-MN"/>
        </w:rPr>
        <w:t xml:space="preserve">бусдын сэтгэлийг ойлгох, </w:t>
      </w:r>
      <w:r w:rsidR="00272047" w:rsidRPr="005C304F">
        <w:rPr>
          <w:rFonts w:ascii="Arial Mon" w:hAnsi="Arial Mon" w:cs="Arial"/>
          <w:sz w:val="24"/>
          <w:szCs w:val="24"/>
          <w:lang w:val="mn-MN"/>
        </w:rPr>
        <w:t xml:space="preserve">уян хатан байх, </w:t>
      </w:r>
      <w:r w:rsidR="00223644" w:rsidRPr="005C304F">
        <w:rPr>
          <w:rFonts w:ascii="Arial Mon" w:hAnsi="Arial Mon" w:cs="Arial"/>
          <w:sz w:val="24"/>
          <w:szCs w:val="24"/>
          <w:lang w:val="mn-MN"/>
        </w:rPr>
        <w:t xml:space="preserve">бусдыг хүндлэх, </w:t>
      </w:r>
      <w:r w:rsidRPr="005C304F">
        <w:rPr>
          <w:rFonts w:ascii="Arial Mon" w:hAnsi="Arial Mon" w:cs="Arial"/>
          <w:sz w:val="24"/>
          <w:szCs w:val="24"/>
          <w:lang w:val="mn-MN"/>
        </w:rPr>
        <w:t xml:space="preserve">зөвлөмж үнэлгээг зүй зохистойгоор өгөх ба хүлээн авах, харилцааны зөв хэрэглүүрийг сонгох нь </w:t>
      </w:r>
      <w:r w:rsidR="000D4061" w:rsidRPr="005C304F">
        <w:rPr>
          <w:rFonts w:ascii="Arial Mon" w:hAnsi="Arial Mon" w:cs="Arial"/>
          <w:sz w:val="24"/>
          <w:szCs w:val="24"/>
          <w:lang w:val="mn-MN"/>
        </w:rPr>
        <w:t>ямар салбарт ажиллахаас үл хамааран удир</w:t>
      </w:r>
      <w:r w:rsidR="00317A5A" w:rsidRPr="005C304F">
        <w:rPr>
          <w:rFonts w:ascii="Arial Mon" w:hAnsi="Arial Mon" w:cs="Arial"/>
          <w:sz w:val="24"/>
          <w:szCs w:val="24"/>
          <w:lang w:val="mn-MN"/>
        </w:rPr>
        <w:t xml:space="preserve">длага, хамтран ажиллагсадтайгаа </w:t>
      </w:r>
      <w:r w:rsidR="000D4061" w:rsidRPr="005C304F">
        <w:rPr>
          <w:rFonts w:ascii="Arial Mon" w:hAnsi="Arial Mon" w:cs="Arial"/>
          <w:sz w:val="24"/>
          <w:szCs w:val="24"/>
          <w:lang w:val="mn-MN"/>
        </w:rPr>
        <w:t>үр дүнтэй</w:t>
      </w:r>
      <w:r w:rsidR="00317A5A" w:rsidRPr="005C304F">
        <w:rPr>
          <w:rFonts w:ascii="Arial Mon" w:hAnsi="Arial Mon" w:cs="Arial"/>
          <w:sz w:val="24"/>
          <w:szCs w:val="24"/>
          <w:lang w:val="mn-MN"/>
        </w:rPr>
        <w:t>, амжилттай</w:t>
      </w:r>
      <w:r w:rsidR="000D4061" w:rsidRPr="005C304F">
        <w:rPr>
          <w:rFonts w:ascii="Arial Mon" w:hAnsi="Arial Mon" w:cs="Arial"/>
          <w:sz w:val="24"/>
          <w:szCs w:val="24"/>
          <w:lang w:val="mn-MN"/>
        </w:rPr>
        <w:t xml:space="preserve"> харьцахад эн тэргүүнд шаардагдаж </w:t>
      </w:r>
      <w:r w:rsidR="007B64E7" w:rsidRPr="005C304F">
        <w:rPr>
          <w:rFonts w:ascii="Arial Mon" w:hAnsi="Arial Mon" w:cs="Arial"/>
          <w:sz w:val="24"/>
          <w:szCs w:val="24"/>
          <w:lang w:val="mn-MN"/>
        </w:rPr>
        <w:t>ажил, амьдралын хари</w:t>
      </w:r>
      <w:r w:rsidRPr="005C304F">
        <w:rPr>
          <w:rFonts w:ascii="Arial Mon" w:hAnsi="Arial Mon" w:cs="Arial"/>
          <w:sz w:val="24"/>
          <w:szCs w:val="24"/>
          <w:lang w:val="mn-MN"/>
        </w:rPr>
        <w:t>лцаанд амжилт авчирдаг байна.</w:t>
      </w:r>
      <w:r w:rsidR="00314DA0" w:rsidRPr="005C304F">
        <w:rPr>
          <w:rFonts w:ascii="Arial Mon" w:hAnsi="Arial Mon" w:cs="Arial"/>
          <w:sz w:val="24"/>
          <w:szCs w:val="24"/>
          <w:lang w:val="mn-MN"/>
        </w:rPr>
        <w:t xml:space="preserve"> Цахим эрин үед амьдарч буй суралцагчид бусадтай биеэр уулзаж ярилцах, утас, цахим шуудан болон нийгмийн сүлжээгээр хэлэх зүйлээ хэрхэн үр дүнтэй дамжуулах ба хүлээн авахыг мэд</w:t>
      </w:r>
      <w:r w:rsidR="00410183" w:rsidRPr="005C304F">
        <w:rPr>
          <w:rFonts w:ascii="Arial Mon" w:hAnsi="Arial Mon" w:cs="Arial"/>
          <w:sz w:val="24"/>
          <w:szCs w:val="24"/>
          <w:lang w:val="mn-MN"/>
        </w:rPr>
        <w:t xml:space="preserve">эх </w:t>
      </w:r>
      <w:r w:rsidR="00314DA0" w:rsidRPr="005C304F">
        <w:rPr>
          <w:rFonts w:ascii="Arial Mon" w:hAnsi="Arial Mon" w:cs="Arial"/>
          <w:sz w:val="24"/>
          <w:szCs w:val="24"/>
          <w:lang w:val="mn-MN"/>
        </w:rPr>
        <w:t xml:space="preserve">шаардлагатай. </w:t>
      </w:r>
      <w:r w:rsidRPr="005C304F">
        <w:rPr>
          <w:rFonts w:ascii="Arial Mon" w:hAnsi="Arial Mon" w:cs="Arial"/>
          <w:sz w:val="24"/>
          <w:szCs w:val="24"/>
          <w:lang w:val="mn-MN"/>
        </w:rPr>
        <w:t xml:space="preserve">  </w:t>
      </w:r>
    </w:p>
    <w:p w:rsidR="004541DA" w:rsidRPr="005C304F" w:rsidRDefault="004541DA" w:rsidP="007B01BB">
      <w:pPr>
        <w:pStyle w:val="ListParagraph"/>
        <w:spacing w:after="0" w:line="360" w:lineRule="auto"/>
        <w:ind w:left="360"/>
        <w:jc w:val="center"/>
        <w:rPr>
          <w:rFonts w:ascii="Arial Mon" w:hAnsi="Arial Mon" w:cs="Arial"/>
          <w:b/>
          <w:color w:val="222222"/>
          <w:sz w:val="24"/>
          <w:szCs w:val="24"/>
          <w:lang w:val="mn-MN"/>
        </w:rPr>
      </w:pPr>
      <w:r w:rsidRPr="005C304F">
        <w:rPr>
          <w:rFonts w:ascii="Arial Mon" w:hAnsi="Arial Mon" w:cs="Arial"/>
          <w:b/>
          <w:color w:val="222222"/>
          <w:sz w:val="24"/>
          <w:szCs w:val="24"/>
          <w:lang w:val="mn-MN"/>
        </w:rPr>
        <w:t>Ном зүй</w:t>
      </w:r>
    </w:p>
    <w:p w:rsidR="00B411D0" w:rsidRPr="005C304F" w:rsidRDefault="00B411D0" w:rsidP="007B01BB">
      <w:pPr>
        <w:pStyle w:val="Heading1"/>
        <w:shd w:val="clear" w:color="auto" w:fill="FFFFFF"/>
        <w:spacing w:before="0" w:line="360" w:lineRule="auto"/>
        <w:jc w:val="both"/>
        <w:rPr>
          <w:rFonts w:ascii="Arial Mon" w:hAnsi="Arial Mon" w:cs="Arial"/>
          <w:color w:val="222222"/>
          <w:sz w:val="24"/>
          <w:szCs w:val="24"/>
          <w:lang w:val="mn-MN"/>
        </w:rPr>
      </w:pPr>
      <w:r w:rsidRPr="005C304F">
        <w:rPr>
          <w:rFonts w:ascii="Arial Mon" w:hAnsi="Arial Mon" w:cs="Arial"/>
          <w:color w:val="222222"/>
          <w:sz w:val="24"/>
          <w:szCs w:val="24"/>
        </w:rPr>
        <w:t xml:space="preserve">Alyson Doyle. (August 8, 2016). </w:t>
      </w:r>
      <w:r w:rsidRPr="005C304F">
        <w:rPr>
          <w:rFonts w:ascii="Arial Mon" w:hAnsi="Arial Mon" w:cs="Arial"/>
          <w:bCs/>
          <w:color w:val="222222"/>
          <w:spacing w:val="-8"/>
          <w:sz w:val="24"/>
          <w:szCs w:val="24"/>
        </w:rPr>
        <w:t xml:space="preserve">Top 10 Communication Skills for Workplace Success. Retrieved from </w:t>
      </w:r>
      <w:hyperlink r:id="rId7" w:history="1">
        <w:r w:rsidR="0058676C" w:rsidRPr="005C304F">
          <w:rPr>
            <w:rStyle w:val="Hyperlink"/>
            <w:rFonts w:ascii="Arial Mon" w:hAnsi="Arial Mon" w:cs="Arial"/>
            <w:sz w:val="24"/>
            <w:szCs w:val="24"/>
          </w:rPr>
          <w:t>h</w:t>
        </w:r>
        <w:r w:rsidR="0058676C" w:rsidRPr="005C304F">
          <w:rPr>
            <w:rStyle w:val="Hyperlink"/>
            <w:rFonts w:ascii="Arial Mon" w:hAnsi="Arial Mon" w:cs="Arial"/>
            <w:sz w:val="24"/>
            <w:szCs w:val="24"/>
            <w:lang w:val="mn-MN"/>
          </w:rPr>
          <w:t>ttps://www.thebalance.com/communication-skills-list-2063779</w:t>
        </w:r>
      </w:hyperlink>
    </w:p>
    <w:p w:rsidR="0058676C" w:rsidRPr="005C304F" w:rsidRDefault="0058676C" w:rsidP="007B01BB">
      <w:pPr>
        <w:spacing w:after="0" w:line="360" w:lineRule="auto"/>
        <w:rPr>
          <w:rFonts w:ascii="Arial Mon" w:hAnsi="Arial Mon" w:cs="Arial"/>
          <w:sz w:val="24"/>
          <w:szCs w:val="24"/>
          <w:lang w:val="mn-MN"/>
        </w:rPr>
      </w:pPr>
    </w:p>
    <w:p w:rsidR="006367FE" w:rsidRPr="005C304F" w:rsidRDefault="00B411D0" w:rsidP="007F47D8">
      <w:pPr>
        <w:shd w:val="clear" w:color="auto" w:fill="FFFFFF"/>
        <w:spacing w:after="0" w:line="360" w:lineRule="auto"/>
        <w:textAlignment w:val="baseline"/>
        <w:outlineLvl w:val="0"/>
        <w:rPr>
          <w:rStyle w:val="Hyperlink"/>
          <w:rFonts w:ascii="Arial Mon" w:hAnsi="Arial Mon" w:cs="Arial"/>
          <w:lang w:val="mn-MN"/>
        </w:rPr>
      </w:pPr>
      <w:proofErr w:type="spellStart"/>
      <w:r w:rsidRPr="005C304F">
        <w:rPr>
          <w:rFonts w:ascii="Arial Mon" w:hAnsi="Arial Mon" w:cs="Arial"/>
          <w:color w:val="222222"/>
          <w:sz w:val="24"/>
          <w:szCs w:val="24"/>
        </w:rPr>
        <w:t>Bienvenu</w:t>
      </w:r>
      <w:proofErr w:type="spellEnd"/>
      <w:r w:rsidRPr="005C304F">
        <w:rPr>
          <w:rFonts w:ascii="Arial Mon" w:hAnsi="Arial Mon" w:cs="Arial"/>
          <w:color w:val="222222"/>
          <w:sz w:val="24"/>
          <w:szCs w:val="24"/>
        </w:rPr>
        <w:t xml:space="preserve">, M. (1971).  Interpersonal communication inventory. </w:t>
      </w:r>
      <w:r w:rsidR="006367FE" w:rsidRPr="005C304F">
        <w:rPr>
          <w:rFonts w:ascii="Arial Mon" w:eastAsia="Times New Roman" w:hAnsi="Arial Mon" w:cs="Arial"/>
          <w:color w:val="333333"/>
          <w:kern w:val="36"/>
          <w:sz w:val="24"/>
          <w:szCs w:val="24"/>
        </w:rPr>
        <w:t>Sacramento State</w:t>
      </w:r>
      <w:r w:rsidR="006367FE" w:rsidRPr="005C304F">
        <w:rPr>
          <w:rFonts w:ascii="Arial Mon" w:eastAsia="Times New Roman" w:hAnsi="Arial Mon" w:cs="Arial"/>
          <w:color w:val="333333"/>
          <w:kern w:val="36"/>
          <w:sz w:val="24"/>
          <w:szCs w:val="24"/>
          <w:lang w:val="mn-MN"/>
        </w:rPr>
        <w:t xml:space="preserve"> </w:t>
      </w:r>
      <w:r w:rsidR="006367FE" w:rsidRPr="005C304F">
        <w:rPr>
          <w:rFonts w:ascii="Arial Mon" w:eastAsia="Times New Roman" w:hAnsi="Arial Mon" w:cs="Arial"/>
          <w:color w:val="333333"/>
          <w:kern w:val="36"/>
          <w:sz w:val="24"/>
          <w:szCs w:val="24"/>
        </w:rPr>
        <w:t>University</w:t>
      </w:r>
      <w:r w:rsidR="006367FE" w:rsidRPr="005C304F">
        <w:rPr>
          <w:rFonts w:ascii="Arial Mon" w:eastAsia="Times New Roman" w:hAnsi="Arial Mon" w:cs="Arial"/>
          <w:color w:val="333333"/>
          <w:kern w:val="36"/>
          <w:sz w:val="24"/>
          <w:szCs w:val="24"/>
          <w:lang w:val="mn-MN"/>
        </w:rPr>
        <w:t xml:space="preserve">. </w:t>
      </w:r>
      <w:r w:rsidRPr="005C304F">
        <w:rPr>
          <w:rFonts w:ascii="Arial Mon" w:hAnsi="Arial Mon" w:cs="Arial"/>
          <w:color w:val="222222"/>
        </w:rPr>
        <w:t xml:space="preserve">Retrieved from </w:t>
      </w:r>
      <w:hyperlink r:id="rId8" w:history="1">
        <w:r w:rsidRPr="005C304F">
          <w:rPr>
            <w:rStyle w:val="Hyperlink"/>
            <w:rFonts w:ascii="Arial Mon" w:hAnsi="Arial Mon" w:cs="Arial"/>
            <w:lang w:val="mn-MN"/>
          </w:rPr>
          <w:t>http://www.csus.edu/indiv/s/stonerm/coms5-ipcskillinventory1.pdf</w:t>
        </w:r>
      </w:hyperlink>
    </w:p>
    <w:p w:rsidR="00906CC3" w:rsidRPr="005C304F" w:rsidRDefault="00372A88" w:rsidP="005C304F">
      <w:pPr>
        <w:pStyle w:val="NormalWeb"/>
        <w:shd w:val="clear" w:color="auto" w:fill="FFFFFF"/>
        <w:spacing w:after="0" w:afterAutospacing="0" w:line="360" w:lineRule="auto"/>
        <w:rPr>
          <w:rStyle w:val="Hyperlink"/>
          <w:rFonts w:ascii="Arial Mon" w:hAnsi="Arial Mon" w:cs="Arial"/>
          <w:lang w:val="mn-MN"/>
        </w:rPr>
      </w:pPr>
      <w:proofErr w:type="spellStart"/>
      <w:r w:rsidRPr="005C304F">
        <w:rPr>
          <w:rFonts w:ascii="Arial Mon" w:hAnsi="Arial Mon" w:cs="Arial"/>
        </w:rPr>
        <w:t>Teche</w:t>
      </w:r>
      <w:proofErr w:type="spellEnd"/>
      <w:r w:rsidRPr="005C304F">
        <w:rPr>
          <w:rFonts w:ascii="Arial Mon" w:hAnsi="Arial Mon" w:cs="Arial"/>
        </w:rPr>
        <w:t>. Macquarie University’s learning and teaching blog. Australia. (October 11, 2016)</w:t>
      </w:r>
      <w:r w:rsidR="0089782C" w:rsidRPr="005C304F">
        <w:rPr>
          <w:rFonts w:ascii="Arial Mon" w:hAnsi="Arial Mon" w:cs="Arial"/>
        </w:rPr>
        <w:t xml:space="preserve">. </w:t>
      </w:r>
      <w:r w:rsidR="006B6F16" w:rsidRPr="005C304F">
        <w:rPr>
          <w:rFonts w:ascii="Arial Mon" w:hAnsi="Arial Mon" w:cs="Arial"/>
          <w:bCs/>
          <w:color w:val="222222"/>
          <w:spacing w:val="-8"/>
        </w:rPr>
        <w:t xml:space="preserve">Retrieved from </w:t>
      </w:r>
      <w:hyperlink r:id="rId9" w:history="1">
        <w:r w:rsidR="005A2C92" w:rsidRPr="005C304F">
          <w:rPr>
            <w:rStyle w:val="Hyperlink"/>
            <w:rFonts w:ascii="Arial Mon" w:hAnsi="Arial Mon" w:cs="Arial"/>
            <w:lang w:val="mn-MN"/>
          </w:rPr>
          <w:t>http://teche.ltc.mq.edu.au/6-takeaways-improving-students-communication-skills/</w:t>
        </w:r>
      </w:hyperlink>
    </w:p>
    <w:p w:rsidR="00B411D0" w:rsidRDefault="00B411D0" w:rsidP="007B01BB">
      <w:pPr>
        <w:pStyle w:val="NormalWeb"/>
        <w:shd w:val="clear" w:color="auto" w:fill="FFFFFF"/>
        <w:spacing w:after="0" w:afterAutospacing="0" w:line="360" w:lineRule="auto"/>
        <w:jc w:val="both"/>
        <w:rPr>
          <w:rStyle w:val="Hyperlink"/>
          <w:rFonts w:ascii="Arial Mon" w:hAnsi="Arial Mon" w:cs="Arial"/>
          <w:lang w:val="mn-MN"/>
        </w:rPr>
      </w:pPr>
      <w:r w:rsidRPr="005C304F">
        <w:rPr>
          <w:rFonts w:ascii="Arial Mon" w:hAnsi="Arial Mon" w:cs="Arial"/>
        </w:rPr>
        <w:t>UNESCO Bangkok Asia and Pacific Regional Bureau for</w:t>
      </w:r>
      <w:r w:rsidRPr="005C304F">
        <w:rPr>
          <w:rFonts w:ascii="Arial Mon" w:hAnsi="Arial Mon" w:cs="Arial"/>
          <w:lang w:val="mn-MN"/>
        </w:rPr>
        <w:t xml:space="preserve"> </w:t>
      </w:r>
      <w:r w:rsidRPr="005C304F">
        <w:rPr>
          <w:rFonts w:ascii="Arial Mon" w:hAnsi="Arial Mon" w:cs="Arial"/>
        </w:rPr>
        <w:t xml:space="preserve">Education. (2010). </w:t>
      </w:r>
      <w:r w:rsidRPr="005C304F">
        <w:rPr>
          <w:rFonts w:ascii="Arial Mon" w:hAnsi="Arial Mon" w:cs="Arial"/>
          <w:bCs/>
          <w:color w:val="222222"/>
          <w:spacing w:val="-8"/>
        </w:rPr>
        <w:t xml:space="preserve">Retrieved from </w:t>
      </w:r>
      <w:hyperlink r:id="rId10" w:history="1">
        <w:r w:rsidRPr="005C304F">
          <w:rPr>
            <w:rStyle w:val="Hyperlink"/>
            <w:rFonts w:ascii="Arial Mon" w:hAnsi="Arial Mon" w:cs="Arial"/>
            <w:lang w:val="mn-MN"/>
          </w:rPr>
          <w:t>http://unesdoc.unesco.org/images/0018/001892/189216e.pdf</w:t>
        </w:r>
      </w:hyperlink>
      <w:r w:rsidRPr="005C304F">
        <w:rPr>
          <w:rStyle w:val="Hyperlink"/>
          <w:rFonts w:ascii="Arial Mon" w:hAnsi="Arial Mon" w:cs="Arial"/>
          <w:lang w:val="mn-MN"/>
        </w:rPr>
        <w:t xml:space="preserve"> </w:t>
      </w:r>
    </w:p>
    <w:p w:rsidR="0011531B" w:rsidRPr="005C304F" w:rsidRDefault="0011531B" w:rsidP="007B01BB">
      <w:pPr>
        <w:pStyle w:val="NormalWeb"/>
        <w:shd w:val="clear" w:color="auto" w:fill="FFFFFF"/>
        <w:spacing w:after="0" w:afterAutospacing="0" w:line="360" w:lineRule="auto"/>
        <w:jc w:val="both"/>
        <w:rPr>
          <w:rStyle w:val="Hyperlink"/>
          <w:rFonts w:ascii="Arial Mon" w:hAnsi="Arial Mon" w:cs="Arial"/>
          <w:lang w:val="mn-MN"/>
        </w:rPr>
      </w:pPr>
    </w:p>
    <w:sectPr w:rsidR="0011531B" w:rsidRPr="005C304F" w:rsidSect="0011531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92614"/>
    <w:multiLevelType w:val="multilevel"/>
    <w:tmpl w:val="11B0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B319B"/>
    <w:multiLevelType w:val="hybridMultilevel"/>
    <w:tmpl w:val="872AE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A04AEC"/>
    <w:multiLevelType w:val="hybridMultilevel"/>
    <w:tmpl w:val="442CC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B2977"/>
    <w:multiLevelType w:val="hybridMultilevel"/>
    <w:tmpl w:val="D0C6C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2376FB"/>
    <w:multiLevelType w:val="hybridMultilevel"/>
    <w:tmpl w:val="1282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86F73"/>
    <w:multiLevelType w:val="multilevel"/>
    <w:tmpl w:val="A024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F3345D"/>
    <w:multiLevelType w:val="multilevel"/>
    <w:tmpl w:val="1E5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1A7851"/>
    <w:multiLevelType w:val="multilevel"/>
    <w:tmpl w:val="004C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CC113C"/>
    <w:multiLevelType w:val="hybridMultilevel"/>
    <w:tmpl w:val="D66C69DE"/>
    <w:lvl w:ilvl="0" w:tplc="C0260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F98081F"/>
    <w:multiLevelType w:val="multilevel"/>
    <w:tmpl w:val="9EB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57247A"/>
    <w:multiLevelType w:val="multilevel"/>
    <w:tmpl w:val="16E6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9"/>
  </w:num>
  <w:num w:numId="4">
    <w:abstractNumId w:val="10"/>
  </w:num>
  <w:num w:numId="5">
    <w:abstractNumId w:val="0"/>
  </w:num>
  <w:num w:numId="6">
    <w:abstractNumId w:val="7"/>
  </w:num>
  <w:num w:numId="7">
    <w:abstractNumId w:val="6"/>
  </w:num>
  <w:num w:numId="8">
    <w:abstractNumId w:val="1"/>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6A"/>
    <w:rsid w:val="00006AE5"/>
    <w:rsid w:val="00006F1A"/>
    <w:rsid w:val="000222B2"/>
    <w:rsid w:val="000543BC"/>
    <w:rsid w:val="00066FDC"/>
    <w:rsid w:val="000743AD"/>
    <w:rsid w:val="0007509F"/>
    <w:rsid w:val="00080AB8"/>
    <w:rsid w:val="0008613F"/>
    <w:rsid w:val="00093DC7"/>
    <w:rsid w:val="000B1F95"/>
    <w:rsid w:val="000B2C42"/>
    <w:rsid w:val="000B51CB"/>
    <w:rsid w:val="000B6890"/>
    <w:rsid w:val="000D4061"/>
    <w:rsid w:val="000E705D"/>
    <w:rsid w:val="0010453C"/>
    <w:rsid w:val="0011531B"/>
    <w:rsid w:val="001245D2"/>
    <w:rsid w:val="00130045"/>
    <w:rsid w:val="0013066A"/>
    <w:rsid w:val="00135F85"/>
    <w:rsid w:val="00154E26"/>
    <w:rsid w:val="00163DFF"/>
    <w:rsid w:val="00167860"/>
    <w:rsid w:val="001734B9"/>
    <w:rsid w:val="00177B14"/>
    <w:rsid w:val="001C0E3E"/>
    <w:rsid w:val="001C775B"/>
    <w:rsid w:val="001D253F"/>
    <w:rsid w:val="001E3D85"/>
    <w:rsid w:val="002021C8"/>
    <w:rsid w:val="0020535F"/>
    <w:rsid w:val="00207D81"/>
    <w:rsid w:val="0021002E"/>
    <w:rsid w:val="002108DA"/>
    <w:rsid w:val="0021379C"/>
    <w:rsid w:val="00221015"/>
    <w:rsid w:val="00223644"/>
    <w:rsid w:val="00223BA9"/>
    <w:rsid w:val="00242357"/>
    <w:rsid w:val="002534BA"/>
    <w:rsid w:val="0025463C"/>
    <w:rsid w:val="002705B6"/>
    <w:rsid w:val="00272047"/>
    <w:rsid w:val="0028766B"/>
    <w:rsid w:val="00295A06"/>
    <w:rsid w:val="002A19B5"/>
    <w:rsid w:val="002A3B02"/>
    <w:rsid w:val="002B1504"/>
    <w:rsid w:val="002C085D"/>
    <w:rsid w:val="002C7982"/>
    <w:rsid w:val="002C7F7C"/>
    <w:rsid w:val="002D470E"/>
    <w:rsid w:val="002E18B6"/>
    <w:rsid w:val="002F1BCD"/>
    <w:rsid w:val="003078F9"/>
    <w:rsid w:val="00307AE7"/>
    <w:rsid w:val="00314DA0"/>
    <w:rsid w:val="00317A5A"/>
    <w:rsid w:val="0032359E"/>
    <w:rsid w:val="003244EA"/>
    <w:rsid w:val="00337273"/>
    <w:rsid w:val="003431B4"/>
    <w:rsid w:val="00355E8D"/>
    <w:rsid w:val="00370B6D"/>
    <w:rsid w:val="00372A88"/>
    <w:rsid w:val="003A1F7E"/>
    <w:rsid w:val="003A530A"/>
    <w:rsid w:val="003C73DC"/>
    <w:rsid w:val="003C7FC0"/>
    <w:rsid w:val="003D34BC"/>
    <w:rsid w:val="00410183"/>
    <w:rsid w:val="00431FDF"/>
    <w:rsid w:val="004541DA"/>
    <w:rsid w:val="00460B40"/>
    <w:rsid w:val="004638AC"/>
    <w:rsid w:val="0046591B"/>
    <w:rsid w:val="00476DB2"/>
    <w:rsid w:val="004A6658"/>
    <w:rsid w:val="0050152B"/>
    <w:rsid w:val="00532725"/>
    <w:rsid w:val="00545CF6"/>
    <w:rsid w:val="00557188"/>
    <w:rsid w:val="00572A40"/>
    <w:rsid w:val="0058676C"/>
    <w:rsid w:val="005A2C92"/>
    <w:rsid w:val="005C0E07"/>
    <w:rsid w:val="005C304F"/>
    <w:rsid w:val="005C7A1D"/>
    <w:rsid w:val="005D6A27"/>
    <w:rsid w:val="005E442F"/>
    <w:rsid w:val="005F2331"/>
    <w:rsid w:val="005F4A3A"/>
    <w:rsid w:val="005F6435"/>
    <w:rsid w:val="005F7DAD"/>
    <w:rsid w:val="006367FE"/>
    <w:rsid w:val="00654CF1"/>
    <w:rsid w:val="00657852"/>
    <w:rsid w:val="00664916"/>
    <w:rsid w:val="00670B78"/>
    <w:rsid w:val="006742EA"/>
    <w:rsid w:val="006806FB"/>
    <w:rsid w:val="00696F69"/>
    <w:rsid w:val="006A0579"/>
    <w:rsid w:val="006A1395"/>
    <w:rsid w:val="006B484D"/>
    <w:rsid w:val="006B6F16"/>
    <w:rsid w:val="006D32A6"/>
    <w:rsid w:val="006E1422"/>
    <w:rsid w:val="006F1F09"/>
    <w:rsid w:val="006F307A"/>
    <w:rsid w:val="00715868"/>
    <w:rsid w:val="0073064B"/>
    <w:rsid w:val="007546F5"/>
    <w:rsid w:val="00794470"/>
    <w:rsid w:val="007B01BB"/>
    <w:rsid w:val="007B3A6A"/>
    <w:rsid w:val="007B64E7"/>
    <w:rsid w:val="007E34BE"/>
    <w:rsid w:val="007F47D8"/>
    <w:rsid w:val="00804142"/>
    <w:rsid w:val="0081791E"/>
    <w:rsid w:val="00836504"/>
    <w:rsid w:val="0083650A"/>
    <w:rsid w:val="008607BC"/>
    <w:rsid w:val="008866D6"/>
    <w:rsid w:val="0089782C"/>
    <w:rsid w:val="00897EC1"/>
    <w:rsid w:val="008B2DA6"/>
    <w:rsid w:val="008C57E7"/>
    <w:rsid w:val="008C69EF"/>
    <w:rsid w:val="008D27C6"/>
    <w:rsid w:val="008D3057"/>
    <w:rsid w:val="008F4EAE"/>
    <w:rsid w:val="00906CC3"/>
    <w:rsid w:val="00916CE9"/>
    <w:rsid w:val="009369FC"/>
    <w:rsid w:val="00940D77"/>
    <w:rsid w:val="0094195A"/>
    <w:rsid w:val="009429C9"/>
    <w:rsid w:val="00957F93"/>
    <w:rsid w:val="00965889"/>
    <w:rsid w:val="00975CDD"/>
    <w:rsid w:val="0098021B"/>
    <w:rsid w:val="009870F8"/>
    <w:rsid w:val="009A2D9C"/>
    <w:rsid w:val="009A44C9"/>
    <w:rsid w:val="009C1B52"/>
    <w:rsid w:val="009C377B"/>
    <w:rsid w:val="009E4A9E"/>
    <w:rsid w:val="00A228F6"/>
    <w:rsid w:val="00A24C17"/>
    <w:rsid w:val="00A3345B"/>
    <w:rsid w:val="00A3646A"/>
    <w:rsid w:val="00A52820"/>
    <w:rsid w:val="00A56555"/>
    <w:rsid w:val="00A63797"/>
    <w:rsid w:val="00A64264"/>
    <w:rsid w:val="00A677B6"/>
    <w:rsid w:val="00A73191"/>
    <w:rsid w:val="00A76BBC"/>
    <w:rsid w:val="00AB4DBE"/>
    <w:rsid w:val="00AD354E"/>
    <w:rsid w:val="00AF4D20"/>
    <w:rsid w:val="00B10627"/>
    <w:rsid w:val="00B118AD"/>
    <w:rsid w:val="00B13D14"/>
    <w:rsid w:val="00B15D34"/>
    <w:rsid w:val="00B15D82"/>
    <w:rsid w:val="00B214CD"/>
    <w:rsid w:val="00B256FF"/>
    <w:rsid w:val="00B411D0"/>
    <w:rsid w:val="00B45A5A"/>
    <w:rsid w:val="00B514ED"/>
    <w:rsid w:val="00B56D09"/>
    <w:rsid w:val="00B57868"/>
    <w:rsid w:val="00B62573"/>
    <w:rsid w:val="00B77E27"/>
    <w:rsid w:val="00B82B6E"/>
    <w:rsid w:val="00BA07EE"/>
    <w:rsid w:val="00BA7DDA"/>
    <w:rsid w:val="00BB2674"/>
    <w:rsid w:val="00BB4BBD"/>
    <w:rsid w:val="00BD3C2F"/>
    <w:rsid w:val="00BE03C1"/>
    <w:rsid w:val="00C04E74"/>
    <w:rsid w:val="00C10F17"/>
    <w:rsid w:val="00C30BED"/>
    <w:rsid w:val="00C41F68"/>
    <w:rsid w:val="00C63D1E"/>
    <w:rsid w:val="00C64928"/>
    <w:rsid w:val="00C71A4E"/>
    <w:rsid w:val="00C73F7F"/>
    <w:rsid w:val="00C74468"/>
    <w:rsid w:val="00C81354"/>
    <w:rsid w:val="00C833C0"/>
    <w:rsid w:val="00C834B9"/>
    <w:rsid w:val="00C83919"/>
    <w:rsid w:val="00C923E1"/>
    <w:rsid w:val="00C97737"/>
    <w:rsid w:val="00CA08E5"/>
    <w:rsid w:val="00CA3DB0"/>
    <w:rsid w:val="00CA6B19"/>
    <w:rsid w:val="00CC4007"/>
    <w:rsid w:val="00CE170D"/>
    <w:rsid w:val="00CF00EC"/>
    <w:rsid w:val="00CF5CED"/>
    <w:rsid w:val="00D00E1A"/>
    <w:rsid w:val="00D11578"/>
    <w:rsid w:val="00D11DBA"/>
    <w:rsid w:val="00D402EB"/>
    <w:rsid w:val="00D475F7"/>
    <w:rsid w:val="00D57C05"/>
    <w:rsid w:val="00D60946"/>
    <w:rsid w:val="00D71B3F"/>
    <w:rsid w:val="00D7563E"/>
    <w:rsid w:val="00D84AFC"/>
    <w:rsid w:val="00D86574"/>
    <w:rsid w:val="00D97754"/>
    <w:rsid w:val="00DA4327"/>
    <w:rsid w:val="00DD20A2"/>
    <w:rsid w:val="00DE03F0"/>
    <w:rsid w:val="00DE0684"/>
    <w:rsid w:val="00DE1C66"/>
    <w:rsid w:val="00DE3F90"/>
    <w:rsid w:val="00DF0A5A"/>
    <w:rsid w:val="00DF2B3A"/>
    <w:rsid w:val="00E07C59"/>
    <w:rsid w:val="00E111E5"/>
    <w:rsid w:val="00E24872"/>
    <w:rsid w:val="00E2494C"/>
    <w:rsid w:val="00E316EB"/>
    <w:rsid w:val="00E527AA"/>
    <w:rsid w:val="00E57133"/>
    <w:rsid w:val="00E71E75"/>
    <w:rsid w:val="00E73C42"/>
    <w:rsid w:val="00E84E4F"/>
    <w:rsid w:val="00E97A0F"/>
    <w:rsid w:val="00EA3220"/>
    <w:rsid w:val="00EA50FD"/>
    <w:rsid w:val="00EC6AE9"/>
    <w:rsid w:val="00EE2497"/>
    <w:rsid w:val="00F02820"/>
    <w:rsid w:val="00F1154E"/>
    <w:rsid w:val="00F205E7"/>
    <w:rsid w:val="00F20F13"/>
    <w:rsid w:val="00F2195E"/>
    <w:rsid w:val="00F32FCD"/>
    <w:rsid w:val="00F34E5B"/>
    <w:rsid w:val="00F567E7"/>
    <w:rsid w:val="00F70413"/>
    <w:rsid w:val="00F80E61"/>
    <w:rsid w:val="00FA052C"/>
    <w:rsid w:val="00FB7DE7"/>
    <w:rsid w:val="00FF0F01"/>
    <w:rsid w:val="00FF140B"/>
    <w:rsid w:val="00FF4538"/>
    <w:rsid w:val="00FF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FF079-0669-493C-B32A-A63CEFD5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46A"/>
  </w:style>
  <w:style w:type="paragraph" w:styleId="Heading1">
    <w:name w:val="heading 1"/>
    <w:basedOn w:val="Normal"/>
    <w:next w:val="Normal"/>
    <w:link w:val="Heading1Char"/>
    <w:uiPriority w:val="9"/>
    <w:qFormat/>
    <w:rsid w:val="001C7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364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646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3646A"/>
    <w:rPr>
      <w:color w:val="0563C1" w:themeColor="hyperlink"/>
      <w:u w:val="single"/>
    </w:rPr>
  </w:style>
  <w:style w:type="paragraph" w:styleId="ListParagraph">
    <w:name w:val="List Paragraph"/>
    <w:basedOn w:val="Normal"/>
    <w:uiPriority w:val="34"/>
    <w:qFormat/>
    <w:rsid w:val="00A3646A"/>
    <w:pPr>
      <w:ind w:left="720"/>
      <w:contextualSpacing/>
    </w:pPr>
  </w:style>
  <w:style w:type="character" w:customStyle="1" w:styleId="byline-name">
    <w:name w:val="byline-name"/>
    <w:basedOn w:val="DefaultParagraphFont"/>
    <w:rsid w:val="00A3646A"/>
  </w:style>
  <w:style w:type="character" w:customStyle="1" w:styleId="apple-converted-space">
    <w:name w:val="apple-converted-space"/>
    <w:basedOn w:val="DefaultParagraphFont"/>
    <w:rsid w:val="00A3646A"/>
  </w:style>
  <w:style w:type="paragraph" w:styleId="NormalWeb">
    <w:name w:val="Normal (Web)"/>
    <w:basedOn w:val="Normal"/>
    <w:uiPriority w:val="99"/>
    <w:unhideWhenUsed/>
    <w:rsid w:val="00A364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646A"/>
    <w:rPr>
      <w:b/>
      <w:bCs/>
    </w:rPr>
  </w:style>
  <w:style w:type="paragraph" w:customStyle="1" w:styleId="cb-split">
    <w:name w:val="cb-split"/>
    <w:basedOn w:val="Normal"/>
    <w:rsid w:val="00A364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7F93"/>
    <w:rPr>
      <w:i/>
      <w:iCs/>
    </w:rPr>
  </w:style>
  <w:style w:type="character" w:customStyle="1" w:styleId="Heading1Char">
    <w:name w:val="Heading 1 Char"/>
    <w:basedOn w:val="DefaultParagraphFont"/>
    <w:link w:val="Heading1"/>
    <w:uiPriority w:val="9"/>
    <w:rsid w:val="001C775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03535">
      <w:bodyDiv w:val="1"/>
      <w:marLeft w:val="0"/>
      <w:marRight w:val="0"/>
      <w:marTop w:val="0"/>
      <w:marBottom w:val="0"/>
      <w:divBdr>
        <w:top w:val="none" w:sz="0" w:space="0" w:color="auto"/>
        <w:left w:val="none" w:sz="0" w:space="0" w:color="auto"/>
        <w:bottom w:val="none" w:sz="0" w:space="0" w:color="auto"/>
        <w:right w:val="none" w:sz="0" w:space="0" w:color="auto"/>
      </w:divBdr>
    </w:div>
    <w:div w:id="12229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s.edu/indiv/s/stonerm/coms5-ipcskillinventory1.pdf" TargetMode="External"/><Relationship Id="rId3" Type="http://schemas.openxmlformats.org/officeDocument/2006/relationships/styles" Target="styles.xml"/><Relationship Id="rId7" Type="http://schemas.openxmlformats.org/officeDocument/2006/relationships/hyperlink" Target="https://www.thebalance.com/communication-skills-list-206377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nesdoc.unesco.org/images/0018/001892/189216e.pdf" TargetMode="External"/><Relationship Id="rId4" Type="http://schemas.openxmlformats.org/officeDocument/2006/relationships/settings" Target="settings.xml"/><Relationship Id="rId9" Type="http://schemas.openxmlformats.org/officeDocument/2006/relationships/hyperlink" Target="http://teche.ltc.mq.edu.au/6-takeaways-improving-students-communication-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682A7-5A19-4A27-982E-B2DB09C6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283</cp:revision>
  <dcterms:created xsi:type="dcterms:W3CDTF">2017-02-16T01:41:00Z</dcterms:created>
  <dcterms:modified xsi:type="dcterms:W3CDTF">2017-04-04T16:10:00Z</dcterms:modified>
</cp:coreProperties>
</file>