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09C" w:rsidRDefault="0068316B">
      <w:pPr>
        <w:rPr>
          <w:rFonts w:ascii="Times New Roman" w:hAnsi="Times New Roman" w:cs="Times New Roman"/>
          <w:b/>
          <w:sz w:val="24"/>
          <w:szCs w:val="24"/>
        </w:rPr>
      </w:pPr>
      <w:r w:rsidRPr="0068316B">
        <w:rPr>
          <w:rFonts w:ascii="Times New Roman" w:hAnsi="Times New Roman" w:cs="Times New Roman"/>
          <w:b/>
          <w:sz w:val="24"/>
          <w:szCs w:val="24"/>
          <w:lang w:val="mn-MN"/>
        </w:rPr>
        <w:t>“Школный психолог” 2011 декабрь стр</w:t>
      </w:r>
      <w:r w:rsidR="0058309C">
        <w:rPr>
          <w:rFonts w:ascii="Times New Roman" w:hAnsi="Times New Roman" w:cs="Times New Roman"/>
          <w:b/>
          <w:sz w:val="24"/>
          <w:szCs w:val="24"/>
        </w:rPr>
        <w:t>.</w:t>
      </w:r>
      <w:r w:rsidRPr="0068316B">
        <w:rPr>
          <w:rFonts w:ascii="Times New Roman" w:hAnsi="Times New Roman" w:cs="Times New Roman"/>
          <w:b/>
          <w:sz w:val="24"/>
          <w:szCs w:val="24"/>
          <w:lang w:val="mn-MN"/>
        </w:rPr>
        <w:t>4-7</w:t>
      </w:r>
    </w:p>
    <w:p w:rsidR="0058309C" w:rsidRDefault="0058309C" w:rsidP="0058309C">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lang w:val="mn-MN"/>
        </w:rPr>
        <w:t>Марина Степанова кандитат</w:t>
      </w:r>
      <w:r>
        <w:rPr>
          <w:rFonts w:ascii="Times New Roman" w:hAnsi="Times New Roman" w:cs="Times New Roman"/>
          <w:sz w:val="24"/>
          <w:szCs w:val="24"/>
        </w:rPr>
        <w:t xml:space="preserve"> </w:t>
      </w:r>
      <w:r w:rsidR="0068316B">
        <w:rPr>
          <w:rFonts w:ascii="Times New Roman" w:hAnsi="Times New Roman" w:cs="Times New Roman"/>
          <w:sz w:val="24"/>
          <w:szCs w:val="24"/>
          <w:lang w:val="mn-MN"/>
        </w:rPr>
        <w:t>психологических наук</w:t>
      </w:r>
    </w:p>
    <w:p w:rsidR="0068316B" w:rsidRDefault="0068316B" w:rsidP="0058309C">
      <w:pPr>
        <w:jc w:val="center"/>
        <w:rPr>
          <w:rFonts w:ascii="Times New Roman" w:hAnsi="Times New Roman" w:cs="Times New Roman"/>
          <w:b/>
          <w:sz w:val="24"/>
          <w:szCs w:val="24"/>
          <w:lang w:val="mn-MN"/>
        </w:rPr>
      </w:pPr>
      <w:r w:rsidRPr="0068316B">
        <w:rPr>
          <w:rFonts w:ascii="Times New Roman" w:hAnsi="Times New Roman" w:cs="Times New Roman"/>
          <w:b/>
          <w:sz w:val="24"/>
          <w:szCs w:val="24"/>
          <w:lang w:val="mn-MN"/>
        </w:rPr>
        <w:t>“ К истории создания школьной психологической службы”</w:t>
      </w:r>
    </w:p>
    <w:p w:rsidR="004C2952" w:rsidRDefault="00A1741A" w:rsidP="009C4ACC">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Сэтгэл судлалын шинжлэх ухааны </w:t>
      </w:r>
      <w:r w:rsidR="009C4ACC">
        <w:rPr>
          <w:rFonts w:ascii="Times New Roman" w:hAnsi="Times New Roman" w:cs="Times New Roman"/>
          <w:sz w:val="24"/>
          <w:szCs w:val="24"/>
          <w:lang w:val="mn-MN"/>
        </w:rPr>
        <w:t xml:space="preserve">доктор </w:t>
      </w:r>
      <w:r w:rsidR="009C4ACC" w:rsidRPr="009C4ACC">
        <w:rPr>
          <w:rFonts w:ascii="Times New Roman" w:hAnsi="Times New Roman" w:cs="Times New Roman"/>
          <w:sz w:val="24"/>
          <w:szCs w:val="24"/>
          <w:lang w:val="mn-MN"/>
        </w:rPr>
        <w:t>Марина Степанова</w:t>
      </w:r>
      <w:r w:rsidR="009C4ACC">
        <w:rPr>
          <w:rFonts w:ascii="Times New Roman" w:hAnsi="Times New Roman" w:cs="Times New Roman"/>
          <w:sz w:val="24"/>
          <w:szCs w:val="24"/>
          <w:lang w:val="mn-MN"/>
        </w:rPr>
        <w:t xml:space="preserve"> э</w:t>
      </w:r>
      <w:r w:rsidR="0068316B">
        <w:rPr>
          <w:rFonts w:ascii="Times New Roman" w:hAnsi="Times New Roman" w:cs="Times New Roman"/>
          <w:sz w:val="24"/>
          <w:szCs w:val="24"/>
          <w:lang w:val="mn-MN"/>
        </w:rPr>
        <w:t>нэхүү өгүүлэл</w:t>
      </w:r>
      <w:r w:rsidR="009C4ACC">
        <w:rPr>
          <w:rFonts w:ascii="Times New Roman" w:hAnsi="Times New Roman" w:cs="Times New Roman"/>
          <w:sz w:val="24"/>
          <w:szCs w:val="24"/>
          <w:lang w:val="mn-MN"/>
        </w:rPr>
        <w:t xml:space="preserve">дээ </w:t>
      </w:r>
      <w:r w:rsidR="0068316B">
        <w:rPr>
          <w:rFonts w:ascii="Times New Roman" w:hAnsi="Times New Roman" w:cs="Times New Roman"/>
          <w:sz w:val="24"/>
          <w:szCs w:val="24"/>
          <w:lang w:val="mn-MN"/>
        </w:rPr>
        <w:t xml:space="preserve"> ОХУ-д </w:t>
      </w:r>
      <w:r w:rsidR="009C4ACC">
        <w:rPr>
          <w:rFonts w:ascii="Times New Roman" w:hAnsi="Times New Roman" w:cs="Times New Roman"/>
          <w:sz w:val="24"/>
          <w:szCs w:val="24"/>
          <w:lang w:val="mn-MN"/>
        </w:rPr>
        <w:t xml:space="preserve">сургуулийн </w:t>
      </w:r>
      <w:r w:rsidR="0068316B">
        <w:rPr>
          <w:rFonts w:ascii="Times New Roman" w:hAnsi="Times New Roman" w:cs="Times New Roman"/>
          <w:sz w:val="24"/>
          <w:szCs w:val="24"/>
          <w:lang w:val="mn-MN"/>
        </w:rPr>
        <w:t>сэтгэл зүйч хэзээ</w:t>
      </w:r>
      <w:r w:rsidR="009C4ACC">
        <w:rPr>
          <w:rFonts w:ascii="Times New Roman" w:hAnsi="Times New Roman" w:cs="Times New Roman"/>
          <w:sz w:val="24"/>
          <w:szCs w:val="24"/>
          <w:lang w:val="mn-MN"/>
        </w:rPr>
        <w:t xml:space="preserve">нээс ажиллаж эхэлсэн талаар бичсэн байна. ОХУ-д хэзээнээс сургуулийн сэтгэл зүйч ажиллаж эхэлсэн талаар өөр хоорондоо зөрүүтэй янз бүрийн хариултыг авч болно. Сургуульд дөнгөж </w:t>
      </w:r>
      <w:r>
        <w:rPr>
          <w:rFonts w:ascii="Times New Roman" w:hAnsi="Times New Roman" w:cs="Times New Roman"/>
          <w:sz w:val="24"/>
          <w:szCs w:val="24"/>
          <w:lang w:val="mn-MN"/>
        </w:rPr>
        <w:t xml:space="preserve">ирээд ажиллаж </w:t>
      </w:r>
      <w:r w:rsidR="009C4ACC">
        <w:rPr>
          <w:rFonts w:ascii="Times New Roman" w:hAnsi="Times New Roman" w:cs="Times New Roman"/>
          <w:sz w:val="24"/>
          <w:szCs w:val="24"/>
          <w:lang w:val="mn-MN"/>
        </w:rPr>
        <w:t>байгаа мэ</w:t>
      </w:r>
      <w:r>
        <w:rPr>
          <w:rFonts w:ascii="Times New Roman" w:hAnsi="Times New Roman" w:cs="Times New Roman"/>
          <w:sz w:val="24"/>
          <w:szCs w:val="24"/>
          <w:lang w:val="mn-MN"/>
        </w:rPr>
        <w:t>ргэжилтэн сургуулийн сэтгэл зүйн</w:t>
      </w:r>
      <w:r w:rsidR="002F7942">
        <w:rPr>
          <w:rFonts w:ascii="Times New Roman" w:hAnsi="Times New Roman" w:cs="Times New Roman"/>
          <w:sz w:val="24"/>
          <w:szCs w:val="24"/>
          <w:lang w:val="mn-MN"/>
        </w:rPr>
        <w:t xml:space="preserve"> алба үүсээд даруй 20 гаруй жил</w:t>
      </w:r>
      <w:r w:rsidR="009C4ACC">
        <w:rPr>
          <w:rFonts w:ascii="Times New Roman" w:hAnsi="Times New Roman" w:cs="Times New Roman"/>
          <w:sz w:val="24"/>
          <w:szCs w:val="24"/>
          <w:lang w:val="mn-MN"/>
        </w:rPr>
        <w:t>, өөрөөр хэлбэл тэднийг дунд сургуульд сурч байхад л сэтгэл зүйч ажиллаж байсан гэ</w:t>
      </w:r>
      <w:r w:rsidR="00923364">
        <w:rPr>
          <w:rFonts w:ascii="Times New Roman" w:hAnsi="Times New Roman" w:cs="Times New Roman"/>
          <w:sz w:val="24"/>
          <w:szCs w:val="24"/>
          <w:lang w:val="mn-MN"/>
        </w:rPr>
        <w:t xml:space="preserve">ж бахархалтайгаар </w:t>
      </w:r>
      <w:r w:rsidR="009C4ACC">
        <w:rPr>
          <w:rFonts w:ascii="Times New Roman" w:hAnsi="Times New Roman" w:cs="Times New Roman"/>
          <w:sz w:val="24"/>
          <w:szCs w:val="24"/>
          <w:lang w:val="mn-MN"/>
        </w:rPr>
        <w:t xml:space="preserve">хариулж байхад, түүнээс арай ахмад үеийнхэн </w:t>
      </w:r>
      <w:r w:rsidR="00923364">
        <w:rPr>
          <w:rFonts w:ascii="Times New Roman" w:hAnsi="Times New Roman" w:cs="Times New Roman"/>
          <w:sz w:val="24"/>
          <w:szCs w:val="24"/>
          <w:lang w:val="mn-MN"/>
        </w:rPr>
        <w:t xml:space="preserve">нилээд болгоомжилсон байдлаар ердөө л 20гаруй </w:t>
      </w:r>
      <w:r>
        <w:rPr>
          <w:rFonts w:ascii="Times New Roman" w:hAnsi="Times New Roman" w:cs="Times New Roman"/>
          <w:sz w:val="24"/>
          <w:szCs w:val="24"/>
          <w:lang w:val="mn-MN"/>
        </w:rPr>
        <w:t xml:space="preserve">жил буюу хөгжлийнхөө </w:t>
      </w:r>
      <w:r w:rsidR="00923364">
        <w:rPr>
          <w:rFonts w:ascii="Times New Roman" w:hAnsi="Times New Roman" w:cs="Times New Roman"/>
          <w:sz w:val="24"/>
          <w:szCs w:val="24"/>
          <w:lang w:val="mn-MN"/>
        </w:rPr>
        <w:t>өөрийгөө тодорхойлж тогтворжих үе дээрээ</w:t>
      </w:r>
      <w:r w:rsidR="002F7942">
        <w:rPr>
          <w:rFonts w:ascii="Times New Roman" w:hAnsi="Times New Roman" w:cs="Times New Roman"/>
          <w:sz w:val="24"/>
          <w:szCs w:val="24"/>
          <w:lang w:val="mn-MN"/>
        </w:rPr>
        <w:t xml:space="preserve"> явж байна гэж хариулж байх жишээтэй. Гэхдээ дунд үеийн сэтгэл зүйч нар 1980-аад оны эхэн үед / одоо бол өнгөрсөн зууны үе / “Вопросы психологии” сэтгүүлийн хуудаснаа сургуулийн сэтгэл зүйн албыг байгуулах талаархи асуудлыг хэлэлцэж байсныг мэдээж санаж байгаа.</w:t>
      </w:r>
      <w:r w:rsidR="00F55A59">
        <w:rPr>
          <w:rFonts w:ascii="Times New Roman" w:hAnsi="Times New Roman" w:cs="Times New Roman"/>
          <w:sz w:val="24"/>
          <w:szCs w:val="24"/>
          <w:lang w:val="mn-MN"/>
        </w:rPr>
        <w:t xml:space="preserve"> Сэтгүүлийн </w:t>
      </w:r>
      <w:r>
        <w:rPr>
          <w:rFonts w:ascii="Times New Roman" w:hAnsi="Times New Roman" w:cs="Times New Roman"/>
          <w:sz w:val="24"/>
          <w:szCs w:val="24"/>
          <w:lang w:val="mn-MN"/>
        </w:rPr>
        <w:t xml:space="preserve"> бүхэл бүтэн </w:t>
      </w:r>
      <w:r w:rsidR="00F55A59">
        <w:rPr>
          <w:rFonts w:ascii="Times New Roman" w:hAnsi="Times New Roman" w:cs="Times New Roman"/>
          <w:sz w:val="24"/>
          <w:szCs w:val="24"/>
          <w:lang w:val="mn-MN"/>
        </w:rPr>
        <w:t>2 дугаар дамнасан э</w:t>
      </w:r>
      <w:r w:rsidR="002F7942">
        <w:rPr>
          <w:rFonts w:ascii="Times New Roman" w:hAnsi="Times New Roman" w:cs="Times New Roman"/>
          <w:sz w:val="24"/>
          <w:szCs w:val="24"/>
          <w:lang w:val="mn-MN"/>
        </w:rPr>
        <w:t>нэхүү хэлэлцүүлгэнд</w:t>
      </w:r>
      <w:r w:rsidR="00F55A59">
        <w:rPr>
          <w:rFonts w:ascii="Times New Roman" w:hAnsi="Times New Roman" w:cs="Times New Roman"/>
          <w:sz w:val="24"/>
          <w:szCs w:val="24"/>
          <w:lang w:val="mn-MN"/>
        </w:rPr>
        <w:t xml:space="preserve"> сурган, хүүхдийн сэтгэл </w:t>
      </w:r>
      <w:bookmarkStart w:id="0" w:name="_GoBack"/>
      <w:bookmarkEnd w:id="0"/>
      <w:r w:rsidR="00F55A59">
        <w:rPr>
          <w:rFonts w:ascii="Times New Roman" w:hAnsi="Times New Roman" w:cs="Times New Roman"/>
          <w:sz w:val="24"/>
          <w:szCs w:val="24"/>
          <w:lang w:val="mn-MN"/>
        </w:rPr>
        <w:t xml:space="preserve">судлалын салбар дахь олон  судалгааны ажлын зохиогчид, тэргүүлэх зэргийн эрдэмтэд оролцож, энэ эхлэлийн бодит шаардлага, чухлын талаар дүгнэлтийг хийж байсан.  Сургуулийн </w:t>
      </w:r>
      <w:r w:rsidR="004C2952">
        <w:rPr>
          <w:rFonts w:ascii="Times New Roman" w:hAnsi="Times New Roman" w:cs="Times New Roman"/>
          <w:sz w:val="24"/>
          <w:szCs w:val="24"/>
          <w:lang w:val="mn-MN"/>
        </w:rPr>
        <w:t xml:space="preserve">сэтгэл зүйчийн үүслийн тухай </w:t>
      </w:r>
      <w:r w:rsidR="00F55A59">
        <w:rPr>
          <w:rFonts w:ascii="Times New Roman" w:hAnsi="Times New Roman" w:cs="Times New Roman"/>
          <w:sz w:val="24"/>
          <w:szCs w:val="24"/>
          <w:lang w:val="mn-MN"/>
        </w:rPr>
        <w:t xml:space="preserve">асуултанд хариулт авах эрлийн явцад мэдээж  арай өөр хариултыг олж болох юм. </w:t>
      </w:r>
      <w:r w:rsidR="004C2952">
        <w:rPr>
          <w:rFonts w:ascii="Times New Roman" w:hAnsi="Times New Roman" w:cs="Times New Roman"/>
          <w:sz w:val="24"/>
          <w:szCs w:val="24"/>
          <w:lang w:val="mn-MN"/>
        </w:rPr>
        <w:t xml:space="preserve">Ингэхэд ямар хариулт бодит үнэнд илүү ойр вэ? Гэхдээ дор дурьдаж байгаа нөхцөлд аль талд нь үнэн илүү байгааг нэг мөр хэлэхэд бас хүндрэлтэй. Мэдээж сургуулийн сэтгэл зүйн алба мэдээж 20-р зууны 80-аад оны сүүл гэхэд бий болж эхэлсэн бөгөөд энэ нь боловсролын салбарын  бүх л байгууллагуудад сэтгэл зүйчийн албан тушаалыг бий болгох тухай ЗСБНХУ-ын Ардын боловсролын талаархи Улсын хорооны журам гарсантай холбоотой. </w:t>
      </w:r>
      <w:r w:rsidR="00F769FD">
        <w:rPr>
          <w:rFonts w:ascii="Times New Roman" w:hAnsi="Times New Roman" w:cs="Times New Roman"/>
          <w:sz w:val="24"/>
          <w:szCs w:val="24"/>
          <w:lang w:val="mn-MN"/>
        </w:rPr>
        <w:t xml:space="preserve">Орос улсад 1911оны үед хүүхдийн сэтгэл судлал,  өөрийн гэсэн тодорхой туршилтын судалгааг зохион байгуулах талаархи барууны нэртэй бүтээлүүд орос хэлнээ хөрвүүлэгдэж эхэлсэн байна. </w:t>
      </w:r>
    </w:p>
    <w:p w:rsidR="00F55A59" w:rsidRPr="00F769FD" w:rsidRDefault="00F769FD" w:rsidP="009C4ACC">
      <w:pPr>
        <w:jc w:val="both"/>
        <w:rPr>
          <w:rFonts w:ascii="Times New Roman" w:hAnsi="Times New Roman" w:cs="Times New Roman"/>
          <w:b/>
          <w:sz w:val="24"/>
          <w:szCs w:val="24"/>
          <w:lang w:val="mn-MN"/>
        </w:rPr>
      </w:pPr>
      <w:r w:rsidRPr="00F769FD">
        <w:rPr>
          <w:rFonts w:ascii="Times New Roman" w:hAnsi="Times New Roman" w:cs="Times New Roman"/>
          <w:b/>
          <w:sz w:val="24"/>
          <w:szCs w:val="24"/>
          <w:lang w:val="mn-MN"/>
        </w:rPr>
        <w:t>Эхлэл.</w:t>
      </w:r>
    </w:p>
    <w:p w:rsidR="00D05766" w:rsidRPr="0058309C" w:rsidRDefault="00F769FD" w:rsidP="00EA0BCF">
      <w:pPr>
        <w:jc w:val="both"/>
        <w:rPr>
          <w:rFonts w:ascii="Times New Roman" w:hAnsi="Times New Roman" w:cs="Times New Roman"/>
          <w:sz w:val="24"/>
          <w:szCs w:val="24"/>
        </w:rPr>
      </w:pPr>
      <w:r>
        <w:rPr>
          <w:rFonts w:ascii="Times New Roman" w:hAnsi="Times New Roman" w:cs="Times New Roman"/>
          <w:sz w:val="24"/>
          <w:szCs w:val="24"/>
          <w:lang w:val="mn-MN"/>
        </w:rPr>
        <w:t>Сургуулийн сэтгэл зүйн алба нь хоосон хөрсөн дээр үүсээгүй бөгөөд, ер нь сэтгэл судлал</w:t>
      </w:r>
      <w:r w:rsidR="00AA17F7">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сургуульд нилээд эрт орж эхэлсэн. </w:t>
      </w:r>
      <w:r w:rsidR="00AA17F7">
        <w:rPr>
          <w:rFonts w:ascii="Times New Roman" w:hAnsi="Times New Roman" w:cs="Times New Roman"/>
          <w:sz w:val="24"/>
          <w:szCs w:val="24"/>
          <w:lang w:val="mn-MN"/>
        </w:rPr>
        <w:t xml:space="preserve">Гэхдээ яг сэтгэл зүйч  чбиш,  харин хүүхдийн сэтгэл санааг зохион байгуулах хэрэгцээтэй байгааг ойлгож мэдэрсэн сурган хүмүүжүүлэгчид сургууль дахь сэтгэл зүйн мэдлэгийг тээгч нь болж ирсэн. Мэдээж сэтгэл </w:t>
      </w:r>
      <w:r w:rsidR="00F7360D">
        <w:rPr>
          <w:rFonts w:ascii="Times New Roman" w:hAnsi="Times New Roman" w:cs="Times New Roman"/>
          <w:sz w:val="24"/>
          <w:szCs w:val="24"/>
          <w:lang w:val="mn-MN"/>
        </w:rPr>
        <w:t>судлалын шинжлэх ухааны хөгжил, түүний сургалтын процесст оруулах асуудал сэтгэл зүйч нарын өөрсдийнх нь оролдлого зүтгэлтэй салшгүй холбоотой. Өнгөрсөн зууны эхэн үед сурган хүмүүжүүлэх ухааны сэтгэл судлалыг үндэслэгчдийн нэг А.П.Нечаевын санаачлага зүтгэлээр хүүхдийн амьдралын янз бүрийн асуудлаар багш нарт зориулсан курсууд нээгдэж эхэлсэн байна. Үүнээс арай хожуу дунд шатны боловсролын байгууллагуудад сургуулийн сэтгэл зүйн  кабинетууд байгуулагдсан бөгөөд тухайн үед педологийн кабинет гэж нэрлэж байсан.</w:t>
      </w:r>
      <w:r w:rsidR="009F3C01">
        <w:rPr>
          <w:rFonts w:ascii="Times New Roman" w:hAnsi="Times New Roman" w:cs="Times New Roman"/>
          <w:sz w:val="24"/>
          <w:szCs w:val="24"/>
          <w:lang w:val="mn-MN"/>
        </w:rPr>
        <w:t xml:space="preserve"> Сурган хүмүүжүүлэх сэтгэл судлалын  хурлууд дээр сургаж хүмүүжүүлэх зорилтыг хэрэгжүүлэхтэй холбоотой асуудлуудыг авч хэлэлцсэн. Хувьсгалын дараа педологийн хөдөлгөөн өргөн хүрээтэй өрнөж эхэлсэн. Педологи гэдэг </w:t>
      </w:r>
      <w:r w:rsidR="009F3C01">
        <w:rPr>
          <w:rFonts w:ascii="Times New Roman" w:hAnsi="Times New Roman" w:cs="Times New Roman"/>
          <w:sz w:val="24"/>
          <w:szCs w:val="24"/>
          <w:lang w:val="mn-MN"/>
        </w:rPr>
        <w:lastRenderedPageBreak/>
        <w:t xml:space="preserve">хүүхдийн хөгжлийн тухай шинжлэх ухаан бөгөөд хүүхдийг сэтгэл зүйн талаас  судлах асуудал энэхүү салбарын хавсарганд явж ирсэн. Хүүхдийг сэтгэл зүйн талаас судлах олон байгууллага байгуулагдаж эхэлсэн бөгөөд эдгээрийн нэгийг Лев Семенович Выготский Гомельд байгуулсан. </w:t>
      </w:r>
      <w:r w:rsidR="00A71C8D">
        <w:rPr>
          <w:rFonts w:ascii="Times New Roman" w:hAnsi="Times New Roman" w:cs="Times New Roman"/>
          <w:sz w:val="24"/>
          <w:szCs w:val="24"/>
          <w:lang w:val="mn-MN"/>
        </w:rPr>
        <w:t xml:space="preserve">Л.С.Выготскийн шинжлэх ухааны бүтээлийн энэхүү бага судлагдсан хуудас нь түүхчид төдийгүй практик асуудлыг шийдэхээр ажиллаж байгаа өнөөгийн боловсролын байгууллагын  сэтгэл зүйчдийн сонирхлыг татах нь мэдээж юм. </w:t>
      </w:r>
      <w:r w:rsidR="003174A8" w:rsidRPr="003174A8">
        <w:rPr>
          <w:rFonts w:ascii="Times New Roman" w:hAnsi="Times New Roman" w:cs="Times New Roman"/>
          <w:sz w:val="24"/>
          <w:szCs w:val="24"/>
          <w:lang w:val="mn-MN"/>
        </w:rPr>
        <w:t>Л.С.Выготскийн</w:t>
      </w:r>
      <w:r w:rsidR="00EA0BCF">
        <w:rPr>
          <w:rFonts w:ascii="Times New Roman" w:hAnsi="Times New Roman" w:cs="Times New Roman"/>
          <w:sz w:val="24"/>
          <w:szCs w:val="24"/>
          <w:lang w:val="mn-MN"/>
        </w:rPr>
        <w:t xml:space="preserve"> шинжлэх ухааны товч намтарыг авч үзэхэд </w:t>
      </w:r>
      <w:r w:rsidR="003174A8">
        <w:rPr>
          <w:rFonts w:ascii="Times New Roman" w:hAnsi="Times New Roman" w:cs="Times New Roman"/>
          <w:sz w:val="24"/>
          <w:szCs w:val="24"/>
          <w:lang w:val="mn-MN"/>
        </w:rPr>
        <w:t>мэргэжлийн болон хувийн сонирхол нь маш баялаг</w:t>
      </w:r>
      <w:r w:rsidR="00EA0BCF">
        <w:rPr>
          <w:rFonts w:ascii="Times New Roman" w:hAnsi="Times New Roman" w:cs="Times New Roman"/>
          <w:sz w:val="24"/>
          <w:szCs w:val="24"/>
          <w:lang w:val="mn-MN"/>
        </w:rPr>
        <w:t xml:space="preserve">, </w:t>
      </w:r>
      <w:r w:rsidR="003174A8">
        <w:rPr>
          <w:rFonts w:ascii="Times New Roman" w:hAnsi="Times New Roman" w:cs="Times New Roman"/>
          <w:sz w:val="24"/>
          <w:szCs w:val="24"/>
          <w:lang w:val="mn-MN"/>
        </w:rPr>
        <w:t xml:space="preserve">янз бүрийн байдгаараа гайхашрал төрүүлэм  бөгөөд түүний Гомельд өнгөрүүлсэн амьдралын үе нь </w:t>
      </w:r>
      <w:r w:rsidR="00EA0BCF">
        <w:rPr>
          <w:rFonts w:ascii="Times New Roman" w:hAnsi="Times New Roman" w:cs="Times New Roman"/>
          <w:sz w:val="24"/>
          <w:szCs w:val="24"/>
          <w:lang w:val="mn-MN"/>
        </w:rPr>
        <w:t xml:space="preserve"> /1917-1924 /</w:t>
      </w:r>
      <w:r w:rsidR="003174A8">
        <w:rPr>
          <w:rFonts w:ascii="Times New Roman" w:hAnsi="Times New Roman" w:cs="Times New Roman"/>
          <w:sz w:val="24"/>
          <w:szCs w:val="24"/>
          <w:lang w:val="mn-MN"/>
        </w:rPr>
        <w:t>ч маш чухал байр суурийг эзэлдэг</w:t>
      </w:r>
      <w:r w:rsidR="0058309C">
        <w:rPr>
          <w:rFonts w:ascii="Times New Roman" w:hAnsi="Times New Roman" w:cs="Times New Roman"/>
          <w:sz w:val="24"/>
          <w:szCs w:val="24"/>
        </w:rPr>
        <w:t xml:space="preserve">. </w:t>
      </w:r>
      <w:r w:rsidR="00EA0BCF">
        <w:rPr>
          <w:rFonts w:ascii="Times New Roman" w:hAnsi="Times New Roman" w:cs="Times New Roman"/>
          <w:sz w:val="24"/>
          <w:szCs w:val="24"/>
          <w:lang w:val="mn-MN"/>
        </w:rPr>
        <w:t>/</w:t>
      </w:r>
      <w:r w:rsidR="00EA0BCF" w:rsidRPr="00EA0BCF">
        <w:rPr>
          <w:rFonts w:ascii="Times New Roman" w:hAnsi="Times New Roman" w:cs="Times New Roman"/>
          <w:i/>
          <w:sz w:val="24"/>
          <w:szCs w:val="24"/>
          <w:lang w:val="mn-MN"/>
        </w:rPr>
        <w:t xml:space="preserve">Гэхдээ энэ нь түүний  Гомельд өнгөрүүлсэн 2 дахь  үе нь юм. Тодруулахад түүний Гомельд  өнгөрүүлсэн 1-р үе  1897-1913 он юм. Тэрээр 1896 онд Оршед төрсөн бөгөөд жилийн дараа гэр бүл нь Гомельд ирсэн болно. </w:t>
      </w:r>
      <w:r w:rsidR="00EA0BCF">
        <w:rPr>
          <w:rFonts w:ascii="Times New Roman" w:hAnsi="Times New Roman" w:cs="Times New Roman"/>
          <w:i/>
          <w:sz w:val="24"/>
          <w:szCs w:val="24"/>
          <w:lang w:val="mn-MN"/>
        </w:rPr>
        <w:t xml:space="preserve">/ </w:t>
      </w:r>
      <w:r w:rsidR="00EA0BCF">
        <w:rPr>
          <w:rFonts w:ascii="Times New Roman" w:hAnsi="Times New Roman" w:cs="Times New Roman"/>
          <w:sz w:val="24"/>
          <w:szCs w:val="24"/>
          <w:lang w:val="mn-MN"/>
        </w:rPr>
        <w:t xml:space="preserve">Энэ үед Л.С.Выготский </w:t>
      </w:r>
      <w:r w:rsidR="00832445">
        <w:rPr>
          <w:rFonts w:ascii="Times New Roman" w:hAnsi="Times New Roman" w:cs="Times New Roman"/>
          <w:sz w:val="24"/>
          <w:szCs w:val="24"/>
          <w:lang w:val="mn-MN"/>
        </w:rPr>
        <w:t xml:space="preserve">сурган хүмүүжүүлэх ухааны техникум, </w:t>
      </w:r>
      <w:r w:rsidR="00EA0BCF">
        <w:rPr>
          <w:rFonts w:ascii="Times New Roman" w:hAnsi="Times New Roman" w:cs="Times New Roman"/>
          <w:sz w:val="24"/>
          <w:szCs w:val="24"/>
          <w:lang w:val="mn-MN"/>
        </w:rPr>
        <w:t xml:space="preserve">сургуулийн өмнөх боловсролын ажилтнуудыг бэлтгэх сургууль курс, хөгжмийн сургуульд  орос хэл, уран зохиол, соёлын түүх, эстетикийн хичээлийг зааж байсан. </w:t>
      </w:r>
      <w:r w:rsidR="00832445">
        <w:rPr>
          <w:rFonts w:ascii="Times New Roman" w:hAnsi="Times New Roman" w:cs="Times New Roman"/>
          <w:sz w:val="24"/>
          <w:szCs w:val="24"/>
          <w:lang w:val="mn-MN"/>
        </w:rPr>
        <w:t>1921онд байгуулагдсан, сургуулийн ажилтнуудыг бэлтгэж байсан с</w:t>
      </w:r>
      <w:r w:rsidR="00832445" w:rsidRPr="00832445">
        <w:rPr>
          <w:rFonts w:ascii="Times New Roman" w:hAnsi="Times New Roman" w:cs="Times New Roman"/>
          <w:sz w:val="24"/>
          <w:szCs w:val="24"/>
          <w:lang w:val="mn-MN"/>
        </w:rPr>
        <w:t xml:space="preserve">урган хүмүүжүүлэх </w:t>
      </w:r>
      <w:r w:rsidR="00832445">
        <w:rPr>
          <w:rFonts w:ascii="Times New Roman" w:hAnsi="Times New Roman" w:cs="Times New Roman"/>
          <w:sz w:val="24"/>
          <w:szCs w:val="24"/>
          <w:lang w:val="mn-MN"/>
        </w:rPr>
        <w:t xml:space="preserve">ухааны </w:t>
      </w:r>
      <w:r w:rsidR="00832445" w:rsidRPr="00832445">
        <w:rPr>
          <w:rFonts w:ascii="Times New Roman" w:hAnsi="Times New Roman" w:cs="Times New Roman"/>
          <w:sz w:val="24"/>
          <w:szCs w:val="24"/>
          <w:lang w:val="mn-MN"/>
        </w:rPr>
        <w:t>техникум</w:t>
      </w:r>
      <w:r w:rsidR="00832445">
        <w:rPr>
          <w:rFonts w:ascii="Times New Roman" w:hAnsi="Times New Roman" w:cs="Times New Roman"/>
          <w:sz w:val="24"/>
          <w:szCs w:val="24"/>
          <w:lang w:val="mn-MN"/>
        </w:rPr>
        <w:t xml:space="preserve">д </w:t>
      </w:r>
      <w:r w:rsidR="00832445" w:rsidRPr="00832445">
        <w:rPr>
          <w:rFonts w:ascii="Times New Roman" w:hAnsi="Times New Roman" w:cs="Times New Roman"/>
          <w:sz w:val="24"/>
          <w:szCs w:val="24"/>
          <w:lang w:val="mn-MN"/>
        </w:rPr>
        <w:t>Л.С.Выготский</w:t>
      </w:r>
      <w:r w:rsidR="00832445">
        <w:rPr>
          <w:rFonts w:ascii="Times New Roman" w:hAnsi="Times New Roman" w:cs="Times New Roman"/>
          <w:sz w:val="24"/>
          <w:szCs w:val="24"/>
          <w:lang w:val="mn-MN"/>
        </w:rPr>
        <w:t xml:space="preserve"> 1922оноос эхлэн ажиллаж, логик, сэтгэл судлалын хичээлийг заасан бөгөөд, 1923онд сургуулийн сэтгэл зүйн кабинетыг байгуулж, асрамжийн газрын хүмүүжигч, сургуулийн сурагчдыг судлах ажлыг явуулж байсан. Түүний эн</w:t>
      </w:r>
      <w:r w:rsidR="0093594C">
        <w:rPr>
          <w:rFonts w:ascii="Times New Roman" w:hAnsi="Times New Roman" w:cs="Times New Roman"/>
          <w:sz w:val="24"/>
          <w:szCs w:val="24"/>
          <w:lang w:val="mn-MN"/>
        </w:rPr>
        <w:t>эхүү үйл ажиллагаатай холбоотой архивын материалыг Т</w:t>
      </w:r>
      <w:r w:rsidR="00832445">
        <w:rPr>
          <w:rFonts w:ascii="Times New Roman" w:hAnsi="Times New Roman" w:cs="Times New Roman"/>
          <w:sz w:val="24"/>
          <w:szCs w:val="24"/>
          <w:lang w:val="mn-MN"/>
        </w:rPr>
        <w:t>.М.Лиф</w:t>
      </w:r>
      <w:r w:rsidR="0093594C">
        <w:rPr>
          <w:rFonts w:ascii="Times New Roman" w:hAnsi="Times New Roman" w:cs="Times New Roman"/>
          <w:sz w:val="24"/>
          <w:szCs w:val="24"/>
          <w:lang w:val="mn-MN"/>
        </w:rPr>
        <w:t>анова ” Л.С.Выготскийн амьдрал үйл ажиллагаа” нэртэй номондоо дэлгэн тавьсан байна. Архивын зарим нэг материалыг авч үзвэл: 1923оны 5-р сард Выготский сурган хүмүүжүүлэх зөвлөийн хурал дээр “ Сурган хүмүүжүүлэх ухааны  техникумын дэргэд сургуулин сэтгэл зүйн кабинетыг байгуулах тухай”   нэртэй илтгэлийг таьсан байна.</w:t>
      </w:r>
    </w:p>
    <w:p w:rsidR="00EA0BCF" w:rsidRPr="00764C75" w:rsidRDefault="0093594C" w:rsidP="00EA0BCF">
      <w:pPr>
        <w:jc w:val="both"/>
        <w:rPr>
          <w:rFonts w:ascii="Times New Roman" w:hAnsi="Times New Roman" w:cs="Times New Roman"/>
          <w:i/>
          <w:sz w:val="24"/>
          <w:szCs w:val="24"/>
          <w:lang w:val="mn-MN"/>
        </w:rPr>
      </w:pPr>
      <w:r w:rsidRPr="00764C75">
        <w:rPr>
          <w:rFonts w:ascii="Times New Roman" w:hAnsi="Times New Roman" w:cs="Times New Roman"/>
          <w:i/>
          <w:sz w:val="24"/>
          <w:szCs w:val="24"/>
          <w:lang w:val="mn-MN"/>
        </w:rPr>
        <w:t xml:space="preserve">Кабинетын зорилгыг дараах байдлаар тодорхойлсон. </w:t>
      </w:r>
    </w:p>
    <w:p w:rsidR="00D05766" w:rsidRDefault="00D05766" w:rsidP="00D05766">
      <w:pPr>
        <w:pStyle w:val="ListParagraph"/>
        <w:numPr>
          <w:ilvl w:val="0"/>
          <w:numId w:val="2"/>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Сэтгэл судлалын курс хичээл судалснаар сэтгэл зүйн  туршлагатай болж байгааг харуулах / Техникум болон хотын бусад сургатын байгууллагуудад үйлчлэх/ </w:t>
      </w:r>
    </w:p>
    <w:p w:rsidR="00D05766" w:rsidRDefault="00D05766" w:rsidP="00D05766">
      <w:pPr>
        <w:pStyle w:val="ListParagraph"/>
        <w:numPr>
          <w:ilvl w:val="0"/>
          <w:numId w:val="2"/>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Туршилтын сурган сэтгэл судлалын практик хичээл явуулахад зориулсан лаборатори байгуулах </w:t>
      </w:r>
    </w:p>
    <w:p w:rsidR="00A71C8D" w:rsidRDefault="00D05766" w:rsidP="00D05766">
      <w:pPr>
        <w:pStyle w:val="ListParagraph"/>
        <w:numPr>
          <w:ilvl w:val="0"/>
          <w:numId w:val="2"/>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Сургалтын болон асрамжийн газрын илгээсэн ганцаарчилсан сэтгэл зүйн судалгаа явуулах шаардлагатай  эмгэг соготой хүүхдийг </w:t>
      </w:r>
      <w:r w:rsidRPr="00D05766">
        <w:rPr>
          <w:rFonts w:ascii="Times New Roman" w:hAnsi="Times New Roman" w:cs="Times New Roman"/>
          <w:sz w:val="24"/>
          <w:szCs w:val="24"/>
          <w:lang w:val="mn-MN"/>
        </w:rPr>
        <w:t xml:space="preserve">судлах туршилт судалгааны </w:t>
      </w:r>
      <w:r>
        <w:rPr>
          <w:rFonts w:ascii="Times New Roman" w:hAnsi="Times New Roman" w:cs="Times New Roman"/>
          <w:sz w:val="24"/>
          <w:szCs w:val="24"/>
          <w:lang w:val="mn-MN"/>
        </w:rPr>
        <w:t xml:space="preserve">кабинет байгуулах. Хүүхдийг ажиглах </w:t>
      </w:r>
      <w:r w:rsidR="00764C75">
        <w:rPr>
          <w:rFonts w:ascii="Times New Roman" w:hAnsi="Times New Roman" w:cs="Times New Roman"/>
          <w:sz w:val="24"/>
          <w:szCs w:val="24"/>
          <w:lang w:val="mn-MN"/>
        </w:rPr>
        <w:t>шинжлэх ухааны арга хэлбэрийг тогтоож, шинжлэх ухааны үндэстэй тодорхойлолт гаргах</w:t>
      </w:r>
    </w:p>
    <w:p w:rsidR="00764C75" w:rsidRDefault="00764C75" w:rsidP="00D05766">
      <w:pPr>
        <w:pStyle w:val="ListParagraph"/>
        <w:numPr>
          <w:ilvl w:val="0"/>
          <w:numId w:val="2"/>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Биеэ даасан судалгаа явуулах ажлыг удирдах гэх мэт </w:t>
      </w:r>
    </w:p>
    <w:p w:rsidR="00764C75" w:rsidRPr="00764C75" w:rsidRDefault="00764C75" w:rsidP="00764C75">
      <w:pPr>
        <w:jc w:val="both"/>
        <w:rPr>
          <w:rFonts w:ascii="Times New Roman" w:hAnsi="Times New Roman" w:cs="Times New Roman"/>
          <w:i/>
          <w:sz w:val="24"/>
          <w:szCs w:val="24"/>
          <w:lang w:val="mn-MN"/>
        </w:rPr>
      </w:pPr>
      <w:r w:rsidRPr="00764C75">
        <w:rPr>
          <w:rFonts w:ascii="Times New Roman" w:hAnsi="Times New Roman" w:cs="Times New Roman"/>
          <w:i/>
          <w:sz w:val="24"/>
          <w:szCs w:val="24"/>
          <w:lang w:val="mn-MN"/>
        </w:rPr>
        <w:t xml:space="preserve">Кабинет нээж ажиллуулахад дараах арга хэмжээнүүдийг шаардлагатай гэж  үзсэн байна. Үүнд: </w:t>
      </w:r>
    </w:p>
    <w:p w:rsidR="00764C75" w:rsidRDefault="00764C75" w:rsidP="00764C75">
      <w:pPr>
        <w:pStyle w:val="ListParagraph"/>
        <w:numPr>
          <w:ilvl w:val="0"/>
          <w:numId w:val="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Тусдаа өрөө, доторхи тавилга олох </w:t>
      </w:r>
    </w:p>
    <w:p w:rsidR="00764C75" w:rsidRDefault="00764C75" w:rsidP="00764C75">
      <w:pPr>
        <w:pStyle w:val="ListParagraph"/>
        <w:numPr>
          <w:ilvl w:val="0"/>
          <w:numId w:val="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Ажиллах бүтэц: эрхлэгч, эмч-зөвлөгч, лаборант, техик ажилтан </w:t>
      </w:r>
    </w:p>
    <w:p w:rsidR="00764C75" w:rsidRDefault="00764C75" w:rsidP="00764C75">
      <w:pPr>
        <w:pStyle w:val="ListParagraph"/>
        <w:numPr>
          <w:ilvl w:val="0"/>
          <w:numId w:val="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Туршилтын сэтгэл судлалын талаар номын сантай болох </w:t>
      </w:r>
    </w:p>
    <w:p w:rsidR="00764C75" w:rsidRDefault="00764C75" w:rsidP="00764C75">
      <w:pPr>
        <w:pStyle w:val="ListParagraph"/>
        <w:numPr>
          <w:ilvl w:val="0"/>
          <w:numId w:val="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Кабинетын дэргэд багш сэтгэл зүйчдээс бүрдсэн сэтгэл зүйн зөвлөл байгуулах </w:t>
      </w:r>
    </w:p>
    <w:p w:rsidR="00764C75" w:rsidRDefault="00764C75" w:rsidP="00764C75">
      <w:pPr>
        <w:jc w:val="both"/>
        <w:rPr>
          <w:rFonts w:ascii="Times New Roman" w:hAnsi="Times New Roman" w:cs="Times New Roman"/>
          <w:i/>
          <w:sz w:val="24"/>
          <w:szCs w:val="24"/>
          <w:lang w:val="mn-MN"/>
        </w:rPr>
      </w:pPr>
      <w:r w:rsidRPr="00764C75">
        <w:rPr>
          <w:rFonts w:ascii="Times New Roman" w:hAnsi="Times New Roman" w:cs="Times New Roman"/>
          <w:i/>
          <w:sz w:val="24"/>
          <w:szCs w:val="24"/>
          <w:lang w:val="mn-MN"/>
        </w:rPr>
        <w:lastRenderedPageBreak/>
        <w:t xml:space="preserve">Зуны амралтаас өмнө хийх </w:t>
      </w:r>
      <w:r w:rsidR="00A64741">
        <w:rPr>
          <w:rFonts w:ascii="Times New Roman" w:hAnsi="Times New Roman" w:cs="Times New Roman"/>
          <w:i/>
          <w:sz w:val="24"/>
          <w:szCs w:val="24"/>
          <w:lang w:val="mn-MN"/>
        </w:rPr>
        <w:t xml:space="preserve">ажлуудыг дараах байдлаар тодорхойлсон байна. Үүнд: </w:t>
      </w:r>
    </w:p>
    <w:p w:rsidR="00A64741" w:rsidRDefault="00A64741" w:rsidP="00A64741">
      <w:pPr>
        <w:pStyle w:val="ListParagraph"/>
        <w:numPr>
          <w:ilvl w:val="0"/>
          <w:numId w:val="4"/>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Россолимогийн болон бусад арга зүйгээр эмгэг соготой -2, эрүүл -2 үүхдийг судлах </w:t>
      </w:r>
    </w:p>
    <w:p w:rsidR="00A64741" w:rsidRDefault="00A64741" w:rsidP="00A64741">
      <w:pPr>
        <w:pStyle w:val="ListParagraph"/>
        <w:numPr>
          <w:ilvl w:val="0"/>
          <w:numId w:val="4"/>
        </w:numPr>
        <w:jc w:val="both"/>
        <w:rPr>
          <w:rFonts w:ascii="Times New Roman" w:hAnsi="Times New Roman" w:cs="Times New Roman"/>
          <w:sz w:val="24"/>
          <w:szCs w:val="24"/>
          <w:lang w:val="mn-MN"/>
        </w:rPr>
      </w:pPr>
      <w:r>
        <w:rPr>
          <w:rFonts w:ascii="Times New Roman" w:hAnsi="Times New Roman" w:cs="Times New Roman"/>
          <w:sz w:val="24"/>
          <w:szCs w:val="24"/>
          <w:lang w:val="mn-MN"/>
        </w:rPr>
        <w:t>К.Либкнехтийн сургуульд асуулгын аргаар судалгаа авч боловсруулалт хийх</w:t>
      </w:r>
    </w:p>
    <w:p w:rsidR="00A64741" w:rsidRDefault="00A64741" w:rsidP="00A64741">
      <w:pPr>
        <w:pStyle w:val="ListParagraph"/>
        <w:numPr>
          <w:ilvl w:val="0"/>
          <w:numId w:val="4"/>
        </w:numPr>
        <w:jc w:val="both"/>
        <w:rPr>
          <w:rFonts w:ascii="Times New Roman" w:hAnsi="Times New Roman" w:cs="Times New Roman"/>
          <w:sz w:val="24"/>
          <w:szCs w:val="24"/>
          <w:lang w:val="mn-MN"/>
        </w:rPr>
      </w:pPr>
      <w:r>
        <w:rPr>
          <w:rFonts w:ascii="Times New Roman" w:hAnsi="Times New Roman" w:cs="Times New Roman"/>
          <w:sz w:val="24"/>
          <w:szCs w:val="24"/>
          <w:lang w:val="mn-MN"/>
        </w:rPr>
        <w:t>Янз бүрийн сургуулиудад үзэх  сэтгэл судлалын курсыг боловсруулах</w:t>
      </w:r>
    </w:p>
    <w:p w:rsidR="00A64741" w:rsidRDefault="00A64741" w:rsidP="00A64741">
      <w:pPr>
        <w:pStyle w:val="ListParagraph"/>
        <w:numPr>
          <w:ilvl w:val="0"/>
          <w:numId w:val="4"/>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Бага бүлэгтэй  практик  ажлыг зохион байгуулах </w:t>
      </w:r>
    </w:p>
    <w:p w:rsidR="00910614" w:rsidRDefault="00A64741" w:rsidP="00A64741">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Ер нь кабинетын ажил тэгээс эхэлсэн бөгөөд  хэдэн сарын дараа буюу 9-р сар гэхэд хийсэн ажлынхаа талаар тайлан тавьсан бөгөөд </w:t>
      </w:r>
      <w:r w:rsidR="00910614">
        <w:rPr>
          <w:rFonts w:ascii="Times New Roman" w:hAnsi="Times New Roman" w:cs="Times New Roman"/>
          <w:sz w:val="24"/>
          <w:szCs w:val="24"/>
          <w:lang w:val="mn-MN"/>
        </w:rPr>
        <w:t>Выготскийн үүсгэ</w:t>
      </w:r>
      <w:r>
        <w:rPr>
          <w:rFonts w:ascii="Times New Roman" w:hAnsi="Times New Roman" w:cs="Times New Roman"/>
          <w:sz w:val="24"/>
          <w:szCs w:val="24"/>
          <w:lang w:val="mn-MN"/>
        </w:rPr>
        <w:t xml:space="preserve">н </w:t>
      </w:r>
      <w:r w:rsidR="00910614">
        <w:rPr>
          <w:rFonts w:ascii="Times New Roman" w:hAnsi="Times New Roman" w:cs="Times New Roman"/>
          <w:sz w:val="24"/>
          <w:szCs w:val="24"/>
          <w:lang w:val="mn-MN"/>
        </w:rPr>
        <w:t xml:space="preserve">байгуулсан сэтгэл зүйн кабинетийн ажил </w:t>
      </w:r>
      <w:r>
        <w:rPr>
          <w:rFonts w:ascii="Times New Roman" w:hAnsi="Times New Roman" w:cs="Times New Roman"/>
          <w:sz w:val="24"/>
          <w:szCs w:val="24"/>
          <w:lang w:val="mn-MN"/>
        </w:rPr>
        <w:t xml:space="preserve">нь </w:t>
      </w:r>
      <w:r w:rsidR="00910614">
        <w:rPr>
          <w:rFonts w:ascii="Times New Roman" w:hAnsi="Times New Roman" w:cs="Times New Roman"/>
          <w:sz w:val="24"/>
          <w:szCs w:val="24"/>
          <w:lang w:val="mn-MN"/>
        </w:rPr>
        <w:t xml:space="preserve">практик эрэлт хэрэгцээг хангаж байсан. </w:t>
      </w:r>
      <w:r w:rsidR="0058309C">
        <w:rPr>
          <w:rFonts w:ascii="Times New Roman" w:hAnsi="Times New Roman" w:cs="Times New Roman"/>
          <w:sz w:val="24"/>
          <w:szCs w:val="24"/>
        </w:rPr>
        <w:t xml:space="preserve"> </w:t>
      </w:r>
      <w:r w:rsidR="00910614">
        <w:rPr>
          <w:rFonts w:ascii="Times New Roman" w:hAnsi="Times New Roman" w:cs="Times New Roman"/>
          <w:sz w:val="24"/>
          <w:szCs w:val="24"/>
          <w:lang w:val="mn-MN"/>
        </w:rPr>
        <w:t>1924оны 1-р сарын 3-10 ны өдрүүдэд Петроградад хуралдсан педологи, туршилтын сурган хүмүүжүүлэх ухаан, сэтгэцневрологийн талаархи Бүх Оросын 2-р хурал дээр Л.С.Выготский 3 илтгэл тавьсан байна. А.Р.Лурия</w:t>
      </w:r>
      <w:r w:rsidR="007E160A">
        <w:rPr>
          <w:rFonts w:ascii="Times New Roman" w:hAnsi="Times New Roman" w:cs="Times New Roman"/>
          <w:sz w:val="24"/>
          <w:szCs w:val="24"/>
          <w:lang w:val="mn-MN"/>
        </w:rPr>
        <w:t>,</w:t>
      </w:r>
      <w:r w:rsidR="00910614">
        <w:rPr>
          <w:rFonts w:ascii="Times New Roman" w:hAnsi="Times New Roman" w:cs="Times New Roman"/>
          <w:sz w:val="24"/>
          <w:szCs w:val="24"/>
          <w:lang w:val="mn-MN"/>
        </w:rPr>
        <w:t xml:space="preserve"> түүний илтгэлийг сонсоод 28</w:t>
      </w:r>
      <w:r w:rsidR="007E160A">
        <w:rPr>
          <w:rFonts w:ascii="Times New Roman" w:hAnsi="Times New Roman" w:cs="Times New Roman"/>
          <w:sz w:val="24"/>
          <w:szCs w:val="24"/>
          <w:lang w:val="mn-MN"/>
        </w:rPr>
        <w:t xml:space="preserve">-хан </w:t>
      </w:r>
      <w:r w:rsidR="00910614">
        <w:rPr>
          <w:rFonts w:ascii="Times New Roman" w:hAnsi="Times New Roman" w:cs="Times New Roman"/>
          <w:sz w:val="24"/>
          <w:szCs w:val="24"/>
          <w:lang w:val="mn-MN"/>
        </w:rPr>
        <w:t xml:space="preserve"> настай залуугийн хувьд сэтгэл судлалын шинжлэх ухааны хамгийн гол чухал асуудлыг тодорхойлж байснаараа гайхашруулж байлаа гэж хожим дурсан бичсэн байдаг. А.Р.Лурия</w:t>
      </w:r>
      <w:r w:rsidR="007E160A">
        <w:rPr>
          <w:rFonts w:ascii="Times New Roman" w:hAnsi="Times New Roman" w:cs="Times New Roman"/>
          <w:sz w:val="24"/>
          <w:szCs w:val="24"/>
          <w:lang w:val="mn-MN"/>
        </w:rPr>
        <w:t xml:space="preserve"> тухайн үеийн Сэтгэл судлалын институтын эрдэмтэн нарийн бичгийн дарга К.Н.Корниловаг ятгаснаар, Л.С.Выготскийг Москвад ажиллахыг урьж, тэр ч зөвшөөрснөөр түүний амьдралд, төдийгүй Оросын сэтгэл судлалын шинжлэх ухааны хөгжилд эргэлт гарсан юм. </w:t>
      </w:r>
      <w:r w:rsidR="0058309C">
        <w:rPr>
          <w:rFonts w:ascii="Times New Roman" w:hAnsi="Times New Roman" w:cs="Times New Roman"/>
          <w:sz w:val="24"/>
          <w:szCs w:val="24"/>
        </w:rPr>
        <w:t xml:space="preserve"> </w:t>
      </w:r>
      <w:r w:rsidR="007E160A">
        <w:rPr>
          <w:rFonts w:ascii="Times New Roman" w:hAnsi="Times New Roman" w:cs="Times New Roman"/>
          <w:sz w:val="24"/>
          <w:szCs w:val="24"/>
          <w:lang w:val="mn-MN"/>
        </w:rPr>
        <w:t>Түүний товч намтрыг судалж байх явцад дараах сонирхолтой баримт байдаг бөгөөд</w:t>
      </w:r>
      <w:r w:rsidR="00A1741A">
        <w:rPr>
          <w:rFonts w:ascii="Times New Roman" w:hAnsi="Times New Roman" w:cs="Times New Roman"/>
          <w:sz w:val="24"/>
          <w:szCs w:val="24"/>
          <w:lang w:val="mn-MN"/>
        </w:rPr>
        <w:t xml:space="preserve">, тэрээр 1924 онд хувийн анкетаа бөглөх явцдаа </w:t>
      </w:r>
      <w:r w:rsidR="007E160A">
        <w:rPr>
          <w:rFonts w:ascii="Times New Roman" w:hAnsi="Times New Roman" w:cs="Times New Roman"/>
          <w:sz w:val="24"/>
          <w:szCs w:val="24"/>
          <w:lang w:val="mn-MN"/>
        </w:rPr>
        <w:t>“ Та өөрийгөө</w:t>
      </w:r>
      <w:r w:rsidR="00A1741A">
        <w:rPr>
          <w:rFonts w:ascii="Times New Roman" w:hAnsi="Times New Roman" w:cs="Times New Roman"/>
          <w:sz w:val="24"/>
          <w:szCs w:val="24"/>
          <w:lang w:val="mn-MN"/>
        </w:rPr>
        <w:t xml:space="preserve"> хаана, </w:t>
      </w:r>
      <w:r w:rsidR="007E160A">
        <w:rPr>
          <w:rFonts w:ascii="Times New Roman" w:hAnsi="Times New Roman" w:cs="Times New Roman"/>
          <w:sz w:val="24"/>
          <w:szCs w:val="24"/>
          <w:lang w:val="mn-MN"/>
        </w:rPr>
        <w:t xml:space="preserve">илүү бэлтгэгдсэн мэргэжилтэн </w:t>
      </w:r>
      <w:r w:rsidR="00A1741A">
        <w:rPr>
          <w:rFonts w:ascii="Times New Roman" w:hAnsi="Times New Roman" w:cs="Times New Roman"/>
          <w:sz w:val="24"/>
          <w:szCs w:val="24"/>
          <w:lang w:val="mn-MN"/>
        </w:rPr>
        <w:t xml:space="preserve">гэдгээ мэдэрдэг </w:t>
      </w:r>
      <w:r w:rsidR="007E160A">
        <w:rPr>
          <w:rFonts w:ascii="Times New Roman" w:hAnsi="Times New Roman" w:cs="Times New Roman"/>
          <w:sz w:val="24"/>
          <w:szCs w:val="24"/>
          <w:lang w:val="mn-MN"/>
        </w:rPr>
        <w:t xml:space="preserve">вэ?” гэсэн асуултанд тэрээр </w:t>
      </w:r>
      <w:r w:rsidR="00A1741A">
        <w:rPr>
          <w:rFonts w:ascii="Times New Roman" w:hAnsi="Times New Roman" w:cs="Times New Roman"/>
          <w:sz w:val="24"/>
          <w:szCs w:val="24"/>
          <w:lang w:val="mn-MN"/>
        </w:rPr>
        <w:t xml:space="preserve">“Хэлгүй дүлий хүүхэдтэй ажиллах салбарт “ гэж бичсэн байдаг. Энэ нь тэрээр Гомельд ажиллаж байхдаа хөгжлийн бэрхшээлтэй хүүхдийг сургаж хүмүүжүүлэхэд анхаарл тавьж байсныг илтгэж байгаа юм. Выготский утга зохиол судлалаас сэтгэл судлал уруу орсон </w:t>
      </w:r>
      <w:r w:rsidR="00475286">
        <w:rPr>
          <w:rFonts w:ascii="Times New Roman" w:hAnsi="Times New Roman" w:cs="Times New Roman"/>
          <w:sz w:val="24"/>
          <w:szCs w:val="24"/>
          <w:lang w:val="mn-MN"/>
        </w:rPr>
        <w:t xml:space="preserve">нь үнэн ч түүний хувь заяанд таван жилийн багшлах ажил багагүй үүрэг гүйцэтгэсэн. Юмыг бодож байдаг ямар чбагш- үргэлж өөрөө өөртөө сэтгэл зүйч байдаг. Хүүхдийн сэтгэл санааны нууцад нэвтрэхийн тулд зөвхөн мэдлэгтэй сэтгэл зүйч байх нь хангалттай бус, харин хүүхдэд үнэн сэтгэлээсээ хайртай байх нь чухал. Выготскийн хүхдийг хйрлах чанар л байсан л түүнийг хэл шинжээчээс, амьдралын шинэ тойрогт оруулсан юм гэж Игорь Рейф </w:t>
      </w:r>
      <w:r w:rsidR="003A2234">
        <w:rPr>
          <w:rFonts w:ascii="Times New Roman" w:hAnsi="Times New Roman" w:cs="Times New Roman"/>
          <w:sz w:val="24"/>
          <w:szCs w:val="24"/>
          <w:lang w:val="mn-MN"/>
        </w:rPr>
        <w:t xml:space="preserve">тэмдэглэсэн байна. </w:t>
      </w:r>
    </w:p>
    <w:p w:rsidR="003A2234" w:rsidRPr="0058309C" w:rsidRDefault="003A2234" w:rsidP="0058309C">
      <w:pPr>
        <w:jc w:val="center"/>
        <w:rPr>
          <w:rFonts w:ascii="Times New Roman" w:hAnsi="Times New Roman" w:cs="Times New Roman"/>
          <w:b/>
        </w:rPr>
      </w:pPr>
      <w:r w:rsidRPr="0058309C">
        <w:rPr>
          <w:rFonts w:ascii="Times New Roman" w:hAnsi="Times New Roman" w:cs="Times New Roman"/>
          <w:b/>
          <w:lang w:val="mn-MN"/>
        </w:rPr>
        <w:t xml:space="preserve">МУБИС-ийн БоСС-ийн  сэтгэл судлалын тэнхмийн багш  дэд.проф </w:t>
      </w:r>
      <w:proofErr w:type="spellStart"/>
      <w:r w:rsidRPr="0058309C">
        <w:rPr>
          <w:rFonts w:ascii="Times New Roman" w:hAnsi="Times New Roman" w:cs="Times New Roman"/>
          <w:b/>
        </w:rPr>
        <w:t>Ph.D</w:t>
      </w:r>
      <w:proofErr w:type="spellEnd"/>
      <w:r w:rsidR="0058309C">
        <w:rPr>
          <w:rFonts w:ascii="Times New Roman" w:hAnsi="Times New Roman" w:cs="Times New Roman"/>
          <w:b/>
        </w:rPr>
        <w:t xml:space="preserve"> </w:t>
      </w:r>
      <w:r w:rsidRPr="0058309C">
        <w:rPr>
          <w:rFonts w:ascii="Times New Roman" w:hAnsi="Times New Roman" w:cs="Times New Roman"/>
          <w:b/>
          <w:lang w:val="mn-MN"/>
        </w:rPr>
        <w:t>Г.Батцэнгэл</w:t>
      </w:r>
    </w:p>
    <w:p w:rsidR="00764C75" w:rsidRPr="00475286" w:rsidRDefault="00764C75" w:rsidP="00475286">
      <w:pPr>
        <w:jc w:val="both"/>
        <w:rPr>
          <w:rFonts w:ascii="Times New Roman" w:hAnsi="Times New Roman" w:cs="Times New Roman"/>
          <w:sz w:val="24"/>
          <w:szCs w:val="24"/>
          <w:lang w:val="mn-MN"/>
        </w:rPr>
      </w:pPr>
    </w:p>
    <w:p w:rsidR="0068316B" w:rsidRDefault="0068316B">
      <w:pPr>
        <w:rPr>
          <w:rFonts w:ascii="Times New Roman" w:hAnsi="Times New Roman" w:cs="Times New Roman"/>
          <w:sz w:val="24"/>
          <w:szCs w:val="24"/>
          <w:lang w:val="mn-MN"/>
        </w:rPr>
      </w:pPr>
    </w:p>
    <w:p w:rsidR="0068316B" w:rsidRPr="0068316B" w:rsidRDefault="0068316B">
      <w:pPr>
        <w:rPr>
          <w:rFonts w:ascii="Times New Roman" w:hAnsi="Times New Roman" w:cs="Times New Roman"/>
          <w:sz w:val="24"/>
          <w:szCs w:val="24"/>
          <w:lang w:val="mn-MN"/>
        </w:rPr>
      </w:pPr>
    </w:p>
    <w:sectPr w:rsidR="0068316B" w:rsidRPr="0068316B" w:rsidSect="00DA4551">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4015"/>
    <w:multiLevelType w:val="hybridMultilevel"/>
    <w:tmpl w:val="6D36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251A2"/>
    <w:multiLevelType w:val="hybridMultilevel"/>
    <w:tmpl w:val="E4D42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D73AA8"/>
    <w:multiLevelType w:val="hybridMultilevel"/>
    <w:tmpl w:val="1C12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937440"/>
    <w:multiLevelType w:val="hybridMultilevel"/>
    <w:tmpl w:val="1FA2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A4551"/>
    <w:rsid w:val="002F7942"/>
    <w:rsid w:val="003174A8"/>
    <w:rsid w:val="003A2234"/>
    <w:rsid w:val="00475286"/>
    <w:rsid w:val="004C2952"/>
    <w:rsid w:val="00567479"/>
    <w:rsid w:val="0058309C"/>
    <w:rsid w:val="0068316B"/>
    <w:rsid w:val="00764C75"/>
    <w:rsid w:val="007E160A"/>
    <w:rsid w:val="00832445"/>
    <w:rsid w:val="00910614"/>
    <w:rsid w:val="00923364"/>
    <w:rsid w:val="0093594C"/>
    <w:rsid w:val="00986CCA"/>
    <w:rsid w:val="009C4ACC"/>
    <w:rsid w:val="009F3C01"/>
    <w:rsid w:val="00A1741A"/>
    <w:rsid w:val="00A64741"/>
    <w:rsid w:val="00A71C8D"/>
    <w:rsid w:val="00AA17F7"/>
    <w:rsid w:val="00D05766"/>
    <w:rsid w:val="00DA4551"/>
    <w:rsid w:val="00E60CCF"/>
    <w:rsid w:val="00EA0BCF"/>
    <w:rsid w:val="00F55A59"/>
    <w:rsid w:val="00F7360D"/>
    <w:rsid w:val="00F7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C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B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BC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Mogul</cp:lastModifiedBy>
  <cp:revision>11</cp:revision>
  <dcterms:created xsi:type="dcterms:W3CDTF">2013-01-28T13:52:00Z</dcterms:created>
  <dcterms:modified xsi:type="dcterms:W3CDTF">2014-04-28T16:12:00Z</dcterms:modified>
</cp:coreProperties>
</file>