
<file path=[Content_Types].xml><?xml version="1.0" encoding="utf-8"?>
<Types xmlns="http://schemas.openxmlformats.org/package/2006/content-types">
  <Override PartName="/customXml/itemProps1.xml" ContentType="application/vnd.openxmlformats-officedocument.customXmlProperties+xml"/>
  <Override PartName="/word/theme/themeOverride2.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BF8" w:rsidRPr="00374545" w:rsidRDefault="00F868B5" w:rsidP="008C3BF8">
      <w:pPr>
        <w:pStyle w:val="BodyText"/>
        <w:spacing w:line="360" w:lineRule="auto"/>
        <w:jc w:val="right"/>
        <w:rPr>
          <w:rFonts w:ascii="Arial" w:hAnsi="Arial" w:cs="Arial"/>
          <w:sz w:val="24"/>
          <w:szCs w:val="24"/>
          <w:lang w:val="mn-MN"/>
        </w:rPr>
      </w:pPr>
      <w:r w:rsidRPr="00374545">
        <w:rPr>
          <w:rFonts w:ascii="Arial" w:hAnsi="Arial" w:cs="Arial"/>
          <w:noProof/>
          <w:sz w:val="24"/>
          <w:szCs w:val="24"/>
        </w:rPr>
        <w:drawing>
          <wp:anchor distT="0" distB="0" distL="114300" distR="114300" simplePos="0" relativeHeight="251662336" behindDoc="0" locked="0" layoutInCell="1" allowOverlap="1">
            <wp:simplePos x="0" y="0"/>
            <wp:positionH relativeFrom="column">
              <wp:posOffset>-361950</wp:posOffset>
            </wp:positionH>
            <wp:positionV relativeFrom="paragraph">
              <wp:posOffset>-400050</wp:posOffset>
            </wp:positionV>
            <wp:extent cx="1009650" cy="1514475"/>
            <wp:effectExtent l="19050" t="0" r="0" b="0"/>
            <wp:wrapNone/>
            <wp:docPr id="3" name="Picture 1" descr="I:\tenhem\2009,2010,2011,2012 oni temtseeni zurag,bichleg\BT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nhem\2009,2010,2011,2012 oni temtseeni zurag,bichleg\BTT\01.jpg"/>
                    <pic:cNvPicPr>
                      <a:picLocks noChangeAspect="1" noChangeArrowheads="1"/>
                    </pic:cNvPicPr>
                  </pic:nvPicPr>
                  <pic:blipFill>
                    <a:blip r:embed="rId5" cstate="print"/>
                    <a:srcRect/>
                    <a:stretch>
                      <a:fillRect/>
                    </a:stretch>
                  </pic:blipFill>
                  <pic:spPr bwMode="auto">
                    <a:xfrm>
                      <a:off x="0" y="0"/>
                      <a:ext cx="1009650" cy="1514475"/>
                    </a:xfrm>
                    <a:prstGeom prst="rect">
                      <a:avLst/>
                    </a:prstGeom>
                    <a:noFill/>
                    <a:ln w="9525">
                      <a:noFill/>
                      <a:miter lim="800000"/>
                      <a:headEnd/>
                      <a:tailEnd/>
                    </a:ln>
                  </pic:spPr>
                </pic:pic>
              </a:graphicData>
            </a:graphic>
          </wp:anchor>
        </w:drawing>
      </w:r>
      <w:r w:rsidR="008C3BF8" w:rsidRPr="00374545">
        <w:rPr>
          <w:rFonts w:ascii="Arial" w:hAnsi="Arial" w:cs="Arial"/>
          <w:sz w:val="24"/>
          <w:szCs w:val="24"/>
        </w:rPr>
        <w:t>МУБИС-</w:t>
      </w:r>
      <w:proofErr w:type="spellStart"/>
      <w:r w:rsidR="008C3BF8" w:rsidRPr="00374545">
        <w:rPr>
          <w:rFonts w:ascii="Arial" w:hAnsi="Arial" w:cs="Arial"/>
          <w:sz w:val="24"/>
          <w:szCs w:val="24"/>
        </w:rPr>
        <w:t>ийн</w:t>
      </w:r>
      <w:proofErr w:type="spellEnd"/>
      <w:r w:rsidR="008C3BF8" w:rsidRPr="00374545">
        <w:rPr>
          <w:rFonts w:ascii="Arial" w:hAnsi="Arial" w:cs="Arial"/>
          <w:sz w:val="24"/>
          <w:szCs w:val="24"/>
        </w:rPr>
        <w:t xml:space="preserve"> Б</w:t>
      </w:r>
      <w:r w:rsidR="001C4E10" w:rsidRPr="00374545">
        <w:rPr>
          <w:rFonts w:ascii="Arial" w:hAnsi="Arial" w:cs="Arial"/>
          <w:sz w:val="24"/>
          <w:szCs w:val="24"/>
          <w:lang w:val="mn-MN"/>
        </w:rPr>
        <w:t>ТТ</w:t>
      </w:r>
      <w:r w:rsidR="008C3BF8" w:rsidRPr="00374545">
        <w:rPr>
          <w:rFonts w:ascii="Arial" w:hAnsi="Arial" w:cs="Arial"/>
          <w:sz w:val="24"/>
          <w:szCs w:val="24"/>
        </w:rPr>
        <w:t>-</w:t>
      </w:r>
      <w:proofErr w:type="spellStart"/>
      <w:r w:rsidR="008C3BF8" w:rsidRPr="00374545">
        <w:rPr>
          <w:rFonts w:ascii="Arial" w:hAnsi="Arial" w:cs="Arial"/>
          <w:sz w:val="24"/>
          <w:szCs w:val="24"/>
        </w:rPr>
        <w:t>ийн</w:t>
      </w:r>
      <w:proofErr w:type="spellEnd"/>
      <w:r w:rsidR="008C3BF8" w:rsidRPr="00374545">
        <w:rPr>
          <w:rFonts w:ascii="Arial" w:hAnsi="Arial" w:cs="Arial"/>
          <w:sz w:val="24"/>
          <w:szCs w:val="24"/>
        </w:rPr>
        <w:t xml:space="preserve"> </w:t>
      </w:r>
      <w:r w:rsidR="001C4E10" w:rsidRPr="00374545">
        <w:rPr>
          <w:rFonts w:ascii="Arial" w:hAnsi="Arial" w:cs="Arial"/>
          <w:sz w:val="24"/>
          <w:szCs w:val="24"/>
          <w:lang w:val="mn-MN"/>
        </w:rPr>
        <w:t>Б</w:t>
      </w:r>
      <w:r w:rsidR="008C3BF8" w:rsidRPr="00374545">
        <w:rPr>
          <w:rFonts w:ascii="Arial" w:hAnsi="Arial" w:cs="Arial"/>
          <w:sz w:val="24"/>
          <w:szCs w:val="24"/>
        </w:rPr>
        <w:t>ТТ-</w:t>
      </w:r>
      <w:proofErr w:type="spellStart"/>
      <w:r w:rsidR="008C3BF8" w:rsidRPr="00374545">
        <w:rPr>
          <w:rFonts w:ascii="Arial" w:hAnsi="Arial" w:cs="Arial"/>
          <w:sz w:val="24"/>
          <w:szCs w:val="24"/>
        </w:rPr>
        <w:t>ийн</w:t>
      </w:r>
      <w:proofErr w:type="spellEnd"/>
      <w:r w:rsidR="008C3BF8" w:rsidRPr="00374545">
        <w:rPr>
          <w:rFonts w:ascii="Arial" w:hAnsi="Arial" w:cs="Arial"/>
          <w:sz w:val="24"/>
          <w:szCs w:val="24"/>
        </w:rPr>
        <w:t xml:space="preserve"> </w:t>
      </w:r>
      <w:proofErr w:type="spellStart"/>
      <w:r w:rsidR="008C3BF8" w:rsidRPr="00374545">
        <w:rPr>
          <w:rFonts w:ascii="Arial" w:hAnsi="Arial" w:cs="Arial"/>
          <w:sz w:val="24"/>
          <w:szCs w:val="24"/>
        </w:rPr>
        <w:t>багш</w:t>
      </w:r>
      <w:proofErr w:type="spellEnd"/>
      <w:r w:rsidR="008C3BF8" w:rsidRPr="00374545">
        <w:rPr>
          <w:rFonts w:ascii="Arial" w:hAnsi="Arial" w:cs="Arial"/>
          <w:sz w:val="24"/>
          <w:szCs w:val="24"/>
          <w:lang w:val="mn-MN"/>
        </w:rPr>
        <w:t>, магистр М.Баттөгс</w:t>
      </w:r>
    </w:p>
    <w:p w:rsidR="008C3BF8" w:rsidRPr="00144E0A" w:rsidRDefault="008C3BF8" w:rsidP="008C3BF8">
      <w:pPr>
        <w:pStyle w:val="BodyText"/>
        <w:spacing w:line="360" w:lineRule="auto"/>
        <w:jc w:val="right"/>
        <w:rPr>
          <w:rFonts w:cs="Arial"/>
          <w:b/>
          <w:sz w:val="24"/>
          <w:szCs w:val="24"/>
          <w:lang w:val="mn-MN"/>
        </w:rPr>
      </w:pPr>
      <w:r w:rsidRPr="00144E0A">
        <w:rPr>
          <w:rFonts w:cs="Arial"/>
          <w:b/>
          <w:sz w:val="24"/>
          <w:szCs w:val="24"/>
        </w:rPr>
        <w:t xml:space="preserve"> </w:t>
      </w:r>
    </w:p>
    <w:p w:rsidR="008C3BF8" w:rsidRPr="00B107C4" w:rsidRDefault="008C3BF8" w:rsidP="008C3BF8">
      <w:pPr>
        <w:pStyle w:val="BodyText"/>
        <w:spacing w:line="360" w:lineRule="auto"/>
        <w:jc w:val="center"/>
        <w:rPr>
          <w:rFonts w:cs="Arial"/>
          <w:b/>
          <w:szCs w:val="28"/>
          <w:lang w:val="mn-MN"/>
        </w:rPr>
      </w:pPr>
      <w:r w:rsidRPr="00B107C4">
        <w:rPr>
          <w:rFonts w:cs="Arial"/>
          <w:b/>
          <w:szCs w:val="28"/>
          <w:lang w:val="mn-MN"/>
        </w:rPr>
        <w:t>Клубын аварга шалгаруулах тэмцээний багуудын</w:t>
      </w:r>
    </w:p>
    <w:p w:rsidR="008C3BF8" w:rsidRPr="00B107C4" w:rsidRDefault="008C3BF8" w:rsidP="008C3BF8">
      <w:pPr>
        <w:pStyle w:val="BodyText"/>
        <w:spacing w:line="360" w:lineRule="auto"/>
        <w:jc w:val="center"/>
        <w:rPr>
          <w:rFonts w:cs="Arial"/>
          <w:b/>
          <w:szCs w:val="28"/>
          <w:lang w:val="mn-MN"/>
        </w:rPr>
      </w:pPr>
      <w:r>
        <w:rPr>
          <w:rFonts w:cs="Arial"/>
          <w:b/>
          <w:szCs w:val="28"/>
          <w:lang w:val="mn-MN"/>
        </w:rPr>
        <w:t>довтолгооны</w:t>
      </w:r>
      <w:r w:rsidRPr="00B107C4">
        <w:rPr>
          <w:rFonts w:cs="Arial"/>
          <w:b/>
          <w:szCs w:val="28"/>
          <w:lang w:val="mn-MN"/>
        </w:rPr>
        <w:t xml:space="preserve"> техникт хийсэн судалгаа, түүнийг</w:t>
      </w:r>
    </w:p>
    <w:p w:rsidR="008C3BF8" w:rsidRPr="00B107C4" w:rsidRDefault="008C3BF8" w:rsidP="008C3BF8">
      <w:pPr>
        <w:pStyle w:val="BodyText"/>
        <w:spacing w:line="360" w:lineRule="auto"/>
        <w:jc w:val="center"/>
        <w:rPr>
          <w:rFonts w:cs="Arial"/>
          <w:b/>
          <w:szCs w:val="28"/>
        </w:rPr>
      </w:pPr>
      <w:r w:rsidRPr="00B107C4">
        <w:rPr>
          <w:rFonts w:cs="Arial"/>
          <w:b/>
          <w:szCs w:val="28"/>
          <w:lang w:val="mn-MN"/>
        </w:rPr>
        <w:t>сайжруулах арга зүй</w:t>
      </w:r>
    </w:p>
    <w:p w:rsidR="008C3BF8" w:rsidRDefault="008C3BF8" w:rsidP="008C3BF8">
      <w:pPr>
        <w:pStyle w:val="BodyText"/>
        <w:spacing w:line="360" w:lineRule="auto"/>
        <w:jc w:val="center"/>
        <w:rPr>
          <w:rFonts w:cs="Arial"/>
          <w:b/>
          <w:i/>
          <w:sz w:val="32"/>
          <w:lang w:val="mn-MN"/>
        </w:rPr>
      </w:pPr>
    </w:p>
    <w:p w:rsidR="008C3BF8" w:rsidRPr="00E67F1D" w:rsidRDefault="008C3BF8" w:rsidP="008C3BF8">
      <w:pPr>
        <w:pStyle w:val="BodyText"/>
        <w:spacing w:line="360" w:lineRule="auto"/>
        <w:ind w:firstLine="720"/>
        <w:rPr>
          <w:rFonts w:cs="Arial"/>
          <w:b/>
          <w:sz w:val="22"/>
          <w:szCs w:val="22"/>
          <w:lang w:val="mn-MN"/>
        </w:rPr>
      </w:pPr>
      <w:r w:rsidRPr="00E67F1D">
        <w:rPr>
          <w:rFonts w:cs="Arial"/>
          <w:b/>
          <w:sz w:val="22"/>
          <w:szCs w:val="22"/>
          <w:lang w:val="mn-MN"/>
        </w:rPr>
        <w:t xml:space="preserve">Судалгааны чухал болох нь </w:t>
      </w:r>
    </w:p>
    <w:p w:rsidR="008C3BF8" w:rsidRDefault="008C3BF8" w:rsidP="008C3BF8">
      <w:pPr>
        <w:pStyle w:val="BodyText"/>
        <w:spacing w:line="360" w:lineRule="auto"/>
        <w:ind w:firstLine="720"/>
        <w:jc w:val="both"/>
        <w:rPr>
          <w:rFonts w:cs="Arial"/>
          <w:sz w:val="24"/>
        </w:rPr>
      </w:pPr>
      <w:r>
        <w:rPr>
          <w:rFonts w:cs="Arial"/>
          <w:sz w:val="24"/>
          <w:lang w:val="mn-MN"/>
        </w:rPr>
        <w:t>Өнөө үед в</w:t>
      </w:r>
      <w:r w:rsidRPr="00B107C4">
        <w:rPr>
          <w:rFonts w:cs="Arial"/>
          <w:sz w:val="24"/>
          <w:lang w:val="mn-MN"/>
        </w:rPr>
        <w:t xml:space="preserve">олейболын спорт нь клубын системд шилжсэнээр тамирчдыг тогтвор суурьшилтай бэлтгэл сургуулилалт хийх мөн тэдний амьдрал ахуйг сайжруулах үүднээс тамирчдыг цалинжуулж хувцас хэрэгсэлээр хангаж байгаа нь тэднийг дэмжсэн үйл ажиллагаа болсон юм. Тамирчид ийнхүү хангалт авсанаар бэлтгэл сургалтаа улам эрчимжүүлж тоглолтын ур чадвараа ахиулах баг хамт олны дотоод уур амьсгалд дасан зохицож хамтарч ажиллах үүрэг хариуцлага нь улам бүр нэмэгдсэн. Клубын аварга шалгаруулах тэмцээн жилдээ нэг удаа зохиогддог бөгөөд 2013 оны тэмцээний явцад оролцож буй клубын багуудын </w:t>
      </w:r>
      <w:r>
        <w:rPr>
          <w:rFonts w:cs="Arial"/>
          <w:sz w:val="24"/>
          <w:lang w:val="mn-MN"/>
        </w:rPr>
        <w:t>довтолгоон</w:t>
      </w:r>
      <w:r w:rsidRPr="00B107C4">
        <w:rPr>
          <w:rFonts w:cs="Arial"/>
          <w:sz w:val="24"/>
          <w:lang w:val="mn-MN"/>
        </w:rPr>
        <w:t xml:space="preserve">д судалгаа хийж тэдний </w:t>
      </w:r>
      <w:r>
        <w:rPr>
          <w:rFonts w:cs="Arial"/>
          <w:sz w:val="24"/>
          <w:lang w:val="mn-MN"/>
        </w:rPr>
        <w:t>довтолгоон</w:t>
      </w:r>
      <w:r w:rsidRPr="00B107C4">
        <w:rPr>
          <w:rFonts w:cs="Arial"/>
          <w:sz w:val="24"/>
          <w:lang w:val="mn-MN"/>
        </w:rPr>
        <w:t xml:space="preserve">д гарч буй алдаа дутагдалыг олж илэрүүлэн цаашид сайжруулахад бага ч гэсэн нэмэр болох үүднээс энэхүү судлагааг хийлээ.  Энэхүү тэмцээн нь нээлттэй явагдсан учираас  эрэгтэй 10, эмэгтэй 6  багууд оролцсон. Судалгаанд клубын багуудыг хамруулсан. Тоглолтын ур чадвар зэрэглэлийн хувьд багууд өөр хоорондоо ижил тэнцүүхэн байлаа. Энэхүү тэмцээний гол онцлог нь Бүгд Найрамдах Ардчилсан Солонгос улсаас эмэгтэй баг ирж тэмцээний төгсгөлийн хэсгээс тоглосон нь манай клубуудын баг тамирчдын ур чадварыг шалгасан тоглолтуудыг хийж байсныг үүнд өгүүлэх юун. </w:t>
      </w:r>
    </w:p>
    <w:p w:rsidR="008C3BF8" w:rsidRDefault="008C3BF8" w:rsidP="008C3BF8">
      <w:pPr>
        <w:pStyle w:val="BodyText"/>
        <w:spacing w:line="360" w:lineRule="auto"/>
        <w:ind w:firstLine="720"/>
        <w:jc w:val="both"/>
        <w:rPr>
          <w:rFonts w:cs="Arial"/>
          <w:b/>
          <w:sz w:val="24"/>
          <w:lang w:val="mn-MN"/>
        </w:rPr>
      </w:pPr>
    </w:p>
    <w:p w:rsidR="008C3BF8" w:rsidRDefault="008C3BF8" w:rsidP="008C3BF8">
      <w:pPr>
        <w:pStyle w:val="BodyText"/>
        <w:spacing w:line="360" w:lineRule="auto"/>
        <w:ind w:firstLine="720"/>
        <w:jc w:val="both"/>
        <w:rPr>
          <w:rFonts w:cs="Arial"/>
          <w:sz w:val="24"/>
          <w:lang w:val="mn-MN"/>
        </w:rPr>
      </w:pPr>
      <w:r w:rsidRPr="00E67F1D">
        <w:rPr>
          <w:rFonts w:cs="Arial"/>
          <w:b/>
          <w:sz w:val="24"/>
          <w:lang w:val="mn-MN"/>
        </w:rPr>
        <w:t>Түлхүүр үг:</w:t>
      </w:r>
      <w:r>
        <w:rPr>
          <w:rFonts w:cs="Arial"/>
          <w:b/>
          <w:sz w:val="24"/>
          <w:lang w:val="mn-MN"/>
        </w:rPr>
        <w:t xml:space="preserve"> </w:t>
      </w:r>
      <w:r>
        <w:rPr>
          <w:rFonts w:cs="Arial"/>
          <w:sz w:val="24"/>
          <w:lang w:val="mn-MN"/>
        </w:rPr>
        <w:t xml:space="preserve"> хаалт, довтлох цохилт, бүлэг хаалт, үсрэх</w:t>
      </w:r>
    </w:p>
    <w:p w:rsidR="008C3BF8" w:rsidRDefault="008C3BF8" w:rsidP="008C3BF8">
      <w:pPr>
        <w:spacing w:line="360" w:lineRule="auto"/>
        <w:ind w:firstLine="627"/>
        <w:jc w:val="center"/>
        <w:rPr>
          <w:rFonts w:ascii="Arial" w:hAnsi="Arial" w:cs="Arial"/>
          <w:b/>
          <w:i/>
          <w:sz w:val="24"/>
          <w:szCs w:val="24"/>
          <w:lang w:val="mn-MN"/>
        </w:rPr>
      </w:pPr>
    </w:p>
    <w:p w:rsidR="008C3BF8" w:rsidRPr="0086005C" w:rsidRDefault="008C3BF8" w:rsidP="008C3BF8">
      <w:pPr>
        <w:spacing w:line="360" w:lineRule="auto"/>
        <w:ind w:firstLine="627"/>
        <w:jc w:val="center"/>
        <w:rPr>
          <w:rFonts w:ascii="Arial" w:hAnsi="Arial" w:cs="Arial"/>
          <w:b/>
          <w:i/>
          <w:sz w:val="24"/>
          <w:szCs w:val="24"/>
        </w:rPr>
      </w:pPr>
      <w:proofErr w:type="spellStart"/>
      <w:r w:rsidRPr="0086005C">
        <w:rPr>
          <w:rFonts w:ascii="Arial" w:hAnsi="Arial" w:cs="Arial"/>
          <w:b/>
          <w:i/>
          <w:sz w:val="24"/>
          <w:szCs w:val="24"/>
        </w:rPr>
        <w:t>Судалгааны</w:t>
      </w:r>
      <w:proofErr w:type="spellEnd"/>
      <w:r w:rsidRPr="0086005C">
        <w:rPr>
          <w:rFonts w:ascii="Arial" w:hAnsi="Arial" w:cs="Arial"/>
          <w:b/>
          <w:i/>
          <w:sz w:val="24"/>
          <w:szCs w:val="24"/>
        </w:rPr>
        <w:t xml:space="preserve"> </w:t>
      </w:r>
      <w:proofErr w:type="spellStart"/>
      <w:r w:rsidRPr="0086005C">
        <w:rPr>
          <w:rFonts w:ascii="Arial" w:hAnsi="Arial" w:cs="Arial"/>
          <w:b/>
          <w:i/>
          <w:sz w:val="24"/>
          <w:szCs w:val="24"/>
        </w:rPr>
        <w:t>зорилго</w:t>
      </w:r>
      <w:proofErr w:type="spellEnd"/>
      <w:r w:rsidRPr="0086005C">
        <w:rPr>
          <w:rFonts w:ascii="Arial" w:hAnsi="Arial" w:cs="Arial"/>
          <w:b/>
          <w:i/>
          <w:sz w:val="24"/>
          <w:szCs w:val="24"/>
        </w:rPr>
        <w:t xml:space="preserve">, </w:t>
      </w:r>
      <w:proofErr w:type="spellStart"/>
      <w:r w:rsidRPr="0086005C">
        <w:rPr>
          <w:rFonts w:ascii="Arial" w:hAnsi="Arial" w:cs="Arial"/>
          <w:b/>
          <w:i/>
          <w:sz w:val="24"/>
          <w:szCs w:val="24"/>
        </w:rPr>
        <w:t>зорилт</w:t>
      </w:r>
      <w:proofErr w:type="spellEnd"/>
    </w:p>
    <w:p w:rsidR="008C3BF8" w:rsidRDefault="008C3BF8" w:rsidP="008C3BF8">
      <w:pPr>
        <w:spacing w:line="360" w:lineRule="auto"/>
        <w:ind w:firstLine="627"/>
        <w:jc w:val="both"/>
        <w:rPr>
          <w:rFonts w:ascii="Arial" w:hAnsi="Arial" w:cs="Arial"/>
          <w:sz w:val="24"/>
          <w:szCs w:val="24"/>
          <w:lang w:val="mn-MN"/>
        </w:rPr>
      </w:pPr>
      <w:proofErr w:type="spellStart"/>
      <w:r w:rsidRPr="0086005C">
        <w:rPr>
          <w:rFonts w:ascii="Arial" w:hAnsi="Arial" w:cs="Arial"/>
          <w:sz w:val="24"/>
          <w:szCs w:val="24"/>
        </w:rPr>
        <w:t>Судалгааны</w:t>
      </w:r>
      <w:proofErr w:type="spellEnd"/>
      <w:r w:rsidRPr="0086005C">
        <w:rPr>
          <w:rFonts w:ascii="Arial" w:hAnsi="Arial" w:cs="Arial"/>
          <w:sz w:val="24"/>
          <w:szCs w:val="24"/>
        </w:rPr>
        <w:t xml:space="preserve"> </w:t>
      </w:r>
      <w:proofErr w:type="spellStart"/>
      <w:r w:rsidRPr="0086005C">
        <w:rPr>
          <w:rFonts w:ascii="Arial" w:hAnsi="Arial" w:cs="Arial"/>
          <w:sz w:val="24"/>
          <w:szCs w:val="24"/>
        </w:rPr>
        <w:t>зорилго</w:t>
      </w:r>
      <w:proofErr w:type="spellEnd"/>
      <w:r w:rsidRPr="0086005C">
        <w:rPr>
          <w:rFonts w:ascii="Arial" w:hAnsi="Arial" w:cs="Arial"/>
          <w:sz w:val="24"/>
          <w:szCs w:val="24"/>
        </w:rPr>
        <w:t xml:space="preserve"> </w:t>
      </w:r>
      <w:proofErr w:type="spellStart"/>
      <w:r w:rsidRPr="0086005C">
        <w:rPr>
          <w:rFonts w:ascii="Arial" w:hAnsi="Arial" w:cs="Arial"/>
          <w:sz w:val="24"/>
          <w:szCs w:val="24"/>
        </w:rPr>
        <w:t>нь</w:t>
      </w:r>
      <w:proofErr w:type="spellEnd"/>
      <w:r w:rsidRPr="0086005C">
        <w:rPr>
          <w:rFonts w:ascii="Arial" w:hAnsi="Arial" w:cs="Arial"/>
          <w:sz w:val="24"/>
          <w:szCs w:val="24"/>
        </w:rPr>
        <w:t xml:space="preserve"> </w:t>
      </w:r>
      <w:r>
        <w:rPr>
          <w:rFonts w:ascii="Arial" w:hAnsi="Arial" w:cs="Arial"/>
          <w:sz w:val="24"/>
          <w:szCs w:val="24"/>
          <w:lang w:val="mn-MN"/>
        </w:rPr>
        <w:t>волейболы</w:t>
      </w:r>
      <w:r w:rsidRPr="0086005C">
        <w:rPr>
          <w:rFonts w:ascii="Arial" w:hAnsi="Arial" w:cs="Arial"/>
          <w:sz w:val="24"/>
          <w:szCs w:val="24"/>
          <w:lang w:val="mn-MN"/>
        </w:rPr>
        <w:t xml:space="preserve">н спортоор </w:t>
      </w:r>
      <w:proofErr w:type="spellStart"/>
      <w:r w:rsidRPr="0086005C">
        <w:rPr>
          <w:rFonts w:ascii="Arial" w:hAnsi="Arial" w:cs="Arial"/>
          <w:sz w:val="24"/>
          <w:szCs w:val="24"/>
        </w:rPr>
        <w:t>хичээллэгч</w:t>
      </w:r>
      <w:proofErr w:type="spellEnd"/>
      <w:r>
        <w:rPr>
          <w:rFonts w:ascii="Arial" w:hAnsi="Arial" w:cs="Arial"/>
          <w:sz w:val="24"/>
          <w:szCs w:val="24"/>
          <w:lang w:val="mn-MN"/>
        </w:rPr>
        <w:t xml:space="preserve"> клубын баг тамирчи</w:t>
      </w:r>
      <w:r>
        <w:rPr>
          <w:rFonts w:ascii="Arial" w:hAnsi="Arial" w:cs="Arial"/>
          <w:sz w:val="24"/>
          <w:szCs w:val="24"/>
        </w:rPr>
        <w:t>д</w:t>
      </w:r>
      <w:r>
        <w:rPr>
          <w:rFonts w:ascii="Arial" w:hAnsi="Arial" w:cs="Arial"/>
          <w:sz w:val="24"/>
          <w:szCs w:val="24"/>
          <w:lang w:val="mn-MN"/>
        </w:rPr>
        <w:t>ы</w:t>
      </w:r>
      <w:r w:rsidRPr="0086005C">
        <w:rPr>
          <w:rFonts w:ascii="Arial" w:hAnsi="Arial" w:cs="Arial"/>
          <w:sz w:val="24"/>
          <w:szCs w:val="24"/>
        </w:rPr>
        <w:t xml:space="preserve">н </w:t>
      </w:r>
      <w:proofErr w:type="gramStart"/>
      <w:r w:rsidR="005331EA">
        <w:rPr>
          <w:rFonts w:ascii="Arial" w:hAnsi="Arial" w:cs="Arial"/>
          <w:sz w:val="24"/>
          <w:szCs w:val="24"/>
          <w:lang w:val="mn-MN"/>
        </w:rPr>
        <w:t>довтолгооны</w:t>
      </w:r>
      <w:r>
        <w:rPr>
          <w:rFonts w:ascii="Arial" w:hAnsi="Arial" w:cs="Arial"/>
          <w:sz w:val="24"/>
          <w:szCs w:val="24"/>
          <w:lang w:val="mn-MN"/>
        </w:rPr>
        <w:t xml:space="preserve"> </w:t>
      </w:r>
      <w:r>
        <w:rPr>
          <w:rFonts w:ascii="Arial" w:hAnsi="Arial" w:cs="Arial"/>
          <w:sz w:val="24"/>
          <w:szCs w:val="24"/>
        </w:rPr>
        <w:t xml:space="preserve"> </w:t>
      </w:r>
      <w:proofErr w:type="spellStart"/>
      <w:r>
        <w:rPr>
          <w:rFonts w:ascii="Arial" w:hAnsi="Arial" w:cs="Arial"/>
          <w:sz w:val="24"/>
          <w:szCs w:val="24"/>
        </w:rPr>
        <w:t>түвшинг</w:t>
      </w:r>
      <w:proofErr w:type="spellEnd"/>
      <w:proofErr w:type="gramEnd"/>
      <w:r>
        <w:rPr>
          <w:rFonts w:ascii="Arial" w:hAnsi="Arial" w:cs="Arial"/>
          <w:sz w:val="24"/>
          <w:szCs w:val="24"/>
        </w:rPr>
        <w:t xml:space="preserve"> </w:t>
      </w:r>
      <w:proofErr w:type="spellStart"/>
      <w:r>
        <w:rPr>
          <w:rFonts w:ascii="Arial" w:hAnsi="Arial" w:cs="Arial"/>
          <w:sz w:val="24"/>
          <w:szCs w:val="24"/>
        </w:rPr>
        <w:t>судла</w:t>
      </w:r>
      <w:proofErr w:type="spellEnd"/>
      <w:r>
        <w:rPr>
          <w:rFonts w:ascii="Arial" w:hAnsi="Arial" w:cs="Arial"/>
          <w:sz w:val="24"/>
          <w:szCs w:val="24"/>
          <w:lang w:val="mn-MN"/>
        </w:rPr>
        <w:t>х,</w:t>
      </w:r>
      <w:r w:rsidRPr="0086005C">
        <w:rPr>
          <w:rFonts w:ascii="Arial" w:hAnsi="Arial" w:cs="Arial"/>
          <w:sz w:val="24"/>
          <w:szCs w:val="24"/>
        </w:rPr>
        <w:t xml:space="preserve"> </w:t>
      </w:r>
      <w:proofErr w:type="spellStart"/>
      <w:r w:rsidRPr="0086005C">
        <w:rPr>
          <w:rFonts w:ascii="Arial" w:hAnsi="Arial" w:cs="Arial"/>
          <w:sz w:val="24"/>
          <w:szCs w:val="24"/>
        </w:rPr>
        <w:t>бэлтгэл</w:t>
      </w:r>
      <w:proofErr w:type="spellEnd"/>
      <w:r w:rsidRPr="0086005C">
        <w:rPr>
          <w:rFonts w:ascii="Arial" w:hAnsi="Arial" w:cs="Arial"/>
          <w:sz w:val="24"/>
          <w:szCs w:val="24"/>
        </w:rPr>
        <w:t xml:space="preserve"> </w:t>
      </w:r>
      <w:proofErr w:type="spellStart"/>
      <w:r w:rsidRPr="0086005C">
        <w:rPr>
          <w:rFonts w:ascii="Arial" w:hAnsi="Arial" w:cs="Arial"/>
          <w:sz w:val="24"/>
          <w:szCs w:val="24"/>
        </w:rPr>
        <w:t>сургуулилтыг</w:t>
      </w:r>
      <w:proofErr w:type="spellEnd"/>
      <w:r w:rsidRPr="0086005C">
        <w:rPr>
          <w:rFonts w:ascii="Arial" w:hAnsi="Arial" w:cs="Arial"/>
          <w:sz w:val="24"/>
          <w:szCs w:val="24"/>
        </w:rPr>
        <w:t xml:space="preserve">  </w:t>
      </w:r>
      <w:r>
        <w:rPr>
          <w:rFonts w:ascii="Arial" w:hAnsi="Arial" w:cs="Arial"/>
          <w:sz w:val="24"/>
          <w:szCs w:val="24"/>
          <w:lang w:val="mn-MN"/>
        </w:rPr>
        <w:t xml:space="preserve">үр дүнтэй </w:t>
      </w:r>
      <w:proofErr w:type="spellStart"/>
      <w:r w:rsidRPr="0086005C">
        <w:rPr>
          <w:rFonts w:ascii="Arial" w:hAnsi="Arial" w:cs="Arial"/>
          <w:sz w:val="24"/>
          <w:szCs w:val="24"/>
        </w:rPr>
        <w:t>явуулах</w:t>
      </w:r>
      <w:proofErr w:type="spellEnd"/>
      <w:r w:rsidRPr="0086005C">
        <w:rPr>
          <w:rFonts w:ascii="Arial" w:hAnsi="Arial" w:cs="Arial"/>
          <w:sz w:val="24"/>
          <w:szCs w:val="24"/>
        </w:rPr>
        <w:t xml:space="preserve"> </w:t>
      </w:r>
      <w:r>
        <w:rPr>
          <w:rFonts w:ascii="Arial" w:hAnsi="Arial" w:cs="Arial"/>
          <w:sz w:val="24"/>
          <w:szCs w:val="24"/>
          <w:lang w:val="mn-MN"/>
        </w:rPr>
        <w:t xml:space="preserve">зэргийг </w:t>
      </w:r>
      <w:proofErr w:type="spellStart"/>
      <w:r w:rsidRPr="0086005C">
        <w:rPr>
          <w:rFonts w:ascii="Arial" w:hAnsi="Arial" w:cs="Arial"/>
          <w:sz w:val="24"/>
          <w:szCs w:val="24"/>
        </w:rPr>
        <w:t>судлах</w:t>
      </w:r>
      <w:proofErr w:type="spellEnd"/>
      <w:r w:rsidRPr="0086005C">
        <w:rPr>
          <w:rFonts w:ascii="Arial" w:hAnsi="Arial" w:cs="Arial"/>
          <w:sz w:val="24"/>
          <w:szCs w:val="24"/>
        </w:rPr>
        <w:t xml:space="preserve"> </w:t>
      </w:r>
      <w:proofErr w:type="spellStart"/>
      <w:r w:rsidRPr="0086005C">
        <w:rPr>
          <w:rFonts w:ascii="Arial" w:hAnsi="Arial" w:cs="Arial"/>
          <w:sz w:val="24"/>
          <w:szCs w:val="24"/>
        </w:rPr>
        <w:t>явдал</w:t>
      </w:r>
      <w:proofErr w:type="spellEnd"/>
      <w:r w:rsidRPr="0086005C">
        <w:rPr>
          <w:rFonts w:ascii="Arial" w:hAnsi="Arial" w:cs="Arial"/>
          <w:sz w:val="24"/>
          <w:szCs w:val="24"/>
        </w:rPr>
        <w:t xml:space="preserve"> </w:t>
      </w:r>
      <w:proofErr w:type="spellStart"/>
      <w:r w:rsidRPr="0086005C">
        <w:rPr>
          <w:rFonts w:ascii="Arial" w:hAnsi="Arial" w:cs="Arial"/>
          <w:sz w:val="24"/>
          <w:szCs w:val="24"/>
        </w:rPr>
        <w:t>юм</w:t>
      </w:r>
      <w:proofErr w:type="spellEnd"/>
      <w:r w:rsidRPr="0086005C">
        <w:rPr>
          <w:rFonts w:ascii="Arial" w:hAnsi="Arial" w:cs="Arial"/>
          <w:sz w:val="24"/>
          <w:szCs w:val="24"/>
        </w:rPr>
        <w:t>.</w:t>
      </w:r>
    </w:p>
    <w:p w:rsidR="008C3BF8" w:rsidRDefault="008C3BF8" w:rsidP="008C3BF8">
      <w:pPr>
        <w:spacing w:line="360" w:lineRule="auto"/>
        <w:ind w:firstLine="627"/>
        <w:jc w:val="both"/>
        <w:rPr>
          <w:rFonts w:ascii="Arial" w:hAnsi="Arial" w:cs="Arial"/>
          <w:sz w:val="24"/>
          <w:szCs w:val="24"/>
          <w:lang w:val="mn-MN"/>
        </w:rPr>
      </w:pPr>
    </w:p>
    <w:p w:rsidR="008C3BF8" w:rsidRDefault="008C3BF8" w:rsidP="008C3BF8">
      <w:pPr>
        <w:tabs>
          <w:tab w:val="left" w:pos="3495"/>
        </w:tabs>
        <w:spacing w:line="360" w:lineRule="auto"/>
        <w:ind w:firstLine="627"/>
        <w:jc w:val="both"/>
        <w:rPr>
          <w:rFonts w:ascii="Arial" w:hAnsi="Arial" w:cs="Arial"/>
          <w:sz w:val="24"/>
          <w:szCs w:val="24"/>
          <w:lang w:val="mn-MN"/>
        </w:rPr>
      </w:pPr>
      <w:r>
        <w:rPr>
          <w:rFonts w:ascii="Arial" w:hAnsi="Arial" w:cs="Arial"/>
          <w:sz w:val="24"/>
          <w:szCs w:val="24"/>
          <w:lang w:val="mn-MN"/>
        </w:rPr>
        <w:tab/>
      </w:r>
    </w:p>
    <w:p w:rsidR="008C3BF8" w:rsidRDefault="008C3BF8" w:rsidP="008C3BF8">
      <w:pPr>
        <w:tabs>
          <w:tab w:val="left" w:pos="3495"/>
        </w:tabs>
        <w:spacing w:line="360" w:lineRule="auto"/>
        <w:ind w:firstLine="627"/>
        <w:jc w:val="both"/>
        <w:rPr>
          <w:rFonts w:ascii="Arial" w:hAnsi="Arial" w:cs="Arial"/>
          <w:sz w:val="24"/>
          <w:szCs w:val="24"/>
          <w:lang w:val="mn-MN"/>
        </w:rPr>
      </w:pPr>
    </w:p>
    <w:p w:rsidR="008C3BF8" w:rsidRPr="00274BE2" w:rsidRDefault="008C3BF8" w:rsidP="008C3BF8">
      <w:pPr>
        <w:spacing w:line="360" w:lineRule="auto"/>
        <w:ind w:firstLine="627"/>
        <w:jc w:val="both"/>
        <w:rPr>
          <w:rFonts w:ascii="Arial" w:hAnsi="Arial" w:cs="Arial"/>
          <w:sz w:val="24"/>
          <w:szCs w:val="24"/>
          <w:lang w:val="mn-MN"/>
        </w:rPr>
      </w:pPr>
    </w:p>
    <w:p w:rsidR="008C3BF8" w:rsidRPr="00CA730E" w:rsidRDefault="008C3BF8" w:rsidP="008C3BF8">
      <w:pPr>
        <w:spacing w:line="360" w:lineRule="auto"/>
        <w:ind w:firstLine="627"/>
        <w:jc w:val="center"/>
        <w:rPr>
          <w:rFonts w:ascii="Arial" w:hAnsi="Arial" w:cs="Arial"/>
          <w:b/>
          <w:i/>
          <w:sz w:val="24"/>
          <w:szCs w:val="24"/>
        </w:rPr>
      </w:pPr>
      <w:proofErr w:type="spellStart"/>
      <w:r w:rsidRPr="00CA730E">
        <w:rPr>
          <w:rFonts w:ascii="Arial" w:hAnsi="Arial" w:cs="Arial"/>
          <w:b/>
          <w:i/>
          <w:sz w:val="24"/>
          <w:szCs w:val="24"/>
        </w:rPr>
        <w:lastRenderedPageBreak/>
        <w:t>Судалгааны</w:t>
      </w:r>
      <w:proofErr w:type="spellEnd"/>
      <w:r w:rsidRPr="00CA730E">
        <w:rPr>
          <w:rFonts w:ascii="Arial" w:hAnsi="Arial" w:cs="Arial"/>
          <w:b/>
          <w:i/>
          <w:sz w:val="24"/>
          <w:szCs w:val="24"/>
        </w:rPr>
        <w:t xml:space="preserve"> </w:t>
      </w:r>
      <w:proofErr w:type="spellStart"/>
      <w:r w:rsidRPr="00CA730E">
        <w:rPr>
          <w:rFonts w:ascii="Arial" w:hAnsi="Arial" w:cs="Arial"/>
          <w:b/>
          <w:i/>
          <w:sz w:val="24"/>
          <w:szCs w:val="24"/>
        </w:rPr>
        <w:t>ач</w:t>
      </w:r>
      <w:proofErr w:type="spellEnd"/>
      <w:r w:rsidRPr="00CA730E">
        <w:rPr>
          <w:rFonts w:ascii="Arial" w:hAnsi="Arial" w:cs="Arial"/>
          <w:b/>
          <w:i/>
          <w:sz w:val="24"/>
          <w:szCs w:val="24"/>
        </w:rPr>
        <w:t xml:space="preserve"> </w:t>
      </w:r>
      <w:proofErr w:type="spellStart"/>
      <w:r w:rsidRPr="00CA730E">
        <w:rPr>
          <w:rFonts w:ascii="Arial" w:hAnsi="Arial" w:cs="Arial"/>
          <w:b/>
          <w:i/>
          <w:sz w:val="24"/>
          <w:szCs w:val="24"/>
        </w:rPr>
        <w:t>холбогдол</w:t>
      </w:r>
      <w:proofErr w:type="spellEnd"/>
    </w:p>
    <w:p w:rsidR="008C3BF8" w:rsidRPr="00CA730E" w:rsidRDefault="008C3BF8" w:rsidP="008C3BF8">
      <w:pPr>
        <w:spacing w:line="360" w:lineRule="auto"/>
        <w:ind w:firstLine="627"/>
        <w:jc w:val="both"/>
        <w:rPr>
          <w:rFonts w:ascii="Arial" w:hAnsi="Arial" w:cs="Arial"/>
          <w:sz w:val="24"/>
          <w:szCs w:val="24"/>
        </w:rPr>
      </w:pPr>
      <w:proofErr w:type="spellStart"/>
      <w:r w:rsidRPr="00CA730E">
        <w:rPr>
          <w:rFonts w:ascii="Arial" w:hAnsi="Arial" w:cs="Arial"/>
          <w:sz w:val="24"/>
          <w:szCs w:val="24"/>
        </w:rPr>
        <w:t>Энэх</w:t>
      </w:r>
      <w:r>
        <w:rPr>
          <w:rFonts w:ascii="Arial" w:hAnsi="Arial" w:cs="Arial"/>
          <w:sz w:val="24"/>
          <w:szCs w:val="24"/>
        </w:rPr>
        <w:t>үү</w:t>
      </w:r>
      <w:proofErr w:type="spellEnd"/>
      <w:r w:rsidRPr="00CA730E">
        <w:rPr>
          <w:rFonts w:ascii="Arial" w:hAnsi="Arial" w:cs="Arial"/>
          <w:sz w:val="24"/>
          <w:szCs w:val="24"/>
        </w:rPr>
        <w:t xml:space="preserve"> </w:t>
      </w:r>
      <w:proofErr w:type="spellStart"/>
      <w:r w:rsidRPr="00CA730E">
        <w:rPr>
          <w:rFonts w:ascii="Arial" w:hAnsi="Arial" w:cs="Arial"/>
          <w:sz w:val="24"/>
          <w:szCs w:val="24"/>
        </w:rPr>
        <w:t>судалгааг</w:t>
      </w:r>
      <w:proofErr w:type="spellEnd"/>
      <w:r w:rsidRPr="00CA730E">
        <w:rPr>
          <w:rFonts w:ascii="Arial" w:hAnsi="Arial" w:cs="Arial"/>
          <w:sz w:val="24"/>
          <w:szCs w:val="24"/>
        </w:rPr>
        <w:t xml:space="preserve"> </w:t>
      </w:r>
      <w:proofErr w:type="spellStart"/>
      <w:proofErr w:type="gramStart"/>
      <w:r w:rsidRPr="00CA730E">
        <w:rPr>
          <w:rFonts w:ascii="Arial" w:hAnsi="Arial" w:cs="Arial"/>
          <w:sz w:val="24"/>
          <w:szCs w:val="24"/>
        </w:rPr>
        <w:t>хийснээр</w:t>
      </w:r>
      <w:proofErr w:type="spellEnd"/>
      <w:r w:rsidRPr="00CA730E">
        <w:rPr>
          <w:rFonts w:ascii="Arial" w:hAnsi="Arial" w:cs="Arial"/>
          <w:sz w:val="24"/>
          <w:szCs w:val="24"/>
        </w:rPr>
        <w:t xml:space="preserve">  </w:t>
      </w:r>
      <w:r>
        <w:rPr>
          <w:rFonts w:ascii="Arial" w:hAnsi="Arial" w:cs="Arial"/>
          <w:sz w:val="24"/>
          <w:szCs w:val="24"/>
          <w:lang w:val="mn-MN"/>
        </w:rPr>
        <w:t>клубуудын</w:t>
      </w:r>
      <w:proofErr w:type="gramEnd"/>
      <w:r>
        <w:rPr>
          <w:rFonts w:ascii="Arial" w:hAnsi="Arial" w:cs="Arial"/>
          <w:sz w:val="24"/>
          <w:szCs w:val="24"/>
          <w:lang w:val="mn-MN"/>
        </w:rPr>
        <w:t xml:space="preserve"> баг тамирчдын </w:t>
      </w:r>
      <w:r>
        <w:rPr>
          <w:rFonts w:ascii="Arial" w:hAnsi="Arial" w:cs="Arial"/>
          <w:sz w:val="24"/>
          <w:lang w:val="mn-MN"/>
        </w:rPr>
        <w:t>довтолгооны</w:t>
      </w:r>
      <w:r>
        <w:rPr>
          <w:rFonts w:ascii="Arial" w:hAnsi="Arial" w:cs="Arial"/>
          <w:sz w:val="24"/>
          <w:szCs w:val="24"/>
          <w:lang w:val="mn-MN"/>
        </w:rPr>
        <w:t xml:space="preserve"> түвшинг</w:t>
      </w:r>
      <w:r w:rsidRPr="00CA730E">
        <w:rPr>
          <w:rFonts w:ascii="Arial" w:hAnsi="Arial" w:cs="Arial"/>
          <w:sz w:val="24"/>
          <w:szCs w:val="24"/>
        </w:rPr>
        <w:t xml:space="preserve"> </w:t>
      </w:r>
      <w:proofErr w:type="spellStart"/>
      <w:r w:rsidRPr="00CA730E">
        <w:rPr>
          <w:rFonts w:ascii="Arial" w:hAnsi="Arial" w:cs="Arial"/>
          <w:sz w:val="24"/>
          <w:szCs w:val="24"/>
        </w:rPr>
        <w:t>тодорхойлох</w:t>
      </w:r>
      <w:proofErr w:type="spellEnd"/>
      <w:r>
        <w:rPr>
          <w:rFonts w:ascii="Arial" w:hAnsi="Arial" w:cs="Arial"/>
          <w:sz w:val="24"/>
          <w:szCs w:val="24"/>
          <w:lang w:val="mn-MN"/>
        </w:rPr>
        <w:t xml:space="preserve"> цаашид</w:t>
      </w:r>
      <w:r w:rsidRPr="008C3BF8">
        <w:rPr>
          <w:rFonts w:ascii="Arial" w:hAnsi="Arial" w:cs="Arial"/>
          <w:sz w:val="24"/>
          <w:szCs w:val="24"/>
          <w:lang w:val="mn-MN"/>
        </w:rPr>
        <w:t xml:space="preserve"> </w:t>
      </w:r>
      <w:r w:rsidRPr="008C3BF8">
        <w:rPr>
          <w:rFonts w:ascii="Arial" w:hAnsi="Arial" w:cs="Arial"/>
          <w:sz w:val="24"/>
          <w:lang w:val="mn-MN"/>
        </w:rPr>
        <w:t>довтолгоон</w:t>
      </w:r>
      <w:r>
        <w:rPr>
          <w:rFonts w:ascii="Arial" w:hAnsi="Arial" w:cs="Arial"/>
          <w:sz w:val="24"/>
          <w:szCs w:val="24"/>
          <w:lang w:val="mn-MN"/>
        </w:rPr>
        <w:t xml:space="preserve"> дээр гарч байгаа алдаа дутагдлыг засаж сайжруулах зэрэгт ач холбогдолтой гэж үзэж байна </w:t>
      </w:r>
      <w:r w:rsidRPr="00CA730E">
        <w:rPr>
          <w:rFonts w:ascii="Arial" w:hAnsi="Arial" w:cs="Arial"/>
          <w:sz w:val="24"/>
          <w:szCs w:val="24"/>
        </w:rPr>
        <w:t>.</w:t>
      </w:r>
    </w:p>
    <w:p w:rsidR="008C3BF8" w:rsidRPr="0086005C" w:rsidRDefault="008C3BF8" w:rsidP="008C3BF8">
      <w:pPr>
        <w:pStyle w:val="BodyText"/>
        <w:spacing w:line="360" w:lineRule="auto"/>
        <w:ind w:firstLine="720"/>
        <w:jc w:val="both"/>
        <w:rPr>
          <w:rFonts w:cs="Arial"/>
          <w:sz w:val="24"/>
          <w:szCs w:val="24"/>
          <w:lang w:val="mn-MN"/>
        </w:rPr>
      </w:pPr>
    </w:p>
    <w:p w:rsidR="00A42AFB" w:rsidRDefault="00A42AFB" w:rsidP="00AA68B8">
      <w:pPr>
        <w:pStyle w:val="BodyText"/>
        <w:spacing w:line="360" w:lineRule="auto"/>
        <w:ind w:firstLine="627"/>
        <w:jc w:val="both"/>
        <w:rPr>
          <w:sz w:val="24"/>
        </w:rPr>
      </w:pPr>
      <w:proofErr w:type="spellStart"/>
      <w:r>
        <w:rPr>
          <w:b/>
          <w:i/>
          <w:sz w:val="24"/>
          <w:u w:val="single"/>
        </w:rPr>
        <w:t>Äîâòëîõ</w:t>
      </w:r>
      <w:proofErr w:type="spellEnd"/>
      <w:r>
        <w:rPr>
          <w:b/>
          <w:i/>
          <w:sz w:val="24"/>
          <w:u w:val="single"/>
        </w:rPr>
        <w:t xml:space="preserve"> </w:t>
      </w:r>
      <w:proofErr w:type="spellStart"/>
      <w:r>
        <w:rPr>
          <w:b/>
          <w:i/>
          <w:sz w:val="24"/>
          <w:u w:val="single"/>
        </w:rPr>
        <w:t>öîõèëòûí</w:t>
      </w:r>
      <w:proofErr w:type="spellEnd"/>
      <w:r>
        <w:rPr>
          <w:b/>
          <w:i/>
          <w:sz w:val="24"/>
          <w:u w:val="single"/>
        </w:rPr>
        <w:t xml:space="preserve"> </w:t>
      </w:r>
      <w:proofErr w:type="spellStart"/>
      <w:r>
        <w:rPr>
          <w:b/>
          <w:i/>
          <w:sz w:val="24"/>
          <w:u w:val="single"/>
        </w:rPr>
        <w:t>òàêòèê</w:t>
      </w:r>
      <w:proofErr w:type="spellEnd"/>
      <w:r>
        <w:rPr>
          <w:b/>
          <w:i/>
          <w:sz w:val="24"/>
        </w:rPr>
        <w:t>:</w:t>
      </w:r>
      <w:r w:rsidR="005617AE" w:rsidRPr="005617AE">
        <w:rPr>
          <w:sz w:val="24"/>
        </w:rPr>
        <w:t xml:space="preserve"> </w:t>
      </w:r>
      <w:proofErr w:type="spellStart"/>
      <w:r w:rsidR="005617AE">
        <w:rPr>
          <w:sz w:val="24"/>
        </w:rPr>
        <w:t>Òîðíû</w:t>
      </w:r>
      <w:proofErr w:type="spellEnd"/>
      <w:r w:rsidR="005617AE">
        <w:rPr>
          <w:sz w:val="24"/>
        </w:rPr>
        <w:t xml:space="preserve"> </w:t>
      </w:r>
      <w:proofErr w:type="spellStart"/>
      <w:r w:rsidR="005617AE">
        <w:rPr>
          <w:sz w:val="24"/>
        </w:rPr>
        <w:t>äýýä</w:t>
      </w:r>
      <w:proofErr w:type="spellEnd"/>
      <w:r w:rsidR="005617AE">
        <w:rPr>
          <w:sz w:val="24"/>
        </w:rPr>
        <w:t xml:space="preserve"> </w:t>
      </w:r>
      <w:proofErr w:type="spellStart"/>
      <w:r w:rsidR="005617AE">
        <w:rPr>
          <w:sz w:val="24"/>
        </w:rPr>
        <w:t>èðìýã</w:t>
      </w:r>
      <w:proofErr w:type="spellEnd"/>
      <w:r w:rsidR="005617AE">
        <w:rPr>
          <w:sz w:val="24"/>
        </w:rPr>
        <w:t xml:space="preserve"> </w:t>
      </w:r>
      <w:proofErr w:type="spellStart"/>
      <w:r w:rsidR="005617AE">
        <w:rPr>
          <w:sz w:val="24"/>
        </w:rPr>
        <w:t>äàâóóëàí</w:t>
      </w:r>
      <w:proofErr w:type="spellEnd"/>
      <w:r w:rsidR="005617AE">
        <w:rPr>
          <w:sz w:val="24"/>
        </w:rPr>
        <w:t xml:space="preserve"> º</w:t>
      </w:r>
      <w:proofErr w:type="spellStart"/>
      <w:r w:rsidR="005617AE">
        <w:rPr>
          <w:sz w:val="24"/>
        </w:rPr>
        <w:t>ðñºëäºã÷èéí</w:t>
      </w:r>
      <w:proofErr w:type="spellEnd"/>
      <w:r w:rsidR="005617AE">
        <w:rPr>
          <w:sz w:val="24"/>
        </w:rPr>
        <w:t xml:space="preserve"> </w:t>
      </w:r>
      <w:proofErr w:type="spellStart"/>
      <w:r w:rsidR="005617AE">
        <w:rPr>
          <w:sz w:val="24"/>
        </w:rPr>
        <w:t>òàëðóó</w:t>
      </w:r>
      <w:proofErr w:type="spellEnd"/>
      <w:r w:rsidR="005617AE">
        <w:rPr>
          <w:sz w:val="24"/>
        </w:rPr>
        <w:t xml:space="preserve"> </w:t>
      </w:r>
      <w:proofErr w:type="spellStart"/>
      <w:r w:rsidR="005617AE">
        <w:rPr>
          <w:sz w:val="24"/>
        </w:rPr>
        <w:t>áºìáºãèéã</w:t>
      </w:r>
      <w:proofErr w:type="spellEnd"/>
      <w:r w:rsidR="005617AE">
        <w:rPr>
          <w:sz w:val="24"/>
        </w:rPr>
        <w:t xml:space="preserve"> </w:t>
      </w:r>
      <w:proofErr w:type="spellStart"/>
      <w:r w:rsidR="005617AE">
        <w:rPr>
          <w:sz w:val="24"/>
        </w:rPr>
        <w:t>ãàíö</w:t>
      </w:r>
      <w:proofErr w:type="spellEnd"/>
      <w:r w:rsidR="005617AE">
        <w:rPr>
          <w:sz w:val="24"/>
        </w:rPr>
        <w:t xml:space="preserve"> </w:t>
      </w:r>
      <w:proofErr w:type="spellStart"/>
      <w:r w:rsidR="005617AE">
        <w:rPr>
          <w:sz w:val="24"/>
        </w:rPr>
        <w:t>ãàðààðàà</w:t>
      </w:r>
      <w:proofErr w:type="spellEnd"/>
      <w:r w:rsidR="005617AE">
        <w:rPr>
          <w:sz w:val="24"/>
        </w:rPr>
        <w:t xml:space="preserve"> ÷</w:t>
      </w:r>
      <w:proofErr w:type="spellStart"/>
      <w:r w:rsidR="005617AE">
        <w:rPr>
          <w:sz w:val="24"/>
        </w:rPr>
        <w:t>àíãà</w:t>
      </w:r>
      <w:proofErr w:type="spellEnd"/>
      <w:r w:rsidR="005617AE">
        <w:rPr>
          <w:sz w:val="24"/>
        </w:rPr>
        <w:t xml:space="preserve"> </w:t>
      </w:r>
      <w:proofErr w:type="spellStart"/>
      <w:r w:rsidR="005617AE">
        <w:rPr>
          <w:sz w:val="24"/>
        </w:rPr>
        <w:t>öîõèõîä</w:t>
      </w:r>
      <w:proofErr w:type="spellEnd"/>
      <w:r w:rsidR="005617AE">
        <w:rPr>
          <w:sz w:val="24"/>
        </w:rPr>
        <w:t xml:space="preserve"> </w:t>
      </w:r>
      <w:proofErr w:type="spellStart"/>
      <w:r w:rsidR="005617AE">
        <w:rPr>
          <w:sz w:val="24"/>
        </w:rPr>
        <w:t>óòãà</w:t>
      </w:r>
      <w:proofErr w:type="spellEnd"/>
      <w:r w:rsidR="005617AE">
        <w:rPr>
          <w:sz w:val="24"/>
        </w:rPr>
        <w:t xml:space="preserve"> </w:t>
      </w:r>
      <w:proofErr w:type="spellStart"/>
      <w:r w:rsidR="005617AE">
        <w:rPr>
          <w:sz w:val="24"/>
        </w:rPr>
        <w:t>íü</w:t>
      </w:r>
      <w:proofErr w:type="spellEnd"/>
      <w:r w:rsidR="005617AE">
        <w:rPr>
          <w:sz w:val="24"/>
        </w:rPr>
        <w:t xml:space="preserve"> </w:t>
      </w:r>
      <w:proofErr w:type="spellStart"/>
      <w:r w:rsidR="005617AE">
        <w:rPr>
          <w:sz w:val="24"/>
        </w:rPr>
        <w:t>îðøèõ</w:t>
      </w:r>
      <w:proofErr w:type="spellEnd"/>
      <w:r w:rsidR="005617AE">
        <w:rPr>
          <w:sz w:val="24"/>
        </w:rPr>
        <w:t xml:space="preserve"> </w:t>
      </w:r>
      <w:proofErr w:type="spellStart"/>
      <w:r w:rsidR="005617AE">
        <w:rPr>
          <w:sz w:val="24"/>
        </w:rPr>
        <w:t>äàéðàëòûí</w:t>
      </w:r>
      <w:proofErr w:type="spellEnd"/>
      <w:r w:rsidR="005617AE">
        <w:rPr>
          <w:sz w:val="24"/>
        </w:rPr>
        <w:t xml:space="preserve"> </w:t>
      </w:r>
      <w:proofErr w:type="spellStart"/>
      <w:r w:rsidR="005617AE">
        <w:rPr>
          <w:sz w:val="24"/>
        </w:rPr>
        <w:t>òåõíèêèéí</w:t>
      </w:r>
      <w:proofErr w:type="spellEnd"/>
      <w:r w:rsidR="005617AE">
        <w:rPr>
          <w:sz w:val="24"/>
        </w:rPr>
        <w:t xml:space="preserve"> ¿</w:t>
      </w:r>
      <w:proofErr w:type="spellStart"/>
      <w:r w:rsidR="005617AE">
        <w:rPr>
          <w:sz w:val="24"/>
        </w:rPr>
        <w:t>íäñýí</w:t>
      </w:r>
      <w:proofErr w:type="spellEnd"/>
      <w:r w:rsidR="005617AE">
        <w:rPr>
          <w:sz w:val="24"/>
        </w:rPr>
        <w:t xml:space="preserve"> </w:t>
      </w:r>
      <w:proofErr w:type="spellStart"/>
      <w:r w:rsidR="005617AE">
        <w:rPr>
          <w:sz w:val="24"/>
        </w:rPr>
        <w:t>àðãûã</w:t>
      </w:r>
      <w:proofErr w:type="spellEnd"/>
      <w:r w:rsidR="005617AE">
        <w:rPr>
          <w:sz w:val="24"/>
        </w:rPr>
        <w:t xml:space="preserve"> </w:t>
      </w:r>
      <w:proofErr w:type="spellStart"/>
      <w:r w:rsidR="005617AE">
        <w:rPr>
          <w:sz w:val="24"/>
        </w:rPr>
        <w:t>äîâòëîõ</w:t>
      </w:r>
      <w:proofErr w:type="spellEnd"/>
      <w:r w:rsidR="005617AE">
        <w:rPr>
          <w:sz w:val="24"/>
        </w:rPr>
        <w:t xml:space="preserve"> </w:t>
      </w:r>
      <w:proofErr w:type="spellStart"/>
      <w:r w:rsidR="005617AE">
        <w:rPr>
          <w:sz w:val="24"/>
        </w:rPr>
        <w:t>öîõèëò</w:t>
      </w:r>
      <w:proofErr w:type="spellEnd"/>
      <w:r w:rsidR="005617AE">
        <w:rPr>
          <w:sz w:val="24"/>
        </w:rPr>
        <w:t xml:space="preserve"> </w:t>
      </w:r>
      <w:proofErr w:type="spellStart"/>
      <w:r w:rsidR="005617AE">
        <w:rPr>
          <w:sz w:val="24"/>
        </w:rPr>
        <w:t>ãýíý</w:t>
      </w:r>
      <w:proofErr w:type="spellEnd"/>
      <w:r w:rsidR="005617AE">
        <w:rPr>
          <w:sz w:val="24"/>
        </w:rPr>
        <w:t xml:space="preserve">. </w:t>
      </w:r>
      <w:r>
        <w:rPr>
          <w:b/>
          <w:i/>
          <w:sz w:val="24"/>
        </w:rPr>
        <w:t xml:space="preserve"> </w:t>
      </w:r>
      <w:proofErr w:type="spellStart"/>
      <w:proofErr w:type="gramStart"/>
      <w:r>
        <w:rPr>
          <w:sz w:val="24"/>
        </w:rPr>
        <w:t>Äîâòëîõ</w:t>
      </w:r>
      <w:proofErr w:type="spellEnd"/>
      <w:r>
        <w:rPr>
          <w:sz w:val="24"/>
        </w:rPr>
        <w:t xml:space="preserve"> </w:t>
      </w:r>
      <w:proofErr w:type="spellStart"/>
      <w:r>
        <w:rPr>
          <w:sz w:val="24"/>
        </w:rPr>
        <w:t>öîõèëòûí</w:t>
      </w:r>
      <w:proofErr w:type="spellEnd"/>
      <w:r>
        <w:rPr>
          <w:sz w:val="24"/>
        </w:rPr>
        <w:t xml:space="preserve"> </w:t>
      </w:r>
      <w:proofErr w:type="spellStart"/>
      <w:r>
        <w:rPr>
          <w:sz w:val="24"/>
        </w:rPr>
        <w:t>òàêòèê</w:t>
      </w:r>
      <w:proofErr w:type="spellEnd"/>
      <w:r>
        <w:rPr>
          <w:sz w:val="24"/>
        </w:rPr>
        <w:t xml:space="preserve"> </w:t>
      </w:r>
      <w:proofErr w:type="spellStart"/>
      <w:r>
        <w:rPr>
          <w:sz w:val="24"/>
        </w:rPr>
        <w:t>íü</w:t>
      </w:r>
      <w:proofErr w:type="spellEnd"/>
      <w:r>
        <w:rPr>
          <w:sz w:val="24"/>
        </w:rPr>
        <w:t xml:space="preserve"> </w:t>
      </w:r>
      <w:proofErr w:type="spellStart"/>
      <w:r>
        <w:rPr>
          <w:sz w:val="24"/>
        </w:rPr>
        <w:t>äîâòîëãîîíûã</w:t>
      </w:r>
      <w:proofErr w:type="spellEnd"/>
      <w:r>
        <w:rPr>
          <w:sz w:val="24"/>
        </w:rPr>
        <w:t xml:space="preserve"> </w:t>
      </w:r>
      <w:proofErr w:type="spellStart"/>
      <w:r>
        <w:rPr>
          <w:sz w:val="24"/>
        </w:rPr>
        <w:t>õèéõ</w:t>
      </w:r>
      <w:proofErr w:type="spellEnd"/>
      <w:r>
        <w:rPr>
          <w:sz w:val="24"/>
        </w:rPr>
        <w:t xml:space="preserve"> ¿</w:t>
      </w:r>
      <w:proofErr w:type="spellStart"/>
      <w:r>
        <w:rPr>
          <w:sz w:val="24"/>
        </w:rPr>
        <w:t>íäñýí</w:t>
      </w:r>
      <w:proofErr w:type="spellEnd"/>
      <w:r>
        <w:rPr>
          <w:sz w:val="24"/>
        </w:rPr>
        <w:t xml:space="preserve"> </w:t>
      </w:r>
      <w:proofErr w:type="spellStart"/>
      <w:r>
        <w:rPr>
          <w:sz w:val="24"/>
        </w:rPr>
        <w:t>õýðýãë</w:t>
      </w:r>
      <w:proofErr w:type="spellEnd"/>
      <w:r>
        <w:rPr>
          <w:sz w:val="24"/>
        </w:rPr>
        <w:t xml:space="preserve">¿¿ð </w:t>
      </w:r>
      <w:proofErr w:type="spellStart"/>
      <w:r>
        <w:rPr>
          <w:sz w:val="24"/>
        </w:rPr>
        <w:t>þì</w:t>
      </w:r>
      <w:proofErr w:type="spellEnd"/>
      <w:r>
        <w:rPr>
          <w:sz w:val="24"/>
        </w:rPr>
        <w:t>.</w:t>
      </w:r>
      <w:proofErr w:type="gramEnd"/>
      <w:r>
        <w:rPr>
          <w:sz w:val="24"/>
        </w:rPr>
        <w:t xml:space="preserve"> </w:t>
      </w:r>
      <w:proofErr w:type="gramStart"/>
      <w:r>
        <w:rPr>
          <w:sz w:val="24"/>
        </w:rPr>
        <w:t>ª</w:t>
      </w:r>
      <w:proofErr w:type="spellStart"/>
      <w:r>
        <w:rPr>
          <w:sz w:val="24"/>
        </w:rPr>
        <w:t>ðñºëäºã÷èéí</w:t>
      </w:r>
      <w:proofErr w:type="spellEnd"/>
      <w:r>
        <w:rPr>
          <w:sz w:val="24"/>
        </w:rPr>
        <w:t xml:space="preserve"> </w:t>
      </w:r>
      <w:proofErr w:type="spellStart"/>
      <w:r>
        <w:rPr>
          <w:sz w:val="24"/>
        </w:rPr>
        <w:t>õààëò</w:t>
      </w:r>
      <w:proofErr w:type="spellEnd"/>
      <w:r>
        <w:rPr>
          <w:sz w:val="24"/>
        </w:rPr>
        <w:t xml:space="preserve"> </w:t>
      </w:r>
      <w:proofErr w:type="spellStart"/>
      <w:r>
        <w:rPr>
          <w:sz w:val="24"/>
        </w:rPr>
        <w:t>òàâèõ</w:t>
      </w:r>
      <w:proofErr w:type="spellEnd"/>
      <w:r>
        <w:rPr>
          <w:sz w:val="24"/>
        </w:rPr>
        <w:t xml:space="preserve"> </w:t>
      </w:r>
      <w:proofErr w:type="spellStart"/>
      <w:r>
        <w:rPr>
          <w:sz w:val="24"/>
        </w:rPr>
        <w:t>áîëîìæ</w:t>
      </w:r>
      <w:proofErr w:type="spellEnd"/>
      <w:r>
        <w:rPr>
          <w:sz w:val="24"/>
        </w:rPr>
        <w:t xml:space="preserve"> </w:t>
      </w:r>
      <w:proofErr w:type="spellStart"/>
      <w:r>
        <w:rPr>
          <w:sz w:val="24"/>
        </w:rPr>
        <w:t>íü</w:t>
      </w:r>
      <w:proofErr w:type="spellEnd"/>
      <w:r>
        <w:rPr>
          <w:sz w:val="24"/>
        </w:rPr>
        <w:t xml:space="preserve"> </w:t>
      </w:r>
      <w:proofErr w:type="spellStart"/>
      <w:r>
        <w:rPr>
          <w:sz w:val="24"/>
        </w:rPr>
        <w:t>äîâòëîí</w:t>
      </w:r>
      <w:proofErr w:type="spellEnd"/>
      <w:r>
        <w:rPr>
          <w:sz w:val="24"/>
        </w:rPr>
        <w:t xml:space="preserve"> </w:t>
      </w:r>
      <w:proofErr w:type="spellStart"/>
      <w:r>
        <w:rPr>
          <w:sz w:val="24"/>
        </w:rPr>
        <w:t>òîãëîã÷äîîñ</w:t>
      </w:r>
      <w:proofErr w:type="spellEnd"/>
      <w:r>
        <w:rPr>
          <w:sz w:val="24"/>
        </w:rPr>
        <w:t xml:space="preserve"> </w:t>
      </w:r>
      <w:proofErr w:type="spellStart"/>
      <w:r>
        <w:rPr>
          <w:sz w:val="24"/>
        </w:rPr>
        <w:t>áèå</w:t>
      </w:r>
      <w:proofErr w:type="spellEnd"/>
      <w:r>
        <w:rPr>
          <w:sz w:val="24"/>
        </w:rPr>
        <w:t xml:space="preserve"> </w:t>
      </w:r>
      <w:proofErr w:type="spellStart"/>
      <w:r>
        <w:rPr>
          <w:sz w:val="24"/>
        </w:rPr>
        <w:t>áÿëäàð</w:t>
      </w:r>
      <w:proofErr w:type="spellEnd"/>
      <w:r>
        <w:rPr>
          <w:sz w:val="24"/>
        </w:rPr>
        <w:t xml:space="preserve">, </w:t>
      </w:r>
      <w:proofErr w:type="spellStart"/>
      <w:r>
        <w:rPr>
          <w:sz w:val="24"/>
        </w:rPr>
        <w:t>òåõíèê</w:t>
      </w:r>
      <w:proofErr w:type="spellEnd"/>
      <w:r>
        <w:rPr>
          <w:sz w:val="24"/>
        </w:rPr>
        <w:t xml:space="preserve"> </w:t>
      </w:r>
      <w:proofErr w:type="spellStart"/>
      <w:r>
        <w:rPr>
          <w:sz w:val="24"/>
        </w:rPr>
        <w:t>òàêòèê</w:t>
      </w:r>
      <w:proofErr w:type="spellEnd"/>
      <w:r>
        <w:rPr>
          <w:sz w:val="24"/>
        </w:rPr>
        <w:t xml:space="preserve">, </w:t>
      </w:r>
      <w:proofErr w:type="spellStart"/>
      <w:r>
        <w:rPr>
          <w:sz w:val="24"/>
        </w:rPr>
        <w:t>ñýòãýë</w:t>
      </w:r>
      <w:proofErr w:type="spellEnd"/>
      <w:r>
        <w:rPr>
          <w:sz w:val="24"/>
        </w:rPr>
        <w:t xml:space="preserve"> </w:t>
      </w:r>
      <w:proofErr w:type="spellStart"/>
      <w:r>
        <w:rPr>
          <w:sz w:val="24"/>
        </w:rPr>
        <w:t>ç¿éí</w:t>
      </w:r>
      <w:proofErr w:type="spellEnd"/>
      <w:r>
        <w:rPr>
          <w:sz w:val="24"/>
        </w:rPr>
        <w:t xml:space="preserve"> </w:t>
      </w:r>
      <w:proofErr w:type="spellStart"/>
      <w:r>
        <w:rPr>
          <w:sz w:val="24"/>
        </w:rPr>
        <w:t>õóâüä</w:t>
      </w:r>
      <w:proofErr w:type="spellEnd"/>
      <w:r>
        <w:rPr>
          <w:sz w:val="24"/>
        </w:rPr>
        <w:t xml:space="preserve"> </w:t>
      </w:r>
      <w:proofErr w:type="spellStart"/>
      <w:r>
        <w:rPr>
          <w:sz w:val="24"/>
        </w:rPr>
        <w:t>ñàéòàð</w:t>
      </w:r>
      <w:proofErr w:type="spellEnd"/>
      <w:r>
        <w:rPr>
          <w:sz w:val="24"/>
        </w:rPr>
        <w:t xml:space="preserve"> </w:t>
      </w:r>
      <w:proofErr w:type="spellStart"/>
      <w:r>
        <w:rPr>
          <w:sz w:val="24"/>
        </w:rPr>
        <w:t>áýëòãýãäñýí</w:t>
      </w:r>
      <w:proofErr w:type="spellEnd"/>
      <w:r>
        <w:rPr>
          <w:sz w:val="24"/>
        </w:rPr>
        <w:t xml:space="preserve"> </w:t>
      </w:r>
      <w:proofErr w:type="spellStart"/>
      <w:r>
        <w:rPr>
          <w:sz w:val="24"/>
        </w:rPr>
        <w:t>áàéõûã</w:t>
      </w:r>
      <w:proofErr w:type="spellEnd"/>
      <w:r>
        <w:rPr>
          <w:sz w:val="24"/>
        </w:rPr>
        <w:t xml:space="preserve"> </w:t>
      </w:r>
      <w:proofErr w:type="spellStart"/>
      <w:r>
        <w:rPr>
          <w:sz w:val="24"/>
        </w:rPr>
        <w:t>øààðäàæ</w:t>
      </w:r>
      <w:proofErr w:type="spellEnd"/>
      <w:r>
        <w:rPr>
          <w:sz w:val="24"/>
        </w:rPr>
        <w:t xml:space="preserve"> </w:t>
      </w:r>
      <w:proofErr w:type="spellStart"/>
      <w:r>
        <w:rPr>
          <w:sz w:val="24"/>
        </w:rPr>
        <w:t>áàéíà</w:t>
      </w:r>
      <w:proofErr w:type="spellEnd"/>
      <w:r>
        <w:rPr>
          <w:sz w:val="24"/>
        </w:rPr>
        <w:t>.</w:t>
      </w:r>
      <w:proofErr w:type="gramEnd"/>
      <w:r>
        <w:rPr>
          <w:sz w:val="24"/>
        </w:rPr>
        <w:t xml:space="preserve"> </w:t>
      </w:r>
      <w:proofErr w:type="spellStart"/>
      <w:proofErr w:type="gramStart"/>
      <w:r>
        <w:rPr>
          <w:sz w:val="24"/>
        </w:rPr>
        <w:t>Äîâòëîí</w:t>
      </w:r>
      <w:proofErr w:type="spellEnd"/>
      <w:r>
        <w:rPr>
          <w:sz w:val="24"/>
        </w:rPr>
        <w:t xml:space="preserve"> </w:t>
      </w:r>
      <w:proofErr w:type="spellStart"/>
      <w:r>
        <w:rPr>
          <w:sz w:val="24"/>
        </w:rPr>
        <w:t>òîãëîã÷èéí</w:t>
      </w:r>
      <w:proofErr w:type="spellEnd"/>
      <w:r>
        <w:rPr>
          <w:sz w:val="24"/>
        </w:rPr>
        <w:t xml:space="preserve"> </w:t>
      </w:r>
      <w:proofErr w:type="spellStart"/>
      <w:r>
        <w:rPr>
          <w:sz w:val="24"/>
        </w:rPr>
        <w:t>äîâòîëãîîíû</w:t>
      </w:r>
      <w:proofErr w:type="spellEnd"/>
      <w:r>
        <w:rPr>
          <w:sz w:val="24"/>
        </w:rPr>
        <w:t xml:space="preserve"> </w:t>
      </w:r>
      <w:proofErr w:type="spellStart"/>
      <w:r>
        <w:rPr>
          <w:sz w:val="24"/>
        </w:rPr>
        <w:t>òåõíèêèéí</w:t>
      </w:r>
      <w:proofErr w:type="spellEnd"/>
      <w:r>
        <w:rPr>
          <w:sz w:val="24"/>
        </w:rPr>
        <w:t xml:space="preserve"> </w:t>
      </w:r>
      <w:proofErr w:type="spellStart"/>
      <w:r>
        <w:rPr>
          <w:sz w:val="24"/>
        </w:rPr>
        <w:t>óð</w:t>
      </w:r>
      <w:proofErr w:type="spellEnd"/>
      <w:r>
        <w:rPr>
          <w:sz w:val="24"/>
        </w:rPr>
        <w:t xml:space="preserve"> ÷</w:t>
      </w:r>
      <w:proofErr w:type="spellStart"/>
      <w:r>
        <w:rPr>
          <w:sz w:val="24"/>
        </w:rPr>
        <w:t>àäâàð</w:t>
      </w:r>
      <w:proofErr w:type="spellEnd"/>
      <w:r>
        <w:rPr>
          <w:sz w:val="24"/>
        </w:rPr>
        <w:t xml:space="preserve"> </w:t>
      </w:r>
      <w:proofErr w:type="spellStart"/>
      <w:r>
        <w:rPr>
          <w:sz w:val="24"/>
        </w:rPr>
        <w:t>õýäèé</w:t>
      </w:r>
      <w:proofErr w:type="spellEnd"/>
      <w:r>
        <w:rPr>
          <w:sz w:val="24"/>
        </w:rPr>
        <w:t xml:space="preserve"> º</w:t>
      </w:r>
      <w:proofErr w:type="spellStart"/>
      <w:r>
        <w:rPr>
          <w:sz w:val="24"/>
        </w:rPr>
        <w:t>íäºð</w:t>
      </w:r>
      <w:proofErr w:type="spellEnd"/>
      <w:r>
        <w:rPr>
          <w:sz w:val="24"/>
        </w:rPr>
        <w:t xml:space="preserve"> </w:t>
      </w:r>
      <w:proofErr w:type="spellStart"/>
      <w:r>
        <w:rPr>
          <w:sz w:val="24"/>
        </w:rPr>
        <w:t>áàéõ</w:t>
      </w:r>
      <w:proofErr w:type="spellEnd"/>
      <w:r>
        <w:rPr>
          <w:sz w:val="24"/>
        </w:rPr>
        <w:t xml:space="preserve"> </w:t>
      </w:r>
      <w:proofErr w:type="spellStart"/>
      <w:r>
        <w:rPr>
          <w:sz w:val="24"/>
        </w:rPr>
        <w:t>òóñàì</w:t>
      </w:r>
      <w:proofErr w:type="spellEnd"/>
      <w:r>
        <w:rPr>
          <w:sz w:val="24"/>
        </w:rPr>
        <w:t xml:space="preserve"> </w:t>
      </w:r>
      <w:proofErr w:type="spellStart"/>
      <w:r>
        <w:rPr>
          <w:sz w:val="24"/>
        </w:rPr>
        <w:t>òàêòèêèéí</w:t>
      </w:r>
      <w:proofErr w:type="spellEnd"/>
      <w:r>
        <w:rPr>
          <w:sz w:val="24"/>
        </w:rPr>
        <w:t xml:space="preserve"> </w:t>
      </w:r>
      <w:proofErr w:type="spellStart"/>
      <w:r>
        <w:rPr>
          <w:sz w:val="24"/>
        </w:rPr>
        <w:t>çîðèëãûã</w:t>
      </w:r>
      <w:proofErr w:type="spellEnd"/>
      <w:r>
        <w:rPr>
          <w:sz w:val="24"/>
        </w:rPr>
        <w:t xml:space="preserve"> </w:t>
      </w:r>
      <w:proofErr w:type="spellStart"/>
      <w:r>
        <w:rPr>
          <w:sz w:val="24"/>
        </w:rPr>
        <w:t>ýãçýãòýé</w:t>
      </w:r>
      <w:proofErr w:type="spellEnd"/>
      <w:r>
        <w:rPr>
          <w:sz w:val="24"/>
        </w:rPr>
        <w:t xml:space="preserve"> </w:t>
      </w:r>
      <w:proofErr w:type="spellStart"/>
      <w:r>
        <w:rPr>
          <w:sz w:val="24"/>
        </w:rPr>
        <w:t>àãøèíä</w:t>
      </w:r>
      <w:proofErr w:type="spellEnd"/>
      <w:r>
        <w:rPr>
          <w:sz w:val="24"/>
        </w:rPr>
        <w:t xml:space="preserve"> </w:t>
      </w:r>
      <w:proofErr w:type="spellStart"/>
      <w:r>
        <w:rPr>
          <w:sz w:val="24"/>
        </w:rPr>
        <w:t>õèéõ</w:t>
      </w:r>
      <w:proofErr w:type="spellEnd"/>
      <w:r>
        <w:rPr>
          <w:sz w:val="24"/>
        </w:rPr>
        <w:t xml:space="preserve"> ÷</w:t>
      </w:r>
      <w:proofErr w:type="spellStart"/>
      <w:r>
        <w:rPr>
          <w:sz w:val="24"/>
        </w:rPr>
        <w:t>àäâàð</w:t>
      </w:r>
      <w:proofErr w:type="spellEnd"/>
      <w:r>
        <w:rPr>
          <w:sz w:val="24"/>
        </w:rPr>
        <w:t xml:space="preserve"> </w:t>
      </w:r>
      <w:proofErr w:type="spellStart"/>
      <w:r>
        <w:rPr>
          <w:sz w:val="24"/>
        </w:rPr>
        <w:t>áîëîìæ</w:t>
      </w:r>
      <w:proofErr w:type="spellEnd"/>
      <w:r>
        <w:rPr>
          <w:sz w:val="24"/>
        </w:rPr>
        <w:t xml:space="preserve"> </w:t>
      </w:r>
      <w:proofErr w:type="spellStart"/>
      <w:r>
        <w:rPr>
          <w:sz w:val="24"/>
        </w:rPr>
        <w:t>èõ</w:t>
      </w:r>
      <w:proofErr w:type="spellEnd"/>
      <w:r>
        <w:rPr>
          <w:sz w:val="24"/>
        </w:rPr>
        <w:t xml:space="preserve"> </w:t>
      </w:r>
      <w:proofErr w:type="spellStart"/>
      <w:r>
        <w:rPr>
          <w:sz w:val="24"/>
        </w:rPr>
        <w:t>áàéíà</w:t>
      </w:r>
      <w:proofErr w:type="spellEnd"/>
      <w:r>
        <w:rPr>
          <w:sz w:val="24"/>
        </w:rPr>
        <w:t>.</w:t>
      </w:r>
      <w:proofErr w:type="gramEnd"/>
      <w:r>
        <w:rPr>
          <w:sz w:val="24"/>
        </w:rPr>
        <w:t xml:space="preserve">  </w:t>
      </w:r>
    </w:p>
    <w:p w:rsidR="00A42AFB" w:rsidRPr="00A42AFB" w:rsidRDefault="00A42AFB" w:rsidP="00A42AFB">
      <w:pPr>
        <w:pStyle w:val="BodyText"/>
        <w:spacing w:line="360" w:lineRule="auto"/>
        <w:jc w:val="both"/>
        <w:rPr>
          <w:sz w:val="24"/>
          <w:lang w:val="mn-MN"/>
        </w:rPr>
      </w:pPr>
    </w:p>
    <w:p w:rsidR="000831AE" w:rsidRDefault="000831AE" w:rsidP="000831AE">
      <w:pPr>
        <w:pStyle w:val="BodyText"/>
        <w:spacing w:line="360" w:lineRule="auto"/>
        <w:ind w:firstLine="720"/>
        <w:jc w:val="both"/>
        <w:rPr>
          <w:sz w:val="24"/>
        </w:rPr>
      </w:pPr>
      <w:proofErr w:type="spellStart"/>
      <w:proofErr w:type="gramStart"/>
      <w:r>
        <w:rPr>
          <w:b/>
          <w:i/>
          <w:sz w:val="24"/>
          <w:u w:val="single"/>
        </w:rPr>
        <w:t>Äîâòîëãîî</w:t>
      </w:r>
      <w:proofErr w:type="spellEnd"/>
      <w:r>
        <w:rPr>
          <w:b/>
          <w:i/>
          <w:sz w:val="24"/>
          <w:u w:val="single"/>
        </w:rPr>
        <w:t xml:space="preserve"> :</w:t>
      </w:r>
      <w:proofErr w:type="gramEnd"/>
      <w:r>
        <w:rPr>
          <w:b/>
          <w:i/>
          <w:sz w:val="24"/>
          <w:u w:val="single"/>
        </w:rPr>
        <w:t xml:space="preserve"> </w:t>
      </w:r>
      <w:proofErr w:type="spellStart"/>
      <w:r>
        <w:rPr>
          <w:sz w:val="24"/>
        </w:rPr>
        <w:t>Äîâòëîõ</w:t>
      </w:r>
      <w:proofErr w:type="spellEnd"/>
      <w:r>
        <w:rPr>
          <w:sz w:val="24"/>
        </w:rPr>
        <w:t xml:space="preserve"> </w:t>
      </w:r>
      <w:proofErr w:type="spellStart"/>
      <w:r>
        <w:rPr>
          <w:sz w:val="24"/>
        </w:rPr>
        <w:t>öîõèëò</w:t>
      </w:r>
      <w:proofErr w:type="spellEnd"/>
      <w:r>
        <w:rPr>
          <w:sz w:val="24"/>
        </w:rPr>
        <w:t xml:space="preserve"> </w:t>
      </w:r>
      <w:proofErr w:type="spellStart"/>
      <w:r>
        <w:rPr>
          <w:sz w:val="24"/>
        </w:rPr>
        <w:t>íü</w:t>
      </w:r>
      <w:proofErr w:type="spellEnd"/>
      <w:r>
        <w:rPr>
          <w:sz w:val="24"/>
        </w:rPr>
        <w:t xml:space="preserve"> </w:t>
      </w:r>
      <w:proofErr w:type="spellStart"/>
      <w:r>
        <w:rPr>
          <w:sz w:val="24"/>
        </w:rPr>
        <w:t>äîâòîëãîîíû</w:t>
      </w:r>
      <w:proofErr w:type="spellEnd"/>
      <w:r>
        <w:rPr>
          <w:sz w:val="24"/>
        </w:rPr>
        <w:t xml:space="preserve"> </w:t>
      </w:r>
      <w:proofErr w:type="spellStart"/>
      <w:r>
        <w:rPr>
          <w:sz w:val="24"/>
        </w:rPr>
        <w:t>íýí</w:t>
      </w:r>
      <w:proofErr w:type="spellEnd"/>
      <w:r>
        <w:rPr>
          <w:sz w:val="24"/>
        </w:rPr>
        <w:t xml:space="preserve"> ÷</w:t>
      </w:r>
      <w:proofErr w:type="spellStart"/>
      <w:r>
        <w:rPr>
          <w:sz w:val="24"/>
        </w:rPr>
        <w:t>óõàë</w:t>
      </w:r>
      <w:proofErr w:type="spellEnd"/>
      <w:r>
        <w:rPr>
          <w:sz w:val="24"/>
        </w:rPr>
        <w:t xml:space="preserve"> </w:t>
      </w:r>
      <w:proofErr w:type="spellStart"/>
      <w:r>
        <w:rPr>
          <w:sz w:val="24"/>
        </w:rPr>
        <w:t>õýðýãë</w:t>
      </w:r>
      <w:proofErr w:type="spellEnd"/>
      <w:r>
        <w:rPr>
          <w:sz w:val="24"/>
        </w:rPr>
        <w:t xml:space="preserve">¿¿ð </w:t>
      </w:r>
      <w:proofErr w:type="spellStart"/>
      <w:r>
        <w:rPr>
          <w:sz w:val="24"/>
        </w:rPr>
        <w:t>ìºí</w:t>
      </w:r>
      <w:proofErr w:type="spellEnd"/>
      <w:r>
        <w:rPr>
          <w:sz w:val="24"/>
        </w:rPr>
        <w:t xml:space="preserve"> </w:t>
      </w:r>
      <w:proofErr w:type="spellStart"/>
      <w:r>
        <w:rPr>
          <w:sz w:val="24"/>
        </w:rPr>
        <w:t>þì</w:t>
      </w:r>
      <w:proofErr w:type="spellEnd"/>
      <w:r>
        <w:rPr>
          <w:sz w:val="24"/>
        </w:rPr>
        <w:t xml:space="preserve">. </w:t>
      </w:r>
      <w:proofErr w:type="spellStart"/>
      <w:proofErr w:type="gramStart"/>
      <w:r>
        <w:rPr>
          <w:sz w:val="24"/>
        </w:rPr>
        <w:t>Äîâòëîõ</w:t>
      </w:r>
      <w:proofErr w:type="spellEnd"/>
      <w:r>
        <w:rPr>
          <w:sz w:val="24"/>
        </w:rPr>
        <w:t xml:space="preserve"> </w:t>
      </w:r>
      <w:proofErr w:type="spellStart"/>
      <w:r>
        <w:rPr>
          <w:sz w:val="24"/>
        </w:rPr>
        <w:t>öîõèëòûí</w:t>
      </w:r>
      <w:proofErr w:type="spellEnd"/>
      <w:r>
        <w:rPr>
          <w:sz w:val="24"/>
        </w:rPr>
        <w:t xml:space="preserve"> </w:t>
      </w:r>
      <w:proofErr w:type="spellStart"/>
      <w:r>
        <w:rPr>
          <w:sz w:val="24"/>
        </w:rPr>
        <w:t>îëîí</w:t>
      </w:r>
      <w:proofErr w:type="spellEnd"/>
      <w:r>
        <w:rPr>
          <w:sz w:val="24"/>
        </w:rPr>
        <w:t xml:space="preserve"> </w:t>
      </w:r>
      <w:proofErr w:type="spellStart"/>
      <w:r>
        <w:rPr>
          <w:sz w:val="24"/>
        </w:rPr>
        <w:t>ÿíçûí</w:t>
      </w:r>
      <w:proofErr w:type="spellEnd"/>
      <w:r>
        <w:rPr>
          <w:sz w:val="24"/>
        </w:rPr>
        <w:t xml:space="preserve"> </w:t>
      </w:r>
      <w:proofErr w:type="spellStart"/>
      <w:r>
        <w:rPr>
          <w:sz w:val="24"/>
        </w:rPr>
        <w:t>àðãóóä</w:t>
      </w:r>
      <w:proofErr w:type="spellEnd"/>
      <w:r>
        <w:rPr>
          <w:sz w:val="24"/>
        </w:rPr>
        <w:t xml:space="preserve"> </w:t>
      </w:r>
      <w:proofErr w:type="spellStart"/>
      <w:r>
        <w:rPr>
          <w:sz w:val="24"/>
        </w:rPr>
        <w:t>áàéäàã</w:t>
      </w:r>
      <w:proofErr w:type="spellEnd"/>
      <w:r>
        <w:rPr>
          <w:sz w:val="24"/>
        </w:rPr>
        <w:t>.</w:t>
      </w:r>
      <w:proofErr w:type="gramEnd"/>
      <w:r>
        <w:rPr>
          <w:sz w:val="24"/>
        </w:rPr>
        <w:t xml:space="preserve"> </w:t>
      </w:r>
      <w:proofErr w:type="spellStart"/>
      <w:proofErr w:type="gramStart"/>
      <w:r>
        <w:rPr>
          <w:sz w:val="24"/>
        </w:rPr>
        <w:t>Òîãëîëò</w:t>
      </w:r>
      <w:proofErr w:type="spellEnd"/>
      <w:r>
        <w:rPr>
          <w:sz w:val="24"/>
        </w:rPr>
        <w:t xml:space="preserve"> </w:t>
      </w:r>
      <w:proofErr w:type="spellStart"/>
      <w:r>
        <w:rPr>
          <w:sz w:val="24"/>
        </w:rPr>
        <w:t>äóíä</w:t>
      </w:r>
      <w:proofErr w:type="spellEnd"/>
      <w:r>
        <w:rPr>
          <w:sz w:val="24"/>
        </w:rPr>
        <w:t xml:space="preserve"> ºº</w:t>
      </w:r>
      <w:proofErr w:type="spellStart"/>
      <w:r>
        <w:rPr>
          <w:sz w:val="24"/>
        </w:rPr>
        <w:t>ðèéí</w:t>
      </w:r>
      <w:proofErr w:type="spellEnd"/>
      <w:r>
        <w:rPr>
          <w:sz w:val="24"/>
        </w:rPr>
        <w:t xml:space="preserve"> </w:t>
      </w:r>
      <w:proofErr w:type="spellStart"/>
      <w:r>
        <w:rPr>
          <w:sz w:val="24"/>
        </w:rPr>
        <w:t>äîâòëîõ</w:t>
      </w:r>
      <w:proofErr w:type="spellEnd"/>
      <w:r>
        <w:rPr>
          <w:sz w:val="24"/>
        </w:rPr>
        <w:t xml:space="preserve"> </w:t>
      </w:r>
      <w:proofErr w:type="spellStart"/>
      <w:r>
        <w:rPr>
          <w:sz w:val="24"/>
        </w:rPr>
        <w:t>àøèãòàé</w:t>
      </w:r>
      <w:proofErr w:type="spellEnd"/>
      <w:r>
        <w:rPr>
          <w:sz w:val="24"/>
        </w:rPr>
        <w:t xml:space="preserve"> </w:t>
      </w:r>
      <w:proofErr w:type="spellStart"/>
      <w:r>
        <w:rPr>
          <w:sz w:val="24"/>
        </w:rPr>
        <w:t>áàéðëàëàà</w:t>
      </w:r>
      <w:proofErr w:type="spellEnd"/>
      <w:r>
        <w:rPr>
          <w:sz w:val="24"/>
        </w:rPr>
        <w:t xml:space="preserve"> </w:t>
      </w:r>
      <w:proofErr w:type="spellStart"/>
      <w:r>
        <w:rPr>
          <w:sz w:val="24"/>
        </w:rPr>
        <w:t>õàäãàëæ</w:t>
      </w:r>
      <w:proofErr w:type="spellEnd"/>
      <w:r>
        <w:rPr>
          <w:sz w:val="24"/>
        </w:rPr>
        <w:t xml:space="preserve"> </w:t>
      </w:r>
      <w:proofErr w:type="spellStart"/>
      <w:r>
        <w:rPr>
          <w:sz w:val="24"/>
        </w:rPr>
        <w:t>ýñðýã</w:t>
      </w:r>
      <w:proofErr w:type="spellEnd"/>
      <w:r>
        <w:rPr>
          <w:sz w:val="24"/>
        </w:rPr>
        <w:t xml:space="preserve"> </w:t>
      </w:r>
      <w:proofErr w:type="spellStart"/>
      <w:r>
        <w:rPr>
          <w:sz w:val="24"/>
        </w:rPr>
        <w:t>áàãèéí</w:t>
      </w:r>
      <w:proofErr w:type="spellEnd"/>
      <w:r>
        <w:rPr>
          <w:sz w:val="24"/>
        </w:rPr>
        <w:t xml:space="preserve"> </w:t>
      </w:r>
      <w:proofErr w:type="spellStart"/>
      <w:r>
        <w:rPr>
          <w:sz w:val="24"/>
        </w:rPr>
        <w:t>ñóë</w:t>
      </w:r>
      <w:proofErr w:type="spellEnd"/>
      <w:r>
        <w:rPr>
          <w:sz w:val="24"/>
        </w:rPr>
        <w:t xml:space="preserve"> </w:t>
      </w:r>
      <w:proofErr w:type="spellStart"/>
      <w:r>
        <w:rPr>
          <w:sz w:val="24"/>
        </w:rPr>
        <w:t>çàé</w:t>
      </w:r>
      <w:proofErr w:type="spellEnd"/>
      <w:r>
        <w:rPr>
          <w:sz w:val="24"/>
        </w:rPr>
        <w:t xml:space="preserve"> </w:t>
      </w:r>
      <w:proofErr w:type="spellStart"/>
      <w:r>
        <w:rPr>
          <w:sz w:val="24"/>
        </w:rPr>
        <w:t>áàéð</w:t>
      </w:r>
      <w:proofErr w:type="spellEnd"/>
      <w:r>
        <w:rPr>
          <w:sz w:val="24"/>
        </w:rPr>
        <w:t xml:space="preserve"> </w:t>
      </w:r>
      <w:proofErr w:type="spellStart"/>
      <w:r>
        <w:rPr>
          <w:sz w:val="24"/>
        </w:rPr>
        <w:t>òàëáàéä</w:t>
      </w:r>
      <w:proofErr w:type="spellEnd"/>
      <w:r>
        <w:rPr>
          <w:sz w:val="24"/>
        </w:rPr>
        <w:t xml:space="preserve"> </w:t>
      </w:r>
      <w:proofErr w:type="spellStart"/>
      <w:r>
        <w:rPr>
          <w:sz w:val="24"/>
        </w:rPr>
        <w:t>äîâòîëæ</w:t>
      </w:r>
      <w:proofErr w:type="spellEnd"/>
      <w:r>
        <w:rPr>
          <w:sz w:val="24"/>
        </w:rPr>
        <w:t xml:space="preserve"> ºº</w:t>
      </w:r>
      <w:proofErr w:type="spellStart"/>
      <w:r>
        <w:rPr>
          <w:sz w:val="24"/>
        </w:rPr>
        <w:t>ðèéí</w:t>
      </w:r>
      <w:proofErr w:type="spellEnd"/>
      <w:r>
        <w:rPr>
          <w:sz w:val="24"/>
        </w:rPr>
        <w:t xml:space="preserve"> </w:t>
      </w:r>
      <w:proofErr w:type="spellStart"/>
      <w:r>
        <w:rPr>
          <w:sz w:val="24"/>
        </w:rPr>
        <w:t>áàãò</w:t>
      </w:r>
      <w:proofErr w:type="spellEnd"/>
      <w:r>
        <w:rPr>
          <w:sz w:val="24"/>
        </w:rPr>
        <w:t xml:space="preserve"> </w:t>
      </w:r>
      <w:proofErr w:type="spellStart"/>
      <w:r>
        <w:rPr>
          <w:sz w:val="24"/>
        </w:rPr>
        <w:t>îíîî</w:t>
      </w:r>
      <w:proofErr w:type="spellEnd"/>
      <w:r>
        <w:rPr>
          <w:sz w:val="24"/>
        </w:rPr>
        <w:t xml:space="preserve"> </w:t>
      </w:r>
      <w:proofErr w:type="spellStart"/>
      <w:r>
        <w:rPr>
          <w:sz w:val="24"/>
        </w:rPr>
        <w:t>àâàõ</w:t>
      </w:r>
      <w:proofErr w:type="spellEnd"/>
      <w:r>
        <w:rPr>
          <w:sz w:val="24"/>
        </w:rPr>
        <w:t xml:space="preserve"> </w:t>
      </w:r>
      <w:proofErr w:type="spellStart"/>
      <w:r>
        <w:rPr>
          <w:sz w:val="24"/>
        </w:rPr>
        <w:t>õýðýãë</w:t>
      </w:r>
      <w:proofErr w:type="spellEnd"/>
      <w:r>
        <w:rPr>
          <w:sz w:val="24"/>
        </w:rPr>
        <w:t xml:space="preserve">¿¿ð </w:t>
      </w:r>
      <w:proofErr w:type="spellStart"/>
      <w:r>
        <w:rPr>
          <w:sz w:val="24"/>
        </w:rPr>
        <w:t>áîëäîã</w:t>
      </w:r>
      <w:proofErr w:type="spellEnd"/>
      <w:r>
        <w:rPr>
          <w:sz w:val="24"/>
        </w:rPr>
        <w:t>.</w:t>
      </w:r>
      <w:proofErr w:type="gramEnd"/>
      <w:r>
        <w:rPr>
          <w:sz w:val="24"/>
        </w:rPr>
        <w:t xml:space="preserve"> </w:t>
      </w:r>
      <w:proofErr w:type="spellStart"/>
      <w:proofErr w:type="gramStart"/>
      <w:r>
        <w:rPr>
          <w:sz w:val="24"/>
        </w:rPr>
        <w:t>Òóõàéí</w:t>
      </w:r>
      <w:proofErr w:type="spellEnd"/>
      <w:r>
        <w:rPr>
          <w:sz w:val="24"/>
        </w:rPr>
        <w:t xml:space="preserve"> </w:t>
      </w:r>
      <w:proofErr w:type="spellStart"/>
      <w:r>
        <w:rPr>
          <w:sz w:val="24"/>
        </w:rPr>
        <w:t>áàãèéí</w:t>
      </w:r>
      <w:proofErr w:type="spellEnd"/>
      <w:r>
        <w:rPr>
          <w:sz w:val="24"/>
        </w:rPr>
        <w:t xml:space="preserve"> </w:t>
      </w:r>
      <w:proofErr w:type="spellStart"/>
      <w:r>
        <w:rPr>
          <w:sz w:val="24"/>
        </w:rPr>
        <w:t>òàêòèêèéí</w:t>
      </w:r>
      <w:proofErr w:type="spellEnd"/>
      <w:r>
        <w:rPr>
          <w:sz w:val="24"/>
        </w:rPr>
        <w:t xml:space="preserve"> </w:t>
      </w:r>
      <w:proofErr w:type="spellStart"/>
      <w:r>
        <w:rPr>
          <w:sz w:val="24"/>
        </w:rPr>
        <w:t>õóâèëáàðààñ</w:t>
      </w:r>
      <w:proofErr w:type="spellEnd"/>
      <w:r>
        <w:rPr>
          <w:sz w:val="24"/>
        </w:rPr>
        <w:t xml:space="preserve"> </w:t>
      </w:r>
      <w:proofErr w:type="spellStart"/>
      <w:r>
        <w:rPr>
          <w:sz w:val="24"/>
        </w:rPr>
        <w:t>áîëæ</w:t>
      </w:r>
      <w:proofErr w:type="spellEnd"/>
      <w:r>
        <w:rPr>
          <w:sz w:val="24"/>
        </w:rPr>
        <w:t xml:space="preserve"> </w:t>
      </w:r>
      <w:proofErr w:type="spellStart"/>
      <w:r>
        <w:rPr>
          <w:sz w:val="24"/>
        </w:rPr>
        <w:t>áàã</w:t>
      </w:r>
      <w:proofErr w:type="spellEnd"/>
      <w:r>
        <w:rPr>
          <w:sz w:val="24"/>
        </w:rPr>
        <w:t xml:space="preserve"> </w:t>
      </w:r>
      <w:proofErr w:type="spellStart"/>
      <w:r>
        <w:rPr>
          <w:sz w:val="24"/>
        </w:rPr>
        <w:t>òóñ</w:t>
      </w:r>
      <w:proofErr w:type="spellEnd"/>
      <w:r>
        <w:rPr>
          <w:sz w:val="24"/>
        </w:rPr>
        <w:t xml:space="preserve"> </w:t>
      </w:r>
      <w:proofErr w:type="spellStart"/>
      <w:r>
        <w:rPr>
          <w:sz w:val="24"/>
        </w:rPr>
        <w:t>á¿ð</w:t>
      </w:r>
      <w:proofErr w:type="spellEnd"/>
      <w:r>
        <w:rPr>
          <w:sz w:val="24"/>
        </w:rPr>
        <w:t xml:space="preserve"> ºº</w:t>
      </w:r>
      <w:proofErr w:type="spellStart"/>
      <w:r>
        <w:rPr>
          <w:sz w:val="24"/>
        </w:rPr>
        <w:t>ðèéí</w:t>
      </w:r>
      <w:proofErr w:type="spellEnd"/>
      <w:r>
        <w:rPr>
          <w:sz w:val="24"/>
        </w:rPr>
        <w:t xml:space="preserve"> </w:t>
      </w:r>
      <w:proofErr w:type="spellStart"/>
      <w:r>
        <w:rPr>
          <w:sz w:val="24"/>
        </w:rPr>
        <w:t>ãýñýí</w:t>
      </w:r>
      <w:proofErr w:type="spellEnd"/>
      <w:r>
        <w:rPr>
          <w:sz w:val="24"/>
        </w:rPr>
        <w:t xml:space="preserve"> </w:t>
      </w:r>
      <w:proofErr w:type="spellStart"/>
      <w:r>
        <w:rPr>
          <w:sz w:val="24"/>
        </w:rPr>
        <w:t>òîãëîëòûí</w:t>
      </w:r>
      <w:proofErr w:type="spellEnd"/>
      <w:r>
        <w:rPr>
          <w:sz w:val="24"/>
        </w:rPr>
        <w:t xml:space="preserve"> </w:t>
      </w:r>
      <w:proofErr w:type="spellStart"/>
      <w:r>
        <w:rPr>
          <w:sz w:val="24"/>
        </w:rPr>
        <w:t>òàêòèêàà</w:t>
      </w:r>
      <w:proofErr w:type="spellEnd"/>
      <w:r>
        <w:rPr>
          <w:sz w:val="24"/>
        </w:rPr>
        <w:t xml:space="preserve"> </w:t>
      </w:r>
      <w:proofErr w:type="spellStart"/>
      <w:r>
        <w:rPr>
          <w:sz w:val="24"/>
        </w:rPr>
        <w:t>áîëîâñðóóëäàã</w:t>
      </w:r>
      <w:proofErr w:type="spellEnd"/>
      <w:r>
        <w:rPr>
          <w:sz w:val="24"/>
        </w:rPr>
        <w:t>.</w:t>
      </w:r>
      <w:proofErr w:type="gramEnd"/>
      <w:r>
        <w:rPr>
          <w:sz w:val="24"/>
        </w:rPr>
        <w:t xml:space="preserve"> </w:t>
      </w:r>
      <w:proofErr w:type="spellStart"/>
      <w:proofErr w:type="gramStart"/>
      <w:r>
        <w:rPr>
          <w:sz w:val="24"/>
        </w:rPr>
        <w:t>Äîâòîëãîîíû</w:t>
      </w:r>
      <w:proofErr w:type="spellEnd"/>
      <w:r>
        <w:rPr>
          <w:sz w:val="24"/>
        </w:rPr>
        <w:t xml:space="preserve"> </w:t>
      </w:r>
      <w:proofErr w:type="spellStart"/>
      <w:r>
        <w:rPr>
          <w:sz w:val="24"/>
        </w:rPr>
        <w:t>õóâüä</w:t>
      </w:r>
      <w:proofErr w:type="spellEnd"/>
      <w:r>
        <w:rPr>
          <w:sz w:val="24"/>
        </w:rPr>
        <w:t xml:space="preserve"> </w:t>
      </w:r>
      <w:proofErr w:type="spellStart"/>
      <w:r>
        <w:rPr>
          <w:sz w:val="24"/>
        </w:rPr>
        <w:t>õàìãèéí</w:t>
      </w:r>
      <w:proofErr w:type="spellEnd"/>
      <w:r>
        <w:rPr>
          <w:sz w:val="24"/>
        </w:rPr>
        <w:t xml:space="preserve"> ÷</w:t>
      </w:r>
      <w:proofErr w:type="spellStart"/>
      <w:r>
        <w:rPr>
          <w:sz w:val="24"/>
        </w:rPr>
        <w:t>óõàë</w:t>
      </w:r>
      <w:proofErr w:type="spellEnd"/>
      <w:r>
        <w:rPr>
          <w:sz w:val="24"/>
        </w:rPr>
        <w:t xml:space="preserve"> </w:t>
      </w:r>
      <w:proofErr w:type="spellStart"/>
      <w:r>
        <w:rPr>
          <w:sz w:val="24"/>
        </w:rPr>
        <w:t>íü</w:t>
      </w:r>
      <w:proofErr w:type="spellEnd"/>
      <w:r>
        <w:rPr>
          <w:sz w:val="24"/>
        </w:rPr>
        <w:t xml:space="preserve"> </w:t>
      </w:r>
      <w:proofErr w:type="spellStart"/>
      <w:r>
        <w:rPr>
          <w:sz w:val="24"/>
        </w:rPr>
        <w:t>áàãèéí</w:t>
      </w:r>
      <w:proofErr w:type="spellEnd"/>
      <w:r>
        <w:rPr>
          <w:sz w:val="24"/>
        </w:rPr>
        <w:t xml:space="preserve"> </w:t>
      </w:r>
      <w:proofErr w:type="spellStart"/>
      <w:r>
        <w:rPr>
          <w:sz w:val="24"/>
        </w:rPr>
        <w:t>äîâòîëãîîíû</w:t>
      </w:r>
      <w:proofErr w:type="spellEnd"/>
      <w:r>
        <w:rPr>
          <w:sz w:val="24"/>
        </w:rPr>
        <w:t xml:space="preserve"> </w:t>
      </w:r>
      <w:proofErr w:type="spellStart"/>
      <w:r>
        <w:rPr>
          <w:sz w:val="24"/>
        </w:rPr>
        <w:t>òàêòèê</w:t>
      </w:r>
      <w:proofErr w:type="spellEnd"/>
      <w:r>
        <w:rPr>
          <w:sz w:val="24"/>
        </w:rPr>
        <w:t xml:space="preserve"> </w:t>
      </w:r>
      <w:proofErr w:type="spellStart"/>
      <w:r>
        <w:rPr>
          <w:sz w:val="24"/>
        </w:rPr>
        <w:t>çîõèîí</w:t>
      </w:r>
      <w:proofErr w:type="spellEnd"/>
      <w:r>
        <w:rPr>
          <w:sz w:val="24"/>
        </w:rPr>
        <w:t xml:space="preserve"> </w:t>
      </w:r>
      <w:proofErr w:type="spellStart"/>
      <w:r>
        <w:rPr>
          <w:sz w:val="24"/>
        </w:rPr>
        <w:t>áàéãóóëàõ</w:t>
      </w:r>
      <w:proofErr w:type="spellEnd"/>
      <w:r>
        <w:rPr>
          <w:sz w:val="24"/>
        </w:rPr>
        <w:t xml:space="preserve"> </w:t>
      </w:r>
      <w:proofErr w:type="spellStart"/>
      <w:r>
        <w:rPr>
          <w:sz w:val="24"/>
        </w:rPr>
        <w:t>ÿâäàëä</w:t>
      </w:r>
      <w:proofErr w:type="spellEnd"/>
      <w:r>
        <w:rPr>
          <w:sz w:val="24"/>
        </w:rPr>
        <w:t xml:space="preserve"> </w:t>
      </w:r>
      <w:proofErr w:type="spellStart"/>
      <w:r>
        <w:rPr>
          <w:sz w:val="24"/>
        </w:rPr>
        <w:t>îðøèíî</w:t>
      </w:r>
      <w:proofErr w:type="spellEnd"/>
      <w:r>
        <w:rPr>
          <w:sz w:val="24"/>
        </w:rPr>
        <w:t>.</w:t>
      </w:r>
      <w:proofErr w:type="gramEnd"/>
      <w:r>
        <w:rPr>
          <w:sz w:val="24"/>
        </w:rPr>
        <w:t xml:space="preserve">  </w:t>
      </w:r>
    </w:p>
    <w:p w:rsidR="000831AE" w:rsidRDefault="000831AE" w:rsidP="000831AE">
      <w:pPr>
        <w:pStyle w:val="BodyText"/>
        <w:spacing w:line="360" w:lineRule="auto"/>
        <w:jc w:val="both"/>
        <w:rPr>
          <w:sz w:val="24"/>
        </w:rPr>
      </w:pPr>
      <w:proofErr w:type="spellStart"/>
      <w:r>
        <w:rPr>
          <w:sz w:val="24"/>
        </w:rPr>
        <w:t>Ýìýãòýé</w:t>
      </w:r>
      <w:proofErr w:type="spellEnd"/>
      <w:r>
        <w:rPr>
          <w:sz w:val="24"/>
        </w:rPr>
        <w:t xml:space="preserve"> </w:t>
      </w:r>
      <w:proofErr w:type="spellStart"/>
      <w:r>
        <w:rPr>
          <w:sz w:val="24"/>
        </w:rPr>
        <w:t>áàãûí</w:t>
      </w:r>
      <w:proofErr w:type="spellEnd"/>
      <w:r>
        <w:rPr>
          <w:sz w:val="24"/>
        </w:rPr>
        <w:t xml:space="preserve"> </w:t>
      </w:r>
      <w:proofErr w:type="spellStart"/>
      <w:r>
        <w:rPr>
          <w:sz w:val="24"/>
        </w:rPr>
        <w:t>äîâòîëãîîíû</w:t>
      </w:r>
      <w:proofErr w:type="spellEnd"/>
      <w:r>
        <w:rPr>
          <w:sz w:val="24"/>
        </w:rPr>
        <w:t xml:space="preserve"> </w:t>
      </w:r>
      <w:proofErr w:type="spellStart"/>
      <w:r>
        <w:rPr>
          <w:sz w:val="24"/>
        </w:rPr>
        <w:t>õóâèéã</w:t>
      </w:r>
      <w:proofErr w:type="spellEnd"/>
      <w:r>
        <w:rPr>
          <w:sz w:val="24"/>
        </w:rPr>
        <w:t xml:space="preserve"> </w:t>
      </w:r>
      <w:proofErr w:type="spellStart"/>
      <w:r>
        <w:rPr>
          <w:sz w:val="24"/>
        </w:rPr>
        <w:t>ãàðãàæ</w:t>
      </w:r>
      <w:proofErr w:type="spellEnd"/>
      <w:r>
        <w:rPr>
          <w:sz w:val="24"/>
        </w:rPr>
        <w:t xml:space="preserve"> ¿</w:t>
      </w:r>
      <w:proofErr w:type="spellStart"/>
      <w:r>
        <w:rPr>
          <w:sz w:val="24"/>
        </w:rPr>
        <w:t>çýõýä</w:t>
      </w:r>
      <w:proofErr w:type="spellEnd"/>
      <w:r>
        <w:rPr>
          <w:sz w:val="24"/>
        </w:rPr>
        <w:t xml:space="preserve"> </w:t>
      </w:r>
      <w:proofErr w:type="spellStart"/>
      <w:r>
        <w:rPr>
          <w:sz w:val="24"/>
        </w:rPr>
        <w:t>Óóðõàé÷èí</w:t>
      </w:r>
      <w:proofErr w:type="spellEnd"/>
      <w:r>
        <w:rPr>
          <w:sz w:val="24"/>
        </w:rPr>
        <w:t xml:space="preserve"> </w:t>
      </w:r>
      <w:r w:rsidR="00685D27">
        <w:rPr>
          <w:sz w:val="24"/>
          <w:lang w:val="mn-MN"/>
        </w:rPr>
        <w:t>75,8</w:t>
      </w:r>
      <w:r w:rsidR="00685D27">
        <w:rPr>
          <w:sz w:val="24"/>
        </w:rPr>
        <w:t>%</w:t>
      </w:r>
      <w:r w:rsidR="00685D27">
        <w:rPr>
          <w:sz w:val="24"/>
          <w:lang w:val="mn-MN"/>
        </w:rPr>
        <w:t xml:space="preserve">, </w:t>
      </w:r>
      <w:proofErr w:type="spellStart"/>
      <w:r>
        <w:rPr>
          <w:sz w:val="24"/>
        </w:rPr>
        <w:t>Ýð÷èì</w:t>
      </w:r>
      <w:proofErr w:type="spellEnd"/>
      <w:r>
        <w:rPr>
          <w:sz w:val="24"/>
        </w:rPr>
        <w:t xml:space="preserve"> </w:t>
      </w:r>
      <w:r w:rsidR="00685D27">
        <w:rPr>
          <w:sz w:val="24"/>
          <w:lang w:val="mn-MN"/>
        </w:rPr>
        <w:t>76,2</w:t>
      </w:r>
      <w:r>
        <w:rPr>
          <w:sz w:val="24"/>
        </w:rPr>
        <w:t>%</w:t>
      </w:r>
      <w:r w:rsidR="00685D27">
        <w:rPr>
          <w:sz w:val="24"/>
          <w:lang w:val="mn-MN"/>
        </w:rPr>
        <w:t xml:space="preserve">, Энагура 82,5%, Тэнүүн огоо 75% байна. </w:t>
      </w:r>
      <w:proofErr w:type="spellStart"/>
      <w:r>
        <w:rPr>
          <w:sz w:val="24"/>
        </w:rPr>
        <w:t>Õàðèí</w:t>
      </w:r>
      <w:proofErr w:type="spellEnd"/>
      <w:r>
        <w:rPr>
          <w:sz w:val="24"/>
        </w:rPr>
        <w:t xml:space="preserve"> </w:t>
      </w:r>
      <w:proofErr w:type="spellStart"/>
      <w:r>
        <w:rPr>
          <w:sz w:val="24"/>
        </w:rPr>
        <w:t>ýðýãòýé</w:t>
      </w:r>
      <w:proofErr w:type="spellEnd"/>
      <w:r>
        <w:rPr>
          <w:sz w:val="24"/>
        </w:rPr>
        <w:t xml:space="preserve"> </w:t>
      </w:r>
      <w:proofErr w:type="spellStart"/>
      <w:r>
        <w:rPr>
          <w:sz w:val="24"/>
        </w:rPr>
        <w:t>áàãóóäûí</w:t>
      </w:r>
      <w:proofErr w:type="spellEnd"/>
      <w:r>
        <w:rPr>
          <w:sz w:val="24"/>
        </w:rPr>
        <w:t xml:space="preserve"> </w:t>
      </w:r>
      <w:proofErr w:type="spellStart"/>
      <w:r>
        <w:rPr>
          <w:sz w:val="24"/>
        </w:rPr>
        <w:t>ñóäàëãààíààñ</w:t>
      </w:r>
      <w:proofErr w:type="spellEnd"/>
      <w:r>
        <w:rPr>
          <w:sz w:val="24"/>
        </w:rPr>
        <w:t xml:space="preserve"> </w:t>
      </w:r>
      <w:proofErr w:type="spellStart"/>
      <w:r>
        <w:rPr>
          <w:sz w:val="24"/>
        </w:rPr>
        <w:t>õàðàõàä</w:t>
      </w:r>
      <w:proofErr w:type="spellEnd"/>
      <w:r>
        <w:rPr>
          <w:sz w:val="24"/>
        </w:rPr>
        <w:t xml:space="preserve"> </w:t>
      </w:r>
      <w:r w:rsidR="00685D27">
        <w:rPr>
          <w:sz w:val="24"/>
          <w:lang w:val="mn-MN"/>
        </w:rPr>
        <w:t>Уурхайчин 79,2</w:t>
      </w:r>
      <w:r>
        <w:rPr>
          <w:sz w:val="24"/>
        </w:rPr>
        <w:t xml:space="preserve">% </w:t>
      </w:r>
      <w:r w:rsidR="00685D27">
        <w:rPr>
          <w:sz w:val="24"/>
          <w:lang w:val="mn-MN"/>
        </w:rPr>
        <w:t xml:space="preserve">Алтайн барс 81 </w:t>
      </w:r>
      <w:r>
        <w:rPr>
          <w:sz w:val="24"/>
        </w:rPr>
        <w:t xml:space="preserve">% </w:t>
      </w:r>
      <w:proofErr w:type="spellStart"/>
      <w:r>
        <w:rPr>
          <w:sz w:val="24"/>
        </w:rPr>
        <w:t>Íî¸í</w:t>
      </w:r>
      <w:proofErr w:type="spellEnd"/>
      <w:r>
        <w:rPr>
          <w:sz w:val="24"/>
        </w:rPr>
        <w:t xml:space="preserve"> </w:t>
      </w:r>
      <w:r w:rsidR="00685D27">
        <w:rPr>
          <w:sz w:val="24"/>
          <w:lang w:val="mn-MN"/>
        </w:rPr>
        <w:t>80,4%, Буянт Ухаа 82,1</w:t>
      </w:r>
      <w:r>
        <w:rPr>
          <w:sz w:val="24"/>
        </w:rPr>
        <w:t xml:space="preserve">% </w:t>
      </w:r>
      <w:r w:rsidR="00685D27">
        <w:rPr>
          <w:sz w:val="24"/>
          <w:lang w:val="mn-MN"/>
        </w:rPr>
        <w:t xml:space="preserve"> Эрчим 78,3 </w:t>
      </w:r>
      <w:r>
        <w:rPr>
          <w:sz w:val="24"/>
        </w:rPr>
        <w:t>%</w:t>
      </w:r>
      <w:r w:rsidR="00685D27">
        <w:rPr>
          <w:sz w:val="24"/>
          <w:lang w:val="mn-MN"/>
        </w:rPr>
        <w:t xml:space="preserve"> Тэнүүн огоо 81,6% байна.</w:t>
      </w:r>
    </w:p>
    <w:p w:rsidR="000831AE" w:rsidRDefault="000831AE" w:rsidP="000831AE">
      <w:pPr>
        <w:pStyle w:val="BodyText"/>
        <w:spacing w:line="360" w:lineRule="auto"/>
        <w:ind w:firstLine="720"/>
        <w:jc w:val="both"/>
        <w:rPr>
          <w:sz w:val="24"/>
        </w:rPr>
      </w:pPr>
      <w:proofErr w:type="spellStart"/>
      <w:proofErr w:type="gramStart"/>
      <w:r>
        <w:rPr>
          <w:sz w:val="24"/>
        </w:rPr>
        <w:t>Èéìä</w:t>
      </w:r>
      <w:proofErr w:type="spellEnd"/>
      <w:r>
        <w:rPr>
          <w:sz w:val="24"/>
        </w:rPr>
        <w:t xml:space="preserve"> </w:t>
      </w:r>
      <w:proofErr w:type="spellStart"/>
      <w:r>
        <w:rPr>
          <w:sz w:val="24"/>
        </w:rPr>
        <w:t>äîâòîëãîîíû</w:t>
      </w:r>
      <w:proofErr w:type="spellEnd"/>
      <w:r>
        <w:rPr>
          <w:sz w:val="24"/>
        </w:rPr>
        <w:t xml:space="preserve"> </w:t>
      </w:r>
      <w:proofErr w:type="spellStart"/>
      <w:r>
        <w:rPr>
          <w:sz w:val="24"/>
        </w:rPr>
        <w:t>òåõíèêèéã</w:t>
      </w:r>
      <w:proofErr w:type="spellEnd"/>
      <w:r>
        <w:rPr>
          <w:sz w:val="24"/>
        </w:rPr>
        <w:t xml:space="preserve"> </w:t>
      </w:r>
      <w:proofErr w:type="spellStart"/>
      <w:r>
        <w:rPr>
          <w:sz w:val="24"/>
        </w:rPr>
        <w:t>ñàéæðóóëàõ</w:t>
      </w:r>
      <w:proofErr w:type="spellEnd"/>
      <w:r>
        <w:rPr>
          <w:sz w:val="24"/>
        </w:rPr>
        <w:t xml:space="preserve"> </w:t>
      </w:r>
      <w:proofErr w:type="spellStart"/>
      <w:r>
        <w:rPr>
          <w:sz w:val="24"/>
        </w:rPr>
        <w:t>îíîë</w:t>
      </w:r>
      <w:proofErr w:type="spellEnd"/>
      <w:r>
        <w:rPr>
          <w:sz w:val="24"/>
        </w:rPr>
        <w:t xml:space="preserve"> </w:t>
      </w:r>
      <w:proofErr w:type="spellStart"/>
      <w:r>
        <w:rPr>
          <w:sz w:val="24"/>
        </w:rPr>
        <w:t>àðãà</w:t>
      </w:r>
      <w:proofErr w:type="spellEnd"/>
      <w:r>
        <w:rPr>
          <w:sz w:val="24"/>
        </w:rPr>
        <w:t xml:space="preserve"> </w:t>
      </w:r>
      <w:proofErr w:type="spellStart"/>
      <w:r>
        <w:rPr>
          <w:sz w:val="24"/>
        </w:rPr>
        <w:t>ç¿éã</w:t>
      </w:r>
      <w:proofErr w:type="spellEnd"/>
      <w:r>
        <w:rPr>
          <w:sz w:val="24"/>
        </w:rPr>
        <w:t xml:space="preserve"> </w:t>
      </w:r>
      <w:proofErr w:type="spellStart"/>
      <w:r>
        <w:rPr>
          <w:sz w:val="24"/>
        </w:rPr>
        <w:t>áîëîâñðîíãóé</w:t>
      </w:r>
      <w:proofErr w:type="spellEnd"/>
      <w:r>
        <w:rPr>
          <w:sz w:val="24"/>
        </w:rPr>
        <w:t xml:space="preserve"> </w:t>
      </w:r>
      <w:proofErr w:type="spellStart"/>
      <w:r>
        <w:rPr>
          <w:sz w:val="24"/>
        </w:rPr>
        <w:t>áîëãîæ</w:t>
      </w:r>
      <w:proofErr w:type="spellEnd"/>
      <w:r>
        <w:rPr>
          <w:sz w:val="24"/>
        </w:rPr>
        <w:t xml:space="preserve"> </w:t>
      </w:r>
      <w:proofErr w:type="spellStart"/>
      <w:r>
        <w:rPr>
          <w:sz w:val="24"/>
        </w:rPr>
        <w:t>ñóðãàëò</w:t>
      </w:r>
      <w:proofErr w:type="spellEnd"/>
      <w:r>
        <w:rPr>
          <w:sz w:val="24"/>
        </w:rPr>
        <w:t xml:space="preserve"> </w:t>
      </w:r>
      <w:proofErr w:type="spellStart"/>
      <w:r>
        <w:rPr>
          <w:sz w:val="24"/>
        </w:rPr>
        <w:t>äàñãàëæóóëàëòàíäàà</w:t>
      </w:r>
      <w:proofErr w:type="spellEnd"/>
      <w:r>
        <w:rPr>
          <w:sz w:val="24"/>
        </w:rPr>
        <w:t xml:space="preserve"> </w:t>
      </w:r>
      <w:proofErr w:type="spellStart"/>
      <w:r>
        <w:rPr>
          <w:sz w:val="24"/>
        </w:rPr>
        <w:t>íýâòð</w:t>
      </w:r>
      <w:proofErr w:type="spellEnd"/>
      <w:r>
        <w:rPr>
          <w:sz w:val="24"/>
        </w:rPr>
        <w:t>¿¿</w:t>
      </w:r>
      <w:proofErr w:type="spellStart"/>
      <w:r>
        <w:rPr>
          <w:sz w:val="24"/>
        </w:rPr>
        <w:t>ëýõ</w:t>
      </w:r>
      <w:proofErr w:type="spellEnd"/>
      <w:r>
        <w:rPr>
          <w:sz w:val="24"/>
        </w:rPr>
        <w:t xml:space="preserve"> </w:t>
      </w:r>
      <w:proofErr w:type="spellStart"/>
      <w:r>
        <w:rPr>
          <w:sz w:val="24"/>
        </w:rPr>
        <w:t>õýðýãòýé</w:t>
      </w:r>
      <w:proofErr w:type="spellEnd"/>
      <w:r>
        <w:rPr>
          <w:sz w:val="24"/>
        </w:rPr>
        <w:t xml:space="preserve"> </w:t>
      </w:r>
      <w:proofErr w:type="spellStart"/>
      <w:r>
        <w:rPr>
          <w:sz w:val="24"/>
        </w:rPr>
        <w:t>áàéíà</w:t>
      </w:r>
      <w:proofErr w:type="spellEnd"/>
      <w:r>
        <w:rPr>
          <w:sz w:val="24"/>
        </w:rPr>
        <w:t>.</w:t>
      </w:r>
      <w:proofErr w:type="gramEnd"/>
    </w:p>
    <w:p w:rsidR="000831AE" w:rsidRDefault="000831AE" w:rsidP="000831AE">
      <w:pPr>
        <w:pStyle w:val="BodyText"/>
        <w:spacing w:line="360" w:lineRule="auto"/>
        <w:ind w:firstLine="720"/>
        <w:jc w:val="both"/>
        <w:rPr>
          <w:rFonts w:cs="Arial"/>
          <w:sz w:val="24"/>
          <w:lang w:val="mn-MN"/>
        </w:rPr>
      </w:pPr>
    </w:p>
    <w:p w:rsidR="005617AE" w:rsidRDefault="005617AE" w:rsidP="000831AE">
      <w:pPr>
        <w:pStyle w:val="BodyText"/>
        <w:spacing w:line="360" w:lineRule="auto"/>
        <w:ind w:firstLine="720"/>
        <w:jc w:val="both"/>
        <w:rPr>
          <w:rFonts w:cs="Arial"/>
          <w:sz w:val="24"/>
          <w:lang w:val="mn-MN"/>
        </w:rPr>
      </w:pPr>
    </w:p>
    <w:p w:rsidR="000831AE" w:rsidRDefault="000831AE" w:rsidP="000831AE">
      <w:pPr>
        <w:pStyle w:val="BodyText"/>
        <w:spacing w:line="360" w:lineRule="auto"/>
        <w:ind w:firstLine="720"/>
        <w:jc w:val="both"/>
        <w:rPr>
          <w:rFonts w:cs="Arial"/>
          <w:sz w:val="24"/>
          <w:lang w:val="mn-MN"/>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693"/>
        <w:gridCol w:w="2126"/>
        <w:gridCol w:w="1985"/>
        <w:gridCol w:w="1680"/>
      </w:tblGrid>
      <w:tr w:rsidR="000831AE" w:rsidRPr="00B107C4" w:rsidTr="00781BA4">
        <w:tc>
          <w:tcPr>
            <w:tcW w:w="534" w:type="dxa"/>
          </w:tcPr>
          <w:p w:rsidR="000831AE" w:rsidRPr="00B107C4" w:rsidRDefault="000831AE" w:rsidP="00781BA4">
            <w:pPr>
              <w:pStyle w:val="BodyText"/>
              <w:jc w:val="center"/>
              <w:rPr>
                <w:rFonts w:cs="Arial"/>
                <w:b/>
                <w:sz w:val="24"/>
              </w:rPr>
            </w:pPr>
            <w:r w:rsidRPr="00B107C4">
              <w:rPr>
                <w:rFonts w:cs="Arial"/>
                <w:b/>
                <w:sz w:val="24"/>
              </w:rPr>
              <w:t>№</w:t>
            </w:r>
          </w:p>
        </w:tc>
        <w:tc>
          <w:tcPr>
            <w:tcW w:w="2693" w:type="dxa"/>
          </w:tcPr>
          <w:p w:rsidR="000831AE" w:rsidRDefault="000831AE" w:rsidP="00781BA4">
            <w:pPr>
              <w:pStyle w:val="BodyText"/>
              <w:jc w:val="center"/>
              <w:rPr>
                <w:rFonts w:cs="Arial"/>
                <w:b/>
                <w:sz w:val="24"/>
                <w:lang w:val="mn-MN"/>
              </w:rPr>
            </w:pPr>
            <w:proofErr w:type="spellStart"/>
            <w:r w:rsidRPr="00B107C4">
              <w:rPr>
                <w:rFonts w:cs="Arial"/>
                <w:b/>
                <w:sz w:val="24"/>
              </w:rPr>
              <w:t>Багийн</w:t>
            </w:r>
            <w:proofErr w:type="spellEnd"/>
            <w:r w:rsidRPr="00B107C4">
              <w:rPr>
                <w:rFonts w:cs="Arial"/>
                <w:b/>
                <w:sz w:val="24"/>
              </w:rPr>
              <w:t xml:space="preserve"> </w:t>
            </w:r>
            <w:proofErr w:type="spellStart"/>
            <w:r w:rsidRPr="00B107C4">
              <w:rPr>
                <w:rFonts w:cs="Arial"/>
                <w:b/>
                <w:sz w:val="24"/>
              </w:rPr>
              <w:t>нэр</w:t>
            </w:r>
            <w:proofErr w:type="spellEnd"/>
            <w:r>
              <w:rPr>
                <w:rFonts w:cs="Arial"/>
                <w:b/>
                <w:sz w:val="24"/>
                <w:lang w:val="mn-MN"/>
              </w:rPr>
              <w:t xml:space="preserve"> </w:t>
            </w:r>
          </w:p>
          <w:p w:rsidR="000831AE" w:rsidRPr="000831AE" w:rsidRDefault="000831AE" w:rsidP="00781BA4">
            <w:pPr>
              <w:pStyle w:val="BodyText"/>
              <w:jc w:val="center"/>
              <w:rPr>
                <w:rFonts w:cs="Arial"/>
                <w:b/>
                <w:sz w:val="24"/>
                <w:lang w:val="mn-MN"/>
              </w:rPr>
            </w:pPr>
            <w:r>
              <w:rPr>
                <w:rFonts w:cs="Arial"/>
                <w:b/>
                <w:sz w:val="24"/>
                <w:lang w:val="mn-MN"/>
              </w:rPr>
              <w:t>/эр/</w:t>
            </w:r>
          </w:p>
        </w:tc>
        <w:tc>
          <w:tcPr>
            <w:tcW w:w="2126" w:type="dxa"/>
          </w:tcPr>
          <w:p w:rsidR="000831AE" w:rsidRPr="00B107C4" w:rsidRDefault="000831AE" w:rsidP="00781BA4">
            <w:pPr>
              <w:pStyle w:val="BodyText"/>
              <w:jc w:val="center"/>
              <w:rPr>
                <w:rFonts w:cs="Arial"/>
                <w:b/>
                <w:sz w:val="24"/>
                <w:lang w:val="mn-MN"/>
              </w:rPr>
            </w:pPr>
            <w:r w:rsidRPr="00B107C4">
              <w:rPr>
                <w:rFonts w:cs="Arial"/>
                <w:b/>
                <w:sz w:val="24"/>
                <w:lang w:val="mn-MN"/>
              </w:rPr>
              <w:t xml:space="preserve">Хувь </w:t>
            </w:r>
          </w:p>
        </w:tc>
        <w:tc>
          <w:tcPr>
            <w:tcW w:w="1985" w:type="dxa"/>
            <w:vAlign w:val="center"/>
          </w:tcPr>
          <w:p w:rsidR="000831AE" w:rsidRPr="000831AE" w:rsidRDefault="000831AE" w:rsidP="00781BA4">
            <w:pPr>
              <w:pStyle w:val="BodyText"/>
              <w:jc w:val="center"/>
              <w:rPr>
                <w:rFonts w:cs="Arial"/>
                <w:b/>
                <w:sz w:val="24"/>
                <w:lang w:val="mn-MN"/>
              </w:rPr>
            </w:pPr>
            <w:proofErr w:type="spellStart"/>
            <w:r w:rsidRPr="00B107C4">
              <w:rPr>
                <w:rFonts w:cs="Arial"/>
                <w:b/>
                <w:sz w:val="24"/>
              </w:rPr>
              <w:t>Багийн</w:t>
            </w:r>
            <w:proofErr w:type="spellEnd"/>
            <w:r w:rsidRPr="00B107C4">
              <w:rPr>
                <w:rFonts w:cs="Arial"/>
                <w:b/>
                <w:sz w:val="24"/>
              </w:rPr>
              <w:t xml:space="preserve"> </w:t>
            </w:r>
            <w:proofErr w:type="spellStart"/>
            <w:r w:rsidRPr="00B107C4">
              <w:rPr>
                <w:rFonts w:cs="Arial"/>
                <w:b/>
                <w:sz w:val="24"/>
              </w:rPr>
              <w:t>нэр</w:t>
            </w:r>
            <w:proofErr w:type="spellEnd"/>
            <w:r>
              <w:rPr>
                <w:rFonts w:cs="Arial"/>
                <w:b/>
                <w:sz w:val="24"/>
                <w:lang w:val="mn-MN"/>
              </w:rPr>
              <w:t xml:space="preserve"> /эм/</w:t>
            </w:r>
          </w:p>
        </w:tc>
        <w:tc>
          <w:tcPr>
            <w:tcW w:w="1680" w:type="dxa"/>
            <w:vAlign w:val="center"/>
          </w:tcPr>
          <w:p w:rsidR="000831AE" w:rsidRPr="00B107C4" w:rsidRDefault="000831AE" w:rsidP="00781BA4">
            <w:pPr>
              <w:pStyle w:val="BodyText"/>
              <w:jc w:val="center"/>
              <w:rPr>
                <w:rFonts w:cs="Arial"/>
                <w:b/>
                <w:sz w:val="24"/>
                <w:lang w:val="mn-MN"/>
              </w:rPr>
            </w:pPr>
            <w:r w:rsidRPr="00B107C4">
              <w:rPr>
                <w:rFonts w:cs="Arial"/>
                <w:b/>
                <w:sz w:val="24"/>
                <w:lang w:val="mn-MN"/>
              </w:rPr>
              <w:t xml:space="preserve">Хувь </w:t>
            </w:r>
          </w:p>
        </w:tc>
      </w:tr>
      <w:tr w:rsidR="000831AE" w:rsidRPr="00B107C4" w:rsidTr="00781BA4">
        <w:tc>
          <w:tcPr>
            <w:tcW w:w="534" w:type="dxa"/>
            <w:vAlign w:val="center"/>
          </w:tcPr>
          <w:p w:rsidR="000831AE" w:rsidRPr="00B107C4" w:rsidRDefault="000831AE" w:rsidP="00781BA4">
            <w:pPr>
              <w:pStyle w:val="BodyText"/>
              <w:jc w:val="center"/>
              <w:rPr>
                <w:rFonts w:cs="Arial"/>
                <w:sz w:val="20"/>
              </w:rPr>
            </w:pPr>
            <w:r w:rsidRPr="00B107C4">
              <w:rPr>
                <w:rFonts w:cs="Arial"/>
                <w:sz w:val="20"/>
              </w:rPr>
              <w:t>1</w:t>
            </w:r>
          </w:p>
        </w:tc>
        <w:tc>
          <w:tcPr>
            <w:tcW w:w="2693" w:type="dxa"/>
            <w:vAlign w:val="center"/>
          </w:tcPr>
          <w:p w:rsidR="000831AE" w:rsidRPr="000831AE" w:rsidRDefault="000831AE" w:rsidP="00781BA4">
            <w:pPr>
              <w:pStyle w:val="BodyText"/>
              <w:jc w:val="center"/>
              <w:rPr>
                <w:rFonts w:cs="Arial"/>
                <w:sz w:val="20"/>
                <w:lang w:val="mn-MN"/>
              </w:rPr>
            </w:pPr>
            <w:proofErr w:type="spellStart"/>
            <w:r w:rsidRPr="00B107C4">
              <w:rPr>
                <w:rFonts w:cs="Arial"/>
                <w:sz w:val="20"/>
              </w:rPr>
              <w:t>Уурхайчин</w:t>
            </w:r>
            <w:proofErr w:type="spellEnd"/>
          </w:p>
        </w:tc>
        <w:tc>
          <w:tcPr>
            <w:tcW w:w="2126" w:type="dxa"/>
            <w:vAlign w:val="center"/>
          </w:tcPr>
          <w:p w:rsidR="000831AE" w:rsidRPr="00B107C4" w:rsidRDefault="00685D27" w:rsidP="00781BA4">
            <w:pPr>
              <w:pStyle w:val="BodyText"/>
              <w:jc w:val="center"/>
              <w:rPr>
                <w:rFonts w:cs="Arial"/>
                <w:sz w:val="20"/>
                <w:lang w:val="mn-MN"/>
              </w:rPr>
            </w:pPr>
            <w:r>
              <w:rPr>
                <w:rFonts w:cs="Arial"/>
                <w:sz w:val="20"/>
                <w:lang w:val="mn-MN"/>
              </w:rPr>
              <w:t>79,2</w:t>
            </w:r>
          </w:p>
        </w:tc>
        <w:tc>
          <w:tcPr>
            <w:tcW w:w="1985" w:type="dxa"/>
            <w:vAlign w:val="center"/>
          </w:tcPr>
          <w:p w:rsidR="000831AE" w:rsidRPr="00B107C4" w:rsidRDefault="000831AE" w:rsidP="00781BA4">
            <w:pPr>
              <w:pStyle w:val="BodyText"/>
              <w:jc w:val="center"/>
              <w:rPr>
                <w:rFonts w:cs="Arial"/>
                <w:sz w:val="20"/>
                <w:lang w:val="mn-MN"/>
              </w:rPr>
            </w:pPr>
            <w:r w:rsidRPr="00B107C4">
              <w:rPr>
                <w:rFonts w:cs="Arial"/>
                <w:sz w:val="20"/>
                <w:lang w:val="mn-MN"/>
              </w:rPr>
              <w:t xml:space="preserve">Уурхайчин </w:t>
            </w:r>
          </w:p>
        </w:tc>
        <w:tc>
          <w:tcPr>
            <w:tcW w:w="1680" w:type="dxa"/>
            <w:vAlign w:val="center"/>
          </w:tcPr>
          <w:p w:rsidR="000831AE" w:rsidRPr="00B107C4" w:rsidRDefault="00685D27" w:rsidP="00781BA4">
            <w:pPr>
              <w:pStyle w:val="BodyText"/>
              <w:jc w:val="center"/>
              <w:rPr>
                <w:rFonts w:cs="Arial"/>
                <w:sz w:val="20"/>
                <w:lang w:val="mn-MN"/>
              </w:rPr>
            </w:pPr>
            <w:r>
              <w:rPr>
                <w:rFonts w:cs="Arial"/>
                <w:sz w:val="20"/>
                <w:lang w:val="mn-MN"/>
              </w:rPr>
              <w:t>75,8</w:t>
            </w:r>
          </w:p>
        </w:tc>
      </w:tr>
      <w:tr w:rsidR="000831AE" w:rsidRPr="00B107C4" w:rsidTr="00781BA4">
        <w:tc>
          <w:tcPr>
            <w:tcW w:w="534" w:type="dxa"/>
            <w:vAlign w:val="center"/>
          </w:tcPr>
          <w:p w:rsidR="000831AE" w:rsidRPr="00B107C4" w:rsidRDefault="000831AE" w:rsidP="00781BA4">
            <w:pPr>
              <w:pStyle w:val="BodyText"/>
              <w:jc w:val="center"/>
              <w:rPr>
                <w:rFonts w:cs="Arial"/>
                <w:sz w:val="20"/>
              </w:rPr>
            </w:pPr>
            <w:r w:rsidRPr="00B107C4">
              <w:rPr>
                <w:rFonts w:cs="Arial"/>
                <w:sz w:val="20"/>
              </w:rPr>
              <w:t>2</w:t>
            </w:r>
          </w:p>
        </w:tc>
        <w:tc>
          <w:tcPr>
            <w:tcW w:w="2693" w:type="dxa"/>
            <w:vAlign w:val="center"/>
          </w:tcPr>
          <w:p w:rsidR="000831AE" w:rsidRPr="00B107C4" w:rsidRDefault="000831AE" w:rsidP="00781BA4">
            <w:pPr>
              <w:pStyle w:val="BodyText"/>
              <w:jc w:val="center"/>
              <w:rPr>
                <w:rFonts w:cs="Arial"/>
                <w:sz w:val="20"/>
                <w:lang w:val="mn-MN"/>
              </w:rPr>
            </w:pPr>
            <w:r w:rsidRPr="00B107C4">
              <w:rPr>
                <w:rFonts w:cs="Arial"/>
                <w:sz w:val="20"/>
                <w:lang w:val="mn-MN"/>
              </w:rPr>
              <w:t xml:space="preserve">Алтайн барс </w:t>
            </w:r>
          </w:p>
        </w:tc>
        <w:tc>
          <w:tcPr>
            <w:tcW w:w="2126" w:type="dxa"/>
            <w:vAlign w:val="center"/>
          </w:tcPr>
          <w:p w:rsidR="000831AE" w:rsidRPr="00B107C4" w:rsidRDefault="00685D27" w:rsidP="00781BA4">
            <w:pPr>
              <w:pStyle w:val="BodyText"/>
              <w:jc w:val="center"/>
              <w:rPr>
                <w:rFonts w:cs="Arial"/>
                <w:sz w:val="20"/>
                <w:lang w:val="mn-MN"/>
              </w:rPr>
            </w:pPr>
            <w:r>
              <w:rPr>
                <w:rFonts w:cs="Arial"/>
                <w:sz w:val="20"/>
                <w:lang w:val="mn-MN"/>
              </w:rPr>
              <w:t>81</w:t>
            </w:r>
          </w:p>
        </w:tc>
        <w:tc>
          <w:tcPr>
            <w:tcW w:w="1985" w:type="dxa"/>
            <w:vAlign w:val="center"/>
          </w:tcPr>
          <w:p w:rsidR="000831AE" w:rsidRPr="00B107C4" w:rsidRDefault="000831AE" w:rsidP="00781BA4">
            <w:pPr>
              <w:pStyle w:val="BodyText"/>
              <w:jc w:val="center"/>
              <w:rPr>
                <w:rFonts w:cs="Arial"/>
                <w:sz w:val="20"/>
                <w:lang w:val="mn-MN"/>
              </w:rPr>
            </w:pPr>
            <w:r w:rsidRPr="00B107C4">
              <w:rPr>
                <w:rFonts w:cs="Arial"/>
                <w:sz w:val="20"/>
                <w:lang w:val="mn-MN"/>
              </w:rPr>
              <w:t xml:space="preserve">Эрчим </w:t>
            </w:r>
          </w:p>
        </w:tc>
        <w:tc>
          <w:tcPr>
            <w:tcW w:w="1680" w:type="dxa"/>
            <w:vAlign w:val="center"/>
          </w:tcPr>
          <w:p w:rsidR="000831AE" w:rsidRPr="00B107C4" w:rsidRDefault="00685D27" w:rsidP="00781BA4">
            <w:pPr>
              <w:pStyle w:val="BodyText"/>
              <w:jc w:val="center"/>
              <w:rPr>
                <w:rFonts w:cs="Arial"/>
                <w:sz w:val="20"/>
                <w:lang w:val="mn-MN"/>
              </w:rPr>
            </w:pPr>
            <w:r>
              <w:rPr>
                <w:rFonts w:cs="Arial"/>
                <w:sz w:val="20"/>
                <w:lang w:val="mn-MN"/>
              </w:rPr>
              <w:t>76,2</w:t>
            </w:r>
          </w:p>
        </w:tc>
      </w:tr>
      <w:tr w:rsidR="000831AE" w:rsidRPr="00B107C4" w:rsidTr="00781BA4">
        <w:tc>
          <w:tcPr>
            <w:tcW w:w="534" w:type="dxa"/>
            <w:vAlign w:val="center"/>
          </w:tcPr>
          <w:p w:rsidR="000831AE" w:rsidRPr="00B107C4" w:rsidRDefault="000831AE" w:rsidP="00781BA4">
            <w:pPr>
              <w:pStyle w:val="BodyText"/>
              <w:jc w:val="center"/>
              <w:rPr>
                <w:rFonts w:cs="Arial"/>
                <w:sz w:val="20"/>
              </w:rPr>
            </w:pPr>
            <w:r w:rsidRPr="00B107C4">
              <w:rPr>
                <w:rFonts w:cs="Arial"/>
                <w:sz w:val="20"/>
              </w:rPr>
              <w:t>3</w:t>
            </w:r>
          </w:p>
        </w:tc>
        <w:tc>
          <w:tcPr>
            <w:tcW w:w="2693" w:type="dxa"/>
            <w:vAlign w:val="center"/>
          </w:tcPr>
          <w:p w:rsidR="000831AE" w:rsidRPr="00B107C4" w:rsidRDefault="000831AE" w:rsidP="00781BA4">
            <w:pPr>
              <w:pStyle w:val="BodyText"/>
              <w:jc w:val="center"/>
              <w:rPr>
                <w:rFonts w:cs="Arial"/>
                <w:sz w:val="20"/>
                <w:lang w:val="mn-MN"/>
              </w:rPr>
            </w:pPr>
            <w:r w:rsidRPr="00B107C4">
              <w:rPr>
                <w:rFonts w:cs="Arial"/>
                <w:sz w:val="20"/>
                <w:lang w:val="mn-MN"/>
              </w:rPr>
              <w:t xml:space="preserve">Ноён </w:t>
            </w:r>
          </w:p>
        </w:tc>
        <w:tc>
          <w:tcPr>
            <w:tcW w:w="2126" w:type="dxa"/>
            <w:vAlign w:val="center"/>
          </w:tcPr>
          <w:p w:rsidR="000831AE" w:rsidRPr="00B107C4" w:rsidRDefault="00685D27" w:rsidP="00781BA4">
            <w:pPr>
              <w:pStyle w:val="BodyText"/>
              <w:jc w:val="center"/>
              <w:rPr>
                <w:rFonts w:cs="Arial"/>
                <w:sz w:val="20"/>
                <w:lang w:val="mn-MN"/>
              </w:rPr>
            </w:pPr>
            <w:r>
              <w:rPr>
                <w:rFonts w:cs="Arial"/>
                <w:sz w:val="20"/>
                <w:lang w:val="mn-MN"/>
              </w:rPr>
              <w:t>80,4</w:t>
            </w:r>
          </w:p>
        </w:tc>
        <w:tc>
          <w:tcPr>
            <w:tcW w:w="1985" w:type="dxa"/>
            <w:vAlign w:val="center"/>
          </w:tcPr>
          <w:p w:rsidR="000831AE" w:rsidRPr="00B107C4" w:rsidRDefault="000831AE" w:rsidP="00781BA4">
            <w:pPr>
              <w:pStyle w:val="BodyText"/>
              <w:jc w:val="center"/>
              <w:rPr>
                <w:rFonts w:cs="Arial"/>
                <w:sz w:val="20"/>
                <w:lang w:val="mn-MN"/>
              </w:rPr>
            </w:pPr>
            <w:r w:rsidRPr="00B107C4">
              <w:rPr>
                <w:rFonts w:cs="Arial"/>
                <w:sz w:val="20"/>
                <w:lang w:val="mn-MN"/>
              </w:rPr>
              <w:t>Энагурэ</w:t>
            </w:r>
          </w:p>
        </w:tc>
        <w:tc>
          <w:tcPr>
            <w:tcW w:w="1680" w:type="dxa"/>
            <w:vAlign w:val="center"/>
          </w:tcPr>
          <w:p w:rsidR="000831AE" w:rsidRPr="00B107C4" w:rsidRDefault="00685D27" w:rsidP="00781BA4">
            <w:pPr>
              <w:pStyle w:val="BodyText"/>
              <w:jc w:val="center"/>
              <w:rPr>
                <w:rFonts w:cs="Arial"/>
                <w:sz w:val="20"/>
                <w:lang w:val="mn-MN"/>
              </w:rPr>
            </w:pPr>
            <w:r>
              <w:rPr>
                <w:rFonts w:cs="Arial"/>
                <w:sz w:val="20"/>
                <w:lang w:val="mn-MN"/>
              </w:rPr>
              <w:t>82,5</w:t>
            </w:r>
          </w:p>
        </w:tc>
      </w:tr>
      <w:tr w:rsidR="000831AE" w:rsidRPr="00B107C4" w:rsidTr="00781BA4">
        <w:tc>
          <w:tcPr>
            <w:tcW w:w="534" w:type="dxa"/>
            <w:vAlign w:val="center"/>
          </w:tcPr>
          <w:p w:rsidR="000831AE" w:rsidRPr="00B107C4" w:rsidRDefault="000831AE" w:rsidP="00781BA4">
            <w:pPr>
              <w:pStyle w:val="BodyText"/>
              <w:jc w:val="center"/>
              <w:rPr>
                <w:rFonts w:cs="Arial"/>
                <w:sz w:val="20"/>
              </w:rPr>
            </w:pPr>
            <w:r w:rsidRPr="00B107C4">
              <w:rPr>
                <w:rFonts w:cs="Arial"/>
                <w:sz w:val="20"/>
              </w:rPr>
              <w:t>4</w:t>
            </w:r>
          </w:p>
        </w:tc>
        <w:tc>
          <w:tcPr>
            <w:tcW w:w="2693" w:type="dxa"/>
            <w:vAlign w:val="center"/>
          </w:tcPr>
          <w:p w:rsidR="000831AE" w:rsidRPr="00B107C4" w:rsidRDefault="000831AE" w:rsidP="00781BA4">
            <w:pPr>
              <w:pStyle w:val="BodyText"/>
              <w:jc w:val="center"/>
              <w:rPr>
                <w:rFonts w:cs="Arial"/>
                <w:sz w:val="20"/>
                <w:lang w:val="mn-MN"/>
              </w:rPr>
            </w:pPr>
            <w:r w:rsidRPr="00B107C4">
              <w:rPr>
                <w:rFonts w:cs="Arial"/>
                <w:sz w:val="20"/>
                <w:lang w:val="mn-MN"/>
              </w:rPr>
              <w:t xml:space="preserve">Буянт ухаа </w:t>
            </w:r>
          </w:p>
        </w:tc>
        <w:tc>
          <w:tcPr>
            <w:tcW w:w="2126" w:type="dxa"/>
            <w:vAlign w:val="center"/>
          </w:tcPr>
          <w:p w:rsidR="000831AE" w:rsidRPr="00B107C4" w:rsidRDefault="00685D27" w:rsidP="00781BA4">
            <w:pPr>
              <w:pStyle w:val="BodyText"/>
              <w:jc w:val="center"/>
              <w:rPr>
                <w:rFonts w:cs="Arial"/>
                <w:sz w:val="20"/>
                <w:lang w:val="mn-MN"/>
              </w:rPr>
            </w:pPr>
            <w:r>
              <w:rPr>
                <w:rFonts w:cs="Arial"/>
                <w:sz w:val="20"/>
                <w:lang w:val="mn-MN"/>
              </w:rPr>
              <w:t>82,1</w:t>
            </w:r>
          </w:p>
        </w:tc>
        <w:tc>
          <w:tcPr>
            <w:tcW w:w="1985" w:type="dxa"/>
            <w:vAlign w:val="center"/>
          </w:tcPr>
          <w:p w:rsidR="000831AE" w:rsidRPr="00B107C4" w:rsidRDefault="000831AE" w:rsidP="00781BA4">
            <w:pPr>
              <w:pStyle w:val="BodyText"/>
              <w:jc w:val="center"/>
              <w:rPr>
                <w:rFonts w:cs="Arial"/>
                <w:sz w:val="20"/>
                <w:lang w:val="mn-MN"/>
              </w:rPr>
            </w:pPr>
            <w:r w:rsidRPr="00B107C4">
              <w:rPr>
                <w:rFonts w:cs="Arial"/>
                <w:sz w:val="20"/>
                <w:lang w:val="mn-MN"/>
              </w:rPr>
              <w:t xml:space="preserve">Тэнүүн огоо </w:t>
            </w:r>
          </w:p>
        </w:tc>
        <w:tc>
          <w:tcPr>
            <w:tcW w:w="1680" w:type="dxa"/>
            <w:vAlign w:val="center"/>
          </w:tcPr>
          <w:p w:rsidR="000831AE" w:rsidRPr="00B107C4" w:rsidRDefault="00685D27" w:rsidP="00781BA4">
            <w:pPr>
              <w:pStyle w:val="BodyText"/>
              <w:jc w:val="center"/>
              <w:rPr>
                <w:rFonts w:cs="Arial"/>
                <w:sz w:val="20"/>
                <w:lang w:val="mn-MN"/>
              </w:rPr>
            </w:pPr>
            <w:r>
              <w:rPr>
                <w:rFonts w:cs="Arial"/>
                <w:sz w:val="20"/>
                <w:lang w:val="mn-MN"/>
              </w:rPr>
              <w:t>75,0</w:t>
            </w:r>
          </w:p>
        </w:tc>
      </w:tr>
      <w:tr w:rsidR="000831AE" w:rsidRPr="00B107C4" w:rsidTr="00781BA4">
        <w:tc>
          <w:tcPr>
            <w:tcW w:w="534" w:type="dxa"/>
            <w:vAlign w:val="center"/>
          </w:tcPr>
          <w:p w:rsidR="000831AE" w:rsidRPr="00B107C4" w:rsidRDefault="000831AE" w:rsidP="00781BA4">
            <w:pPr>
              <w:pStyle w:val="BodyText"/>
              <w:jc w:val="center"/>
              <w:rPr>
                <w:rFonts w:cs="Arial"/>
                <w:sz w:val="20"/>
              </w:rPr>
            </w:pPr>
            <w:r w:rsidRPr="00B107C4">
              <w:rPr>
                <w:rFonts w:cs="Arial"/>
                <w:sz w:val="20"/>
              </w:rPr>
              <w:t>5</w:t>
            </w:r>
          </w:p>
        </w:tc>
        <w:tc>
          <w:tcPr>
            <w:tcW w:w="2693" w:type="dxa"/>
            <w:vAlign w:val="center"/>
          </w:tcPr>
          <w:p w:rsidR="000831AE" w:rsidRPr="00B107C4" w:rsidRDefault="000831AE" w:rsidP="00781BA4">
            <w:pPr>
              <w:pStyle w:val="BodyText"/>
              <w:jc w:val="center"/>
              <w:rPr>
                <w:rFonts w:cs="Arial"/>
                <w:sz w:val="20"/>
              </w:rPr>
            </w:pPr>
            <w:proofErr w:type="spellStart"/>
            <w:r w:rsidRPr="00B107C4">
              <w:rPr>
                <w:rFonts w:cs="Arial"/>
                <w:sz w:val="20"/>
              </w:rPr>
              <w:t>Эрчим</w:t>
            </w:r>
            <w:proofErr w:type="spellEnd"/>
          </w:p>
        </w:tc>
        <w:tc>
          <w:tcPr>
            <w:tcW w:w="2126" w:type="dxa"/>
            <w:vAlign w:val="center"/>
          </w:tcPr>
          <w:p w:rsidR="000831AE" w:rsidRPr="00B107C4" w:rsidRDefault="00685D27" w:rsidP="00781BA4">
            <w:pPr>
              <w:pStyle w:val="BodyText"/>
              <w:jc w:val="center"/>
              <w:rPr>
                <w:rFonts w:cs="Arial"/>
                <w:sz w:val="20"/>
                <w:lang w:val="mn-MN"/>
              </w:rPr>
            </w:pPr>
            <w:r>
              <w:rPr>
                <w:rFonts w:cs="Arial"/>
                <w:sz w:val="20"/>
                <w:lang w:val="mn-MN"/>
              </w:rPr>
              <w:t>78,3</w:t>
            </w:r>
          </w:p>
        </w:tc>
        <w:tc>
          <w:tcPr>
            <w:tcW w:w="1985" w:type="dxa"/>
            <w:vAlign w:val="center"/>
          </w:tcPr>
          <w:p w:rsidR="000831AE" w:rsidRPr="00B107C4" w:rsidRDefault="000831AE" w:rsidP="00781BA4">
            <w:pPr>
              <w:pStyle w:val="BodyText"/>
              <w:jc w:val="center"/>
              <w:rPr>
                <w:rFonts w:cs="Arial"/>
                <w:sz w:val="20"/>
              </w:rPr>
            </w:pPr>
          </w:p>
        </w:tc>
        <w:tc>
          <w:tcPr>
            <w:tcW w:w="1680" w:type="dxa"/>
            <w:vAlign w:val="center"/>
          </w:tcPr>
          <w:p w:rsidR="000831AE" w:rsidRPr="00B107C4" w:rsidRDefault="000831AE" w:rsidP="00781BA4">
            <w:pPr>
              <w:pStyle w:val="BodyText"/>
              <w:jc w:val="center"/>
              <w:rPr>
                <w:rFonts w:cs="Arial"/>
                <w:sz w:val="20"/>
                <w:lang w:val="mn-MN"/>
              </w:rPr>
            </w:pPr>
          </w:p>
        </w:tc>
      </w:tr>
      <w:tr w:rsidR="000831AE" w:rsidRPr="00B107C4" w:rsidTr="00781BA4">
        <w:tc>
          <w:tcPr>
            <w:tcW w:w="534" w:type="dxa"/>
            <w:vAlign w:val="center"/>
          </w:tcPr>
          <w:p w:rsidR="000831AE" w:rsidRPr="00B107C4" w:rsidRDefault="000831AE" w:rsidP="00781BA4">
            <w:pPr>
              <w:pStyle w:val="BodyText"/>
              <w:jc w:val="center"/>
              <w:rPr>
                <w:rFonts w:cs="Arial"/>
                <w:sz w:val="20"/>
              </w:rPr>
            </w:pPr>
            <w:r w:rsidRPr="00B107C4">
              <w:rPr>
                <w:rFonts w:cs="Arial"/>
                <w:sz w:val="20"/>
              </w:rPr>
              <w:t>6</w:t>
            </w:r>
          </w:p>
        </w:tc>
        <w:tc>
          <w:tcPr>
            <w:tcW w:w="2693" w:type="dxa"/>
            <w:vAlign w:val="center"/>
          </w:tcPr>
          <w:p w:rsidR="000831AE" w:rsidRPr="00B107C4" w:rsidRDefault="000831AE" w:rsidP="00781BA4">
            <w:pPr>
              <w:pStyle w:val="BodyText"/>
              <w:jc w:val="center"/>
              <w:rPr>
                <w:rFonts w:cs="Arial"/>
                <w:sz w:val="20"/>
                <w:lang w:val="mn-MN"/>
              </w:rPr>
            </w:pPr>
            <w:r w:rsidRPr="00B107C4">
              <w:rPr>
                <w:rFonts w:cs="Arial"/>
                <w:sz w:val="20"/>
                <w:lang w:val="mn-MN"/>
              </w:rPr>
              <w:t>Тэнүүн огоо</w:t>
            </w:r>
          </w:p>
        </w:tc>
        <w:tc>
          <w:tcPr>
            <w:tcW w:w="2126" w:type="dxa"/>
            <w:vAlign w:val="center"/>
          </w:tcPr>
          <w:p w:rsidR="000831AE" w:rsidRPr="00B107C4" w:rsidRDefault="00685D27" w:rsidP="00781BA4">
            <w:pPr>
              <w:pStyle w:val="BodyText"/>
              <w:jc w:val="center"/>
              <w:rPr>
                <w:rFonts w:cs="Arial"/>
                <w:sz w:val="20"/>
                <w:lang w:val="mn-MN"/>
              </w:rPr>
            </w:pPr>
            <w:r>
              <w:rPr>
                <w:rFonts w:cs="Arial"/>
                <w:sz w:val="20"/>
                <w:lang w:val="mn-MN"/>
              </w:rPr>
              <w:t>81,6</w:t>
            </w:r>
          </w:p>
        </w:tc>
        <w:tc>
          <w:tcPr>
            <w:tcW w:w="1985" w:type="dxa"/>
            <w:vAlign w:val="center"/>
          </w:tcPr>
          <w:p w:rsidR="000831AE" w:rsidRPr="00B107C4" w:rsidRDefault="000831AE" w:rsidP="00781BA4">
            <w:pPr>
              <w:pStyle w:val="BodyText"/>
              <w:jc w:val="center"/>
              <w:rPr>
                <w:rFonts w:cs="Arial"/>
                <w:sz w:val="20"/>
                <w:lang w:val="mn-MN"/>
              </w:rPr>
            </w:pPr>
          </w:p>
        </w:tc>
        <w:tc>
          <w:tcPr>
            <w:tcW w:w="1680" w:type="dxa"/>
            <w:vAlign w:val="center"/>
          </w:tcPr>
          <w:p w:rsidR="000831AE" w:rsidRPr="00B107C4" w:rsidRDefault="000831AE" w:rsidP="00781BA4">
            <w:pPr>
              <w:pStyle w:val="BodyText"/>
              <w:jc w:val="center"/>
              <w:rPr>
                <w:rFonts w:cs="Arial"/>
                <w:sz w:val="20"/>
                <w:lang w:val="mn-MN"/>
              </w:rPr>
            </w:pPr>
          </w:p>
        </w:tc>
      </w:tr>
    </w:tbl>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0F2175" w:rsidP="008C3BF8">
      <w:pPr>
        <w:pStyle w:val="BodyText"/>
        <w:ind w:firstLine="720"/>
        <w:jc w:val="both"/>
        <w:rPr>
          <w:rFonts w:cs="Arial"/>
          <w:b/>
          <w:i/>
          <w:sz w:val="24"/>
          <w:lang w:val="mn-MN"/>
        </w:rPr>
      </w:pPr>
      <w:r w:rsidRPr="000F2175">
        <w:rPr>
          <w:rFonts w:cs="Arial"/>
          <w:b/>
          <w:i/>
          <w:noProof/>
          <w:sz w:val="24"/>
        </w:rPr>
        <w:lastRenderedPageBreak/>
        <w:drawing>
          <wp:anchor distT="0" distB="0" distL="114300" distR="114300" simplePos="0" relativeHeight="251659264" behindDoc="0" locked="0" layoutInCell="1" allowOverlap="1">
            <wp:simplePos x="0" y="0"/>
            <wp:positionH relativeFrom="column">
              <wp:posOffset>171450</wp:posOffset>
            </wp:positionH>
            <wp:positionV relativeFrom="paragraph">
              <wp:posOffset>247650</wp:posOffset>
            </wp:positionV>
            <wp:extent cx="5505450" cy="3209925"/>
            <wp:effectExtent l="0" t="0" r="0" b="0"/>
            <wp:wrapNone/>
            <wp:docPr id="1"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sidR="005617AE">
        <w:rPr>
          <w:rFonts w:cs="Arial"/>
          <w:b/>
          <w:i/>
          <w:sz w:val="24"/>
          <w:lang w:val="mn-MN"/>
        </w:rPr>
        <w:t xml:space="preserve">Эрэгтэй </w:t>
      </w: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0F2175" w:rsidRDefault="000F2175" w:rsidP="000F2175">
      <w:pPr>
        <w:pStyle w:val="BodyText"/>
        <w:tabs>
          <w:tab w:val="center" w:pos="4815"/>
        </w:tabs>
        <w:spacing w:line="360" w:lineRule="auto"/>
        <w:rPr>
          <w:b/>
          <w:i/>
          <w:szCs w:val="28"/>
          <w:lang w:val="mn-MN"/>
        </w:rPr>
      </w:pPr>
    </w:p>
    <w:p w:rsidR="000F2175" w:rsidRDefault="000F2175" w:rsidP="000F2175">
      <w:pPr>
        <w:pStyle w:val="BodyText"/>
        <w:tabs>
          <w:tab w:val="center" w:pos="4815"/>
        </w:tabs>
        <w:spacing w:line="360" w:lineRule="auto"/>
        <w:rPr>
          <w:b/>
          <w:i/>
          <w:szCs w:val="28"/>
          <w:lang w:val="mn-MN"/>
        </w:rPr>
      </w:pPr>
    </w:p>
    <w:p w:rsidR="000F2175" w:rsidRDefault="000F2175" w:rsidP="000F2175">
      <w:pPr>
        <w:pStyle w:val="BodyText"/>
        <w:tabs>
          <w:tab w:val="center" w:pos="4815"/>
        </w:tabs>
        <w:spacing w:line="360" w:lineRule="auto"/>
        <w:rPr>
          <w:b/>
          <w:i/>
          <w:szCs w:val="28"/>
          <w:lang w:val="mn-MN"/>
        </w:rPr>
      </w:pPr>
    </w:p>
    <w:p w:rsidR="000F2175" w:rsidRDefault="000F2175" w:rsidP="000F2175">
      <w:pPr>
        <w:pStyle w:val="BodyText"/>
        <w:tabs>
          <w:tab w:val="center" w:pos="4815"/>
        </w:tabs>
        <w:spacing w:line="360" w:lineRule="auto"/>
        <w:rPr>
          <w:b/>
          <w:i/>
          <w:szCs w:val="28"/>
          <w:lang w:val="mn-MN"/>
        </w:rPr>
      </w:pPr>
    </w:p>
    <w:p w:rsidR="000F2175" w:rsidRDefault="000F2175" w:rsidP="000F2175">
      <w:pPr>
        <w:pStyle w:val="BodyText"/>
        <w:tabs>
          <w:tab w:val="center" w:pos="4815"/>
        </w:tabs>
        <w:spacing w:line="360" w:lineRule="auto"/>
        <w:rPr>
          <w:b/>
          <w:i/>
          <w:szCs w:val="28"/>
          <w:lang w:val="mn-MN"/>
        </w:rPr>
      </w:pPr>
    </w:p>
    <w:p w:rsidR="000F2175" w:rsidRDefault="000F2175" w:rsidP="000F2175">
      <w:pPr>
        <w:pStyle w:val="BodyText"/>
        <w:tabs>
          <w:tab w:val="center" w:pos="4815"/>
        </w:tabs>
        <w:spacing w:line="360" w:lineRule="auto"/>
        <w:rPr>
          <w:b/>
          <w:i/>
          <w:szCs w:val="28"/>
          <w:lang w:val="mn-MN"/>
        </w:rPr>
      </w:pPr>
    </w:p>
    <w:p w:rsidR="000F2175" w:rsidRDefault="000F2175" w:rsidP="000F2175">
      <w:pPr>
        <w:pStyle w:val="BodyText"/>
        <w:tabs>
          <w:tab w:val="center" w:pos="4815"/>
        </w:tabs>
        <w:spacing w:line="360" w:lineRule="auto"/>
        <w:rPr>
          <w:b/>
          <w:i/>
          <w:szCs w:val="28"/>
          <w:lang w:val="mn-MN"/>
        </w:rPr>
      </w:pPr>
    </w:p>
    <w:p w:rsidR="000F2175" w:rsidRDefault="000F2175" w:rsidP="000F2175">
      <w:pPr>
        <w:pStyle w:val="BodyText"/>
        <w:tabs>
          <w:tab w:val="center" w:pos="4815"/>
        </w:tabs>
        <w:spacing w:line="360" w:lineRule="auto"/>
        <w:rPr>
          <w:b/>
          <w:i/>
          <w:szCs w:val="28"/>
          <w:lang w:val="mn-MN"/>
        </w:rPr>
      </w:pPr>
    </w:p>
    <w:p w:rsidR="000F2175" w:rsidRDefault="000F2175" w:rsidP="000F2175">
      <w:pPr>
        <w:pStyle w:val="BodyText"/>
        <w:tabs>
          <w:tab w:val="center" w:pos="4815"/>
        </w:tabs>
        <w:spacing w:line="360" w:lineRule="auto"/>
        <w:rPr>
          <w:b/>
          <w:i/>
          <w:szCs w:val="28"/>
          <w:lang w:val="mn-MN"/>
        </w:rPr>
      </w:pPr>
    </w:p>
    <w:p w:rsidR="000F2175" w:rsidRDefault="000F2175" w:rsidP="000F2175">
      <w:pPr>
        <w:pStyle w:val="BodyText"/>
        <w:tabs>
          <w:tab w:val="center" w:pos="4815"/>
        </w:tabs>
        <w:spacing w:line="360" w:lineRule="auto"/>
        <w:rPr>
          <w:b/>
          <w:i/>
          <w:szCs w:val="28"/>
          <w:lang w:val="mn-MN"/>
        </w:rPr>
      </w:pPr>
    </w:p>
    <w:p w:rsidR="005617AE" w:rsidRPr="005617AE" w:rsidRDefault="005617AE" w:rsidP="000F2175">
      <w:pPr>
        <w:pStyle w:val="BodyText"/>
        <w:tabs>
          <w:tab w:val="center" w:pos="4815"/>
        </w:tabs>
        <w:spacing w:line="360" w:lineRule="auto"/>
        <w:rPr>
          <w:b/>
          <w:i/>
          <w:sz w:val="24"/>
          <w:szCs w:val="24"/>
          <w:lang w:val="mn-MN"/>
        </w:rPr>
      </w:pPr>
      <w:r>
        <w:rPr>
          <w:b/>
          <w:i/>
          <w:szCs w:val="28"/>
          <w:lang w:val="mn-MN"/>
        </w:rPr>
        <w:t xml:space="preserve">    </w:t>
      </w:r>
      <w:r w:rsidRPr="005617AE">
        <w:rPr>
          <w:b/>
          <w:i/>
          <w:sz w:val="24"/>
          <w:szCs w:val="24"/>
          <w:lang w:val="mn-MN"/>
        </w:rPr>
        <w:t>Эмэгтэй</w:t>
      </w:r>
    </w:p>
    <w:p w:rsidR="000F2175" w:rsidRDefault="000F2175" w:rsidP="000F2175">
      <w:pPr>
        <w:pStyle w:val="BodyText"/>
        <w:tabs>
          <w:tab w:val="center" w:pos="4815"/>
        </w:tabs>
        <w:spacing w:line="360" w:lineRule="auto"/>
        <w:rPr>
          <w:b/>
          <w:i/>
          <w:szCs w:val="28"/>
          <w:lang w:val="mn-MN"/>
        </w:rPr>
      </w:pPr>
      <w:r w:rsidRPr="000F2175">
        <w:rPr>
          <w:b/>
          <w:i/>
          <w:noProof/>
          <w:szCs w:val="28"/>
        </w:rPr>
        <w:drawing>
          <wp:anchor distT="0" distB="0" distL="114300" distR="114300" simplePos="0" relativeHeight="251661312" behindDoc="0" locked="0" layoutInCell="1" allowOverlap="1">
            <wp:simplePos x="0" y="0"/>
            <wp:positionH relativeFrom="column">
              <wp:posOffset>219075</wp:posOffset>
            </wp:positionH>
            <wp:positionV relativeFrom="paragraph">
              <wp:posOffset>137160</wp:posOffset>
            </wp:positionV>
            <wp:extent cx="5257800" cy="2914650"/>
            <wp:effectExtent l="0" t="0" r="0" b="0"/>
            <wp:wrapNone/>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0F2175" w:rsidRDefault="000F2175" w:rsidP="000F2175">
      <w:pPr>
        <w:pStyle w:val="BodyText"/>
        <w:tabs>
          <w:tab w:val="center" w:pos="4815"/>
        </w:tabs>
        <w:spacing w:line="360" w:lineRule="auto"/>
        <w:rPr>
          <w:b/>
          <w:i/>
          <w:szCs w:val="28"/>
          <w:lang w:val="mn-MN"/>
        </w:rPr>
      </w:pPr>
    </w:p>
    <w:p w:rsidR="000F2175" w:rsidRDefault="000F2175" w:rsidP="000F2175">
      <w:pPr>
        <w:pStyle w:val="BodyText"/>
        <w:tabs>
          <w:tab w:val="center" w:pos="4815"/>
        </w:tabs>
        <w:spacing w:line="360" w:lineRule="auto"/>
        <w:rPr>
          <w:b/>
          <w:i/>
          <w:szCs w:val="28"/>
          <w:lang w:val="mn-MN"/>
        </w:rPr>
      </w:pPr>
    </w:p>
    <w:p w:rsidR="000F2175" w:rsidRDefault="000F2175" w:rsidP="000F2175">
      <w:pPr>
        <w:pStyle w:val="BodyText"/>
        <w:tabs>
          <w:tab w:val="center" w:pos="4815"/>
        </w:tabs>
        <w:spacing w:line="360" w:lineRule="auto"/>
        <w:rPr>
          <w:b/>
          <w:i/>
          <w:szCs w:val="28"/>
          <w:lang w:val="mn-MN"/>
        </w:rPr>
      </w:pPr>
    </w:p>
    <w:p w:rsidR="000F2175" w:rsidRDefault="000F2175" w:rsidP="000F2175">
      <w:pPr>
        <w:pStyle w:val="BodyText"/>
        <w:tabs>
          <w:tab w:val="center" w:pos="4815"/>
        </w:tabs>
        <w:spacing w:line="360" w:lineRule="auto"/>
        <w:rPr>
          <w:b/>
          <w:i/>
          <w:szCs w:val="28"/>
          <w:lang w:val="mn-MN"/>
        </w:rPr>
      </w:pPr>
    </w:p>
    <w:p w:rsidR="000F2175" w:rsidRDefault="000F2175" w:rsidP="000F2175">
      <w:pPr>
        <w:pStyle w:val="BodyText"/>
        <w:tabs>
          <w:tab w:val="center" w:pos="4815"/>
        </w:tabs>
        <w:spacing w:line="360" w:lineRule="auto"/>
        <w:rPr>
          <w:b/>
          <w:i/>
          <w:szCs w:val="28"/>
          <w:lang w:val="mn-MN"/>
        </w:rPr>
      </w:pPr>
    </w:p>
    <w:p w:rsidR="000F2175" w:rsidRDefault="000F2175" w:rsidP="000F2175">
      <w:pPr>
        <w:pStyle w:val="BodyText"/>
        <w:tabs>
          <w:tab w:val="center" w:pos="4815"/>
        </w:tabs>
        <w:spacing w:line="360" w:lineRule="auto"/>
        <w:rPr>
          <w:b/>
          <w:i/>
          <w:szCs w:val="28"/>
          <w:lang w:val="mn-MN"/>
        </w:rPr>
      </w:pPr>
    </w:p>
    <w:p w:rsidR="000F2175" w:rsidRDefault="000F2175" w:rsidP="000F2175">
      <w:pPr>
        <w:pStyle w:val="BodyText"/>
        <w:tabs>
          <w:tab w:val="center" w:pos="4815"/>
        </w:tabs>
        <w:spacing w:line="360" w:lineRule="auto"/>
        <w:rPr>
          <w:b/>
          <w:i/>
          <w:szCs w:val="28"/>
          <w:lang w:val="mn-MN"/>
        </w:rPr>
      </w:pPr>
    </w:p>
    <w:p w:rsidR="000F2175" w:rsidRDefault="000F2175" w:rsidP="000F2175">
      <w:pPr>
        <w:pStyle w:val="BodyText"/>
        <w:tabs>
          <w:tab w:val="center" w:pos="4815"/>
        </w:tabs>
        <w:spacing w:line="360" w:lineRule="auto"/>
        <w:rPr>
          <w:b/>
          <w:i/>
          <w:szCs w:val="28"/>
          <w:lang w:val="mn-MN"/>
        </w:rPr>
      </w:pPr>
    </w:p>
    <w:p w:rsidR="000F2175" w:rsidRDefault="000F2175" w:rsidP="000F2175">
      <w:pPr>
        <w:pStyle w:val="BodyText"/>
        <w:tabs>
          <w:tab w:val="center" w:pos="4815"/>
        </w:tabs>
        <w:spacing w:line="360" w:lineRule="auto"/>
        <w:rPr>
          <w:b/>
          <w:i/>
          <w:szCs w:val="28"/>
          <w:lang w:val="mn-MN"/>
        </w:rPr>
      </w:pPr>
    </w:p>
    <w:p w:rsidR="000F2175" w:rsidRDefault="000F2175" w:rsidP="000F2175">
      <w:pPr>
        <w:pStyle w:val="BodyText"/>
        <w:tabs>
          <w:tab w:val="center" w:pos="4815"/>
        </w:tabs>
        <w:spacing w:line="360" w:lineRule="auto"/>
        <w:rPr>
          <w:b/>
          <w:i/>
          <w:szCs w:val="28"/>
          <w:lang w:val="mn-MN"/>
        </w:rPr>
      </w:pPr>
    </w:p>
    <w:p w:rsidR="005617AE" w:rsidRDefault="000F2175" w:rsidP="000F2175">
      <w:pPr>
        <w:pStyle w:val="BodyText"/>
        <w:tabs>
          <w:tab w:val="center" w:pos="4815"/>
        </w:tabs>
        <w:spacing w:line="360" w:lineRule="auto"/>
        <w:rPr>
          <w:b/>
          <w:i/>
          <w:szCs w:val="28"/>
          <w:lang w:val="mn-MN"/>
        </w:rPr>
      </w:pPr>
      <w:r>
        <w:rPr>
          <w:b/>
          <w:i/>
          <w:szCs w:val="28"/>
        </w:rPr>
        <w:tab/>
      </w:r>
    </w:p>
    <w:p w:rsidR="005617AE" w:rsidRDefault="005617AE" w:rsidP="000F2175">
      <w:pPr>
        <w:pStyle w:val="BodyText"/>
        <w:tabs>
          <w:tab w:val="center" w:pos="4815"/>
        </w:tabs>
        <w:spacing w:line="360" w:lineRule="auto"/>
        <w:rPr>
          <w:b/>
          <w:i/>
          <w:szCs w:val="28"/>
          <w:lang w:val="mn-MN"/>
        </w:rPr>
      </w:pPr>
    </w:p>
    <w:p w:rsidR="005617AE" w:rsidRDefault="005617AE" w:rsidP="000F2175">
      <w:pPr>
        <w:pStyle w:val="BodyText"/>
        <w:tabs>
          <w:tab w:val="center" w:pos="4815"/>
        </w:tabs>
        <w:spacing w:line="360" w:lineRule="auto"/>
        <w:rPr>
          <w:b/>
          <w:i/>
          <w:szCs w:val="28"/>
          <w:lang w:val="mn-MN"/>
        </w:rPr>
      </w:pPr>
    </w:p>
    <w:p w:rsidR="005617AE" w:rsidRDefault="005617AE" w:rsidP="000F2175">
      <w:pPr>
        <w:pStyle w:val="BodyText"/>
        <w:tabs>
          <w:tab w:val="center" w:pos="4815"/>
        </w:tabs>
        <w:spacing w:line="360" w:lineRule="auto"/>
        <w:rPr>
          <w:b/>
          <w:i/>
          <w:szCs w:val="28"/>
          <w:lang w:val="mn-MN"/>
        </w:rPr>
      </w:pPr>
    </w:p>
    <w:p w:rsidR="005617AE" w:rsidRDefault="005617AE" w:rsidP="000F2175">
      <w:pPr>
        <w:pStyle w:val="BodyText"/>
        <w:tabs>
          <w:tab w:val="center" w:pos="4815"/>
        </w:tabs>
        <w:spacing w:line="360" w:lineRule="auto"/>
        <w:rPr>
          <w:b/>
          <w:i/>
          <w:szCs w:val="28"/>
          <w:lang w:val="mn-MN"/>
        </w:rPr>
      </w:pPr>
    </w:p>
    <w:p w:rsidR="000831AE" w:rsidRPr="00490B20" w:rsidRDefault="000831AE" w:rsidP="005617AE">
      <w:pPr>
        <w:pStyle w:val="BodyText"/>
        <w:tabs>
          <w:tab w:val="center" w:pos="4815"/>
        </w:tabs>
        <w:spacing w:line="360" w:lineRule="auto"/>
        <w:jc w:val="center"/>
        <w:rPr>
          <w:b/>
          <w:i/>
          <w:szCs w:val="28"/>
        </w:rPr>
      </w:pPr>
      <w:proofErr w:type="spellStart"/>
      <w:r w:rsidRPr="00490B20">
        <w:rPr>
          <w:b/>
          <w:i/>
          <w:szCs w:val="28"/>
        </w:rPr>
        <w:lastRenderedPageBreak/>
        <w:t>Äîâòîëãîîíä</w:t>
      </w:r>
      <w:proofErr w:type="spellEnd"/>
      <w:r w:rsidRPr="00490B20">
        <w:rPr>
          <w:b/>
          <w:i/>
          <w:szCs w:val="28"/>
        </w:rPr>
        <w:t xml:space="preserve"> </w:t>
      </w:r>
      <w:proofErr w:type="spellStart"/>
      <w:r w:rsidRPr="00490B20">
        <w:rPr>
          <w:b/>
          <w:i/>
          <w:szCs w:val="28"/>
        </w:rPr>
        <w:t>õèéñýí</w:t>
      </w:r>
      <w:proofErr w:type="spellEnd"/>
      <w:r w:rsidRPr="00490B20">
        <w:rPr>
          <w:b/>
          <w:i/>
          <w:szCs w:val="28"/>
        </w:rPr>
        <w:t xml:space="preserve"> </w:t>
      </w:r>
      <w:proofErr w:type="spellStart"/>
      <w:r w:rsidRPr="00490B20">
        <w:rPr>
          <w:b/>
          <w:i/>
          <w:szCs w:val="28"/>
        </w:rPr>
        <w:t>ä¿ãíýëò</w:t>
      </w:r>
      <w:proofErr w:type="spellEnd"/>
    </w:p>
    <w:p w:rsidR="000831AE" w:rsidRDefault="00EE044D" w:rsidP="000831AE">
      <w:pPr>
        <w:pStyle w:val="BodyText"/>
        <w:spacing w:line="360" w:lineRule="auto"/>
        <w:ind w:firstLine="720"/>
        <w:jc w:val="both"/>
        <w:rPr>
          <w:sz w:val="24"/>
        </w:rPr>
      </w:pPr>
      <w:r>
        <w:rPr>
          <w:rFonts w:cs="Arial"/>
          <w:sz w:val="24"/>
          <w:lang w:val="mn-MN"/>
        </w:rPr>
        <w:t>Довтолгооны</w:t>
      </w:r>
      <w:r w:rsidRPr="00B107C4">
        <w:rPr>
          <w:rFonts w:cs="Arial"/>
          <w:sz w:val="24"/>
        </w:rPr>
        <w:t xml:space="preserve"> </w:t>
      </w:r>
      <w:proofErr w:type="spellStart"/>
      <w:r w:rsidRPr="00B107C4">
        <w:rPr>
          <w:rFonts w:cs="Arial"/>
          <w:sz w:val="24"/>
        </w:rPr>
        <w:t>техник</w:t>
      </w:r>
      <w:proofErr w:type="spellEnd"/>
      <w:r w:rsidRPr="00B107C4">
        <w:rPr>
          <w:rFonts w:cs="Arial"/>
          <w:sz w:val="24"/>
        </w:rPr>
        <w:t xml:space="preserve"> </w:t>
      </w:r>
      <w:proofErr w:type="spellStart"/>
      <w:r w:rsidRPr="00B107C4">
        <w:rPr>
          <w:rFonts w:cs="Arial"/>
          <w:sz w:val="24"/>
        </w:rPr>
        <w:t>эзэмшилтэнд</w:t>
      </w:r>
      <w:proofErr w:type="spellEnd"/>
      <w:r w:rsidRPr="00B107C4">
        <w:rPr>
          <w:rFonts w:cs="Arial"/>
          <w:sz w:val="24"/>
        </w:rPr>
        <w:t xml:space="preserve"> </w:t>
      </w:r>
      <w:proofErr w:type="spellStart"/>
      <w:r w:rsidRPr="00B107C4">
        <w:rPr>
          <w:rFonts w:cs="Arial"/>
          <w:sz w:val="24"/>
        </w:rPr>
        <w:t>хийсэн</w:t>
      </w:r>
      <w:proofErr w:type="spellEnd"/>
      <w:r w:rsidRPr="00B107C4">
        <w:rPr>
          <w:rFonts w:cs="Arial"/>
          <w:sz w:val="24"/>
        </w:rPr>
        <w:t xml:space="preserve"> </w:t>
      </w:r>
      <w:proofErr w:type="spellStart"/>
      <w:r w:rsidRPr="00B107C4">
        <w:rPr>
          <w:rFonts w:cs="Arial"/>
          <w:sz w:val="24"/>
        </w:rPr>
        <w:t>статистик</w:t>
      </w:r>
      <w:proofErr w:type="spellEnd"/>
      <w:r w:rsidRPr="00B107C4">
        <w:rPr>
          <w:rFonts w:cs="Arial"/>
          <w:sz w:val="24"/>
        </w:rPr>
        <w:t xml:space="preserve"> </w:t>
      </w:r>
      <w:proofErr w:type="spellStart"/>
      <w:r>
        <w:rPr>
          <w:rFonts w:cs="Arial"/>
          <w:sz w:val="24"/>
        </w:rPr>
        <w:t>ү</w:t>
      </w:r>
      <w:r w:rsidRPr="00B107C4">
        <w:rPr>
          <w:rFonts w:cs="Arial"/>
          <w:sz w:val="24"/>
        </w:rPr>
        <w:t>з</w:t>
      </w:r>
      <w:r>
        <w:rPr>
          <w:rFonts w:cs="Arial"/>
          <w:sz w:val="24"/>
        </w:rPr>
        <w:t>үү</w:t>
      </w:r>
      <w:r w:rsidRPr="00B107C4">
        <w:rPr>
          <w:rFonts w:cs="Arial"/>
          <w:sz w:val="24"/>
        </w:rPr>
        <w:t>лэлтийг</w:t>
      </w:r>
      <w:proofErr w:type="spellEnd"/>
      <w:r w:rsidRPr="00B107C4">
        <w:rPr>
          <w:rFonts w:cs="Arial"/>
          <w:sz w:val="24"/>
        </w:rPr>
        <w:t xml:space="preserve"> </w:t>
      </w:r>
      <w:proofErr w:type="spellStart"/>
      <w:r w:rsidRPr="00B107C4">
        <w:rPr>
          <w:rFonts w:cs="Arial"/>
          <w:sz w:val="24"/>
        </w:rPr>
        <w:t>судалж</w:t>
      </w:r>
      <w:proofErr w:type="spellEnd"/>
      <w:r w:rsidRPr="00B107C4">
        <w:rPr>
          <w:rFonts w:cs="Arial"/>
          <w:sz w:val="24"/>
        </w:rPr>
        <w:t xml:space="preserve"> </w:t>
      </w:r>
      <w:proofErr w:type="spellStart"/>
      <w:r>
        <w:rPr>
          <w:rFonts w:cs="Arial"/>
          <w:sz w:val="24"/>
        </w:rPr>
        <w:t>ү</w:t>
      </w:r>
      <w:r w:rsidRPr="00B107C4">
        <w:rPr>
          <w:rFonts w:cs="Arial"/>
          <w:sz w:val="24"/>
        </w:rPr>
        <w:t>зэхэд</w:t>
      </w:r>
      <w:proofErr w:type="spellEnd"/>
      <w:r w:rsidRPr="00B107C4">
        <w:rPr>
          <w:rFonts w:cs="Arial"/>
          <w:sz w:val="24"/>
        </w:rPr>
        <w:t xml:space="preserve"> </w:t>
      </w:r>
      <w:r>
        <w:rPr>
          <w:rFonts w:cs="Arial"/>
          <w:sz w:val="24"/>
          <w:lang w:val="mn-MN"/>
        </w:rPr>
        <w:t>дээгүүр</w:t>
      </w:r>
      <w:r w:rsidRPr="00B107C4">
        <w:rPr>
          <w:rFonts w:cs="Arial"/>
          <w:sz w:val="24"/>
        </w:rPr>
        <w:t xml:space="preserve"> </w:t>
      </w:r>
      <w:proofErr w:type="spellStart"/>
      <w:r w:rsidRPr="00B107C4">
        <w:rPr>
          <w:rFonts w:cs="Arial"/>
          <w:sz w:val="24"/>
        </w:rPr>
        <w:t>т</w:t>
      </w:r>
      <w:r>
        <w:rPr>
          <w:rFonts w:cs="Arial"/>
          <w:sz w:val="24"/>
        </w:rPr>
        <w:t>ү</w:t>
      </w:r>
      <w:r w:rsidRPr="00B107C4">
        <w:rPr>
          <w:rFonts w:cs="Arial"/>
          <w:sz w:val="24"/>
        </w:rPr>
        <w:t>вшинд</w:t>
      </w:r>
      <w:proofErr w:type="spellEnd"/>
      <w:r w:rsidRPr="00B107C4">
        <w:rPr>
          <w:rFonts w:cs="Arial"/>
          <w:sz w:val="24"/>
        </w:rPr>
        <w:t xml:space="preserve"> </w:t>
      </w:r>
      <w:proofErr w:type="spellStart"/>
      <w:r w:rsidRPr="00B107C4">
        <w:rPr>
          <w:rFonts w:cs="Arial"/>
          <w:sz w:val="24"/>
        </w:rPr>
        <w:t>байгаа</w:t>
      </w:r>
      <w:proofErr w:type="spellEnd"/>
      <w:r w:rsidRPr="00B107C4">
        <w:rPr>
          <w:rFonts w:cs="Arial"/>
          <w:sz w:val="24"/>
        </w:rPr>
        <w:t xml:space="preserve"> </w:t>
      </w:r>
      <w:proofErr w:type="spellStart"/>
      <w:r w:rsidRPr="00B107C4">
        <w:rPr>
          <w:rFonts w:cs="Arial"/>
          <w:sz w:val="24"/>
        </w:rPr>
        <w:t>нь</w:t>
      </w:r>
      <w:proofErr w:type="spellEnd"/>
      <w:r w:rsidRPr="00B107C4">
        <w:rPr>
          <w:rFonts w:cs="Arial"/>
          <w:sz w:val="24"/>
        </w:rPr>
        <w:t xml:space="preserve"> </w:t>
      </w:r>
      <w:proofErr w:type="spellStart"/>
      <w:r w:rsidRPr="00B107C4">
        <w:rPr>
          <w:rFonts w:cs="Arial"/>
          <w:sz w:val="24"/>
        </w:rPr>
        <w:t>харагдлаа</w:t>
      </w:r>
      <w:proofErr w:type="spellEnd"/>
      <w:r w:rsidRPr="00B107C4">
        <w:rPr>
          <w:rFonts w:cs="Arial"/>
          <w:sz w:val="24"/>
        </w:rPr>
        <w:t xml:space="preserve">. </w:t>
      </w:r>
      <w:proofErr w:type="spellStart"/>
      <w:proofErr w:type="gramStart"/>
      <w:r w:rsidRPr="00B107C4">
        <w:rPr>
          <w:rFonts w:cs="Arial"/>
          <w:sz w:val="24"/>
        </w:rPr>
        <w:t>Манай</w:t>
      </w:r>
      <w:proofErr w:type="spellEnd"/>
      <w:r w:rsidRPr="00B107C4">
        <w:rPr>
          <w:rFonts w:cs="Arial"/>
          <w:sz w:val="24"/>
        </w:rPr>
        <w:t xml:space="preserve"> </w:t>
      </w:r>
      <w:proofErr w:type="spellStart"/>
      <w:r w:rsidRPr="00B107C4">
        <w:rPr>
          <w:rFonts w:cs="Arial"/>
          <w:sz w:val="24"/>
        </w:rPr>
        <w:t>волейболчид</w:t>
      </w:r>
      <w:proofErr w:type="spellEnd"/>
      <w:r w:rsidRPr="00B107C4">
        <w:rPr>
          <w:rFonts w:cs="Arial"/>
          <w:sz w:val="24"/>
        </w:rPr>
        <w:t xml:space="preserve"> </w:t>
      </w:r>
      <w:proofErr w:type="spellStart"/>
      <w:r w:rsidRPr="00B107C4">
        <w:rPr>
          <w:rFonts w:cs="Arial"/>
          <w:sz w:val="24"/>
        </w:rPr>
        <w:t>дасгалжуулагчдын</w:t>
      </w:r>
      <w:proofErr w:type="spellEnd"/>
      <w:r w:rsidRPr="00B107C4">
        <w:rPr>
          <w:rFonts w:cs="Arial"/>
          <w:sz w:val="24"/>
        </w:rPr>
        <w:t xml:space="preserve"> </w:t>
      </w:r>
      <w:proofErr w:type="spellStart"/>
      <w:r w:rsidRPr="00B107C4">
        <w:rPr>
          <w:rFonts w:cs="Arial"/>
          <w:sz w:val="24"/>
        </w:rPr>
        <w:t>гол</w:t>
      </w:r>
      <w:proofErr w:type="spellEnd"/>
      <w:r w:rsidRPr="00B107C4">
        <w:rPr>
          <w:rFonts w:cs="Arial"/>
          <w:sz w:val="24"/>
        </w:rPr>
        <w:t xml:space="preserve"> </w:t>
      </w:r>
      <w:proofErr w:type="spellStart"/>
      <w:r w:rsidRPr="00B107C4">
        <w:rPr>
          <w:rFonts w:cs="Arial"/>
          <w:sz w:val="24"/>
        </w:rPr>
        <w:t>анхаар</w:t>
      </w:r>
      <w:proofErr w:type="spellEnd"/>
      <w:r w:rsidRPr="00B107C4">
        <w:rPr>
          <w:rFonts w:cs="Arial"/>
          <w:sz w:val="24"/>
        </w:rPr>
        <w:t xml:space="preserve"> </w:t>
      </w:r>
      <w:proofErr w:type="spellStart"/>
      <w:r w:rsidRPr="00B107C4">
        <w:rPr>
          <w:rFonts w:cs="Arial"/>
          <w:sz w:val="24"/>
        </w:rPr>
        <w:t>з</w:t>
      </w:r>
      <w:r>
        <w:rPr>
          <w:rFonts w:cs="Arial"/>
          <w:sz w:val="24"/>
        </w:rPr>
        <w:t>ү</w:t>
      </w:r>
      <w:r w:rsidRPr="00B107C4">
        <w:rPr>
          <w:rFonts w:cs="Arial"/>
          <w:sz w:val="24"/>
        </w:rPr>
        <w:t>йл</w:t>
      </w:r>
      <w:proofErr w:type="spellEnd"/>
      <w:r w:rsidRPr="00B107C4">
        <w:rPr>
          <w:rFonts w:cs="Arial"/>
          <w:sz w:val="24"/>
        </w:rPr>
        <w:t xml:space="preserve"> </w:t>
      </w:r>
      <w:proofErr w:type="spellStart"/>
      <w:r w:rsidRPr="00B107C4">
        <w:rPr>
          <w:rFonts w:cs="Arial"/>
          <w:sz w:val="24"/>
        </w:rPr>
        <w:t>бол</w:t>
      </w:r>
      <w:proofErr w:type="spellEnd"/>
      <w:r w:rsidRPr="00B107C4">
        <w:rPr>
          <w:rFonts w:cs="Arial"/>
          <w:sz w:val="24"/>
        </w:rPr>
        <w:t xml:space="preserve"> </w:t>
      </w:r>
      <w:r>
        <w:rPr>
          <w:rFonts w:cs="Arial"/>
          <w:sz w:val="24"/>
          <w:lang w:val="mn-MN"/>
        </w:rPr>
        <w:t>довтолгооны олон янзын хувилбаруудыг ашиглаж довтлох мөн өндөр бөмбөгийг довтолж сургахад анхаарах хэрэгтэй байна.</w:t>
      </w:r>
      <w:proofErr w:type="gramEnd"/>
      <w:r w:rsidRPr="00B107C4">
        <w:rPr>
          <w:rFonts w:cs="Arial"/>
          <w:sz w:val="24"/>
        </w:rPr>
        <w:t xml:space="preserve"> </w:t>
      </w:r>
      <w:proofErr w:type="spellStart"/>
      <w:proofErr w:type="gramStart"/>
      <w:r w:rsidRPr="00B107C4">
        <w:rPr>
          <w:rFonts w:cs="Arial"/>
          <w:sz w:val="24"/>
        </w:rPr>
        <w:t>Цаашид</w:t>
      </w:r>
      <w:proofErr w:type="spellEnd"/>
      <w:r>
        <w:rPr>
          <w:rFonts w:cs="Arial"/>
          <w:sz w:val="24"/>
          <w:lang w:val="mn-MN"/>
        </w:rPr>
        <w:t xml:space="preserve"> довтолгооны</w:t>
      </w:r>
      <w:r w:rsidRPr="00B107C4">
        <w:rPr>
          <w:rFonts w:cs="Arial"/>
          <w:sz w:val="24"/>
        </w:rPr>
        <w:t xml:space="preserve"> </w:t>
      </w:r>
      <w:proofErr w:type="spellStart"/>
      <w:r w:rsidRPr="00B107C4">
        <w:rPr>
          <w:rFonts w:cs="Arial"/>
          <w:sz w:val="24"/>
        </w:rPr>
        <w:t>техникийг</w:t>
      </w:r>
      <w:proofErr w:type="spellEnd"/>
      <w:r w:rsidRPr="00B107C4">
        <w:rPr>
          <w:rFonts w:cs="Arial"/>
          <w:sz w:val="24"/>
        </w:rPr>
        <w:t xml:space="preserve"> </w:t>
      </w:r>
      <w:proofErr w:type="spellStart"/>
      <w:r w:rsidRPr="00B107C4">
        <w:rPr>
          <w:rFonts w:cs="Arial"/>
          <w:sz w:val="24"/>
        </w:rPr>
        <w:t>сайжруулах</w:t>
      </w:r>
      <w:proofErr w:type="spellEnd"/>
      <w:r w:rsidRPr="00B107C4">
        <w:rPr>
          <w:rFonts w:cs="Arial"/>
          <w:sz w:val="24"/>
        </w:rPr>
        <w:t xml:space="preserve"> </w:t>
      </w:r>
      <w:proofErr w:type="spellStart"/>
      <w:r w:rsidRPr="00B107C4">
        <w:rPr>
          <w:rFonts w:cs="Arial"/>
          <w:sz w:val="24"/>
        </w:rPr>
        <w:t>сургалт</w:t>
      </w:r>
      <w:proofErr w:type="spellEnd"/>
      <w:r w:rsidRPr="00B107C4">
        <w:rPr>
          <w:rFonts w:cs="Arial"/>
          <w:sz w:val="24"/>
        </w:rPr>
        <w:t xml:space="preserve"> </w:t>
      </w:r>
      <w:proofErr w:type="spellStart"/>
      <w:r w:rsidRPr="00B107C4">
        <w:rPr>
          <w:rFonts w:cs="Arial"/>
          <w:sz w:val="24"/>
        </w:rPr>
        <w:t>дасгалжуулалтын</w:t>
      </w:r>
      <w:proofErr w:type="spellEnd"/>
      <w:r w:rsidRPr="00B107C4">
        <w:rPr>
          <w:rFonts w:cs="Arial"/>
          <w:sz w:val="24"/>
        </w:rPr>
        <w:t xml:space="preserve"> </w:t>
      </w:r>
      <w:proofErr w:type="spellStart"/>
      <w:r w:rsidRPr="00B107C4">
        <w:rPr>
          <w:rFonts w:cs="Arial"/>
          <w:sz w:val="24"/>
        </w:rPr>
        <w:t>онол</w:t>
      </w:r>
      <w:proofErr w:type="spellEnd"/>
      <w:r w:rsidRPr="00B107C4">
        <w:rPr>
          <w:rFonts w:cs="Arial"/>
          <w:sz w:val="24"/>
        </w:rPr>
        <w:t xml:space="preserve"> </w:t>
      </w:r>
      <w:proofErr w:type="spellStart"/>
      <w:r w:rsidRPr="00B107C4">
        <w:rPr>
          <w:rFonts w:cs="Arial"/>
          <w:sz w:val="24"/>
        </w:rPr>
        <w:t>арга</w:t>
      </w:r>
      <w:proofErr w:type="spellEnd"/>
      <w:r w:rsidRPr="00B107C4">
        <w:rPr>
          <w:rFonts w:cs="Arial"/>
          <w:sz w:val="24"/>
        </w:rPr>
        <w:t xml:space="preserve"> </w:t>
      </w:r>
      <w:proofErr w:type="spellStart"/>
      <w:r w:rsidRPr="00B107C4">
        <w:rPr>
          <w:rFonts w:cs="Arial"/>
          <w:sz w:val="24"/>
        </w:rPr>
        <w:t>з</w:t>
      </w:r>
      <w:r>
        <w:rPr>
          <w:rFonts w:cs="Arial"/>
          <w:sz w:val="24"/>
        </w:rPr>
        <w:t>ү</w:t>
      </w:r>
      <w:r w:rsidRPr="00B107C4">
        <w:rPr>
          <w:rFonts w:cs="Arial"/>
          <w:sz w:val="24"/>
        </w:rPr>
        <w:t>йн</w:t>
      </w:r>
      <w:proofErr w:type="spellEnd"/>
      <w:r w:rsidRPr="00B107C4">
        <w:rPr>
          <w:rFonts w:cs="Arial"/>
          <w:sz w:val="24"/>
        </w:rPr>
        <w:t xml:space="preserve"> </w:t>
      </w:r>
      <w:proofErr w:type="spellStart"/>
      <w:r>
        <w:rPr>
          <w:rFonts w:cs="Arial"/>
          <w:sz w:val="24"/>
        </w:rPr>
        <w:t>ү</w:t>
      </w:r>
      <w:r w:rsidRPr="00B107C4">
        <w:rPr>
          <w:rFonts w:cs="Arial"/>
          <w:sz w:val="24"/>
        </w:rPr>
        <w:t>ндсийг</w:t>
      </w:r>
      <w:proofErr w:type="spellEnd"/>
      <w:r w:rsidRPr="00B107C4">
        <w:rPr>
          <w:rFonts w:cs="Arial"/>
          <w:sz w:val="24"/>
        </w:rPr>
        <w:t xml:space="preserve"> </w:t>
      </w:r>
      <w:r>
        <w:rPr>
          <w:rFonts w:cs="Arial"/>
          <w:sz w:val="24"/>
          <w:lang w:val="mn-MN"/>
        </w:rPr>
        <w:t xml:space="preserve">улам </w:t>
      </w:r>
      <w:proofErr w:type="spellStart"/>
      <w:r w:rsidRPr="00B107C4">
        <w:rPr>
          <w:rFonts w:cs="Arial"/>
          <w:sz w:val="24"/>
        </w:rPr>
        <w:t>боловсронгуй</w:t>
      </w:r>
      <w:proofErr w:type="spellEnd"/>
      <w:r w:rsidRPr="00B107C4">
        <w:rPr>
          <w:rFonts w:cs="Arial"/>
          <w:sz w:val="24"/>
        </w:rPr>
        <w:t xml:space="preserve"> </w:t>
      </w:r>
      <w:proofErr w:type="spellStart"/>
      <w:r w:rsidRPr="00B107C4">
        <w:rPr>
          <w:rFonts w:cs="Arial"/>
          <w:sz w:val="24"/>
        </w:rPr>
        <w:t>болго</w:t>
      </w:r>
      <w:proofErr w:type="spellEnd"/>
      <w:r>
        <w:rPr>
          <w:rFonts w:cs="Arial"/>
          <w:sz w:val="24"/>
          <w:lang w:val="mn-MN"/>
        </w:rPr>
        <w:t>ж ажиллах.</w:t>
      </w:r>
      <w:proofErr w:type="gramEnd"/>
      <w:r>
        <w:rPr>
          <w:rFonts w:cs="Arial"/>
          <w:sz w:val="24"/>
          <w:lang w:val="mn-MN"/>
        </w:rPr>
        <w:t xml:space="preserve"> Довтлогоог</w:t>
      </w:r>
      <w:r w:rsidRPr="00B107C4">
        <w:rPr>
          <w:rFonts w:cs="Arial"/>
          <w:sz w:val="24"/>
          <w:lang w:val="mn-MN"/>
        </w:rPr>
        <w:t xml:space="preserve"> сайжруулах дасгалын хувилбаруудыг бэл</w:t>
      </w:r>
      <w:r>
        <w:rPr>
          <w:rFonts w:cs="Arial"/>
          <w:sz w:val="24"/>
          <w:lang w:val="mn-MN"/>
        </w:rPr>
        <w:t>тгэл сургуулилт дээр түлхүү өгөх</w:t>
      </w:r>
      <w:r w:rsidRPr="00B107C4">
        <w:rPr>
          <w:rFonts w:cs="Arial"/>
          <w:sz w:val="24"/>
          <w:lang w:val="mn-MN"/>
        </w:rPr>
        <w:t xml:space="preserve">. Энэхүү судалгаанаас харагдаж байгаа нэг онцлог нь тамирчдын нурууны өндөр намхан байгаатай холбоотой гэж үзэж дүгнэж байна. Волейболд нуруулаг өндөр тоглогчдыг шалгаруулж цаашдын чиг хандлагыг нь тодорхойлж бэлтгэл сургалтыг эрчимтэй хийлгэж волейболын шигшээ багийг бүрдүүлэн байнгын бэлтгэл сургуулилттай байх тал дээр нь илүү их анхаарч ажиллах шаардлагатай гэж бодож  байна. </w:t>
      </w:r>
      <w:proofErr w:type="spellStart"/>
      <w:r w:rsidR="000831AE">
        <w:rPr>
          <w:sz w:val="24"/>
        </w:rPr>
        <w:t>Áàãóóä</w:t>
      </w:r>
      <w:proofErr w:type="spellEnd"/>
      <w:r w:rsidR="000831AE">
        <w:rPr>
          <w:sz w:val="24"/>
        </w:rPr>
        <w:t xml:space="preserve"> </w:t>
      </w:r>
      <w:proofErr w:type="spellStart"/>
      <w:r w:rsidR="000831AE">
        <w:rPr>
          <w:sz w:val="24"/>
        </w:rPr>
        <w:t>äîâòîëãîîíû</w:t>
      </w:r>
      <w:proofErr w:type="spellEnd"/>
      <w:r w:rsidR="000831AE">
        <w:rPr>
          <w:sz w:val="24"/>
        </w:rPr>
        <w:t xml:space="preserve"> </w:t>
      </w:r>
      <w:proofErr w:type="spellStart"/>
      <w:r w:rsidR="000831AE">
        <w:rPr>
          <w:sz w:val="24"/>
        </w:rPr>
        <w:t>ÿíç</w:t>
      </w:r>
      <w:proofErr w:type="spellEnd"/>
      <w:r w:rsidR="000831AE">
        <w:rPr>
          <w:sz w:val="24"/>
        </w:rPr>
        <w:t xml:space="preserve"> </w:t>
      </w:r>
      <w:proofErr w:type="spellStart"/>
      <w:r w:rsidR="000831AE">
        <w:rPr>
          <w:sz w:val="24"/>
        </w:rPr>
        <w:t>á¿ðèéí</w:t>
      </w:r>
      <w:proofErr w:type="spellEnd"/>
      <w:r w:rsidR="000831AE">
        <w:rPr>
          <w:sz w:val="24"/>
        </w:rPr>
        <w:t xml:space="preserve"> </w:t>
      </w:r>
      <w:proofErr w:type="spellStart"/>
      <w:r w:rsidR="000831AE">
        <w:rPr>
          <w:sz w:val="24"/>
        </w:rPr>
        <w:t>àðãà</w:t>
      </w:r>
      <w:proofErr w:type="spellEnd"/>
      <w:r w:rsidR="000831AE">
        <w:rPr>
          <w:sz w:val="24"/>
        </w:rPr>
        <w:t xml:space="preserve"> </w:t>
      </w:r>
      <w:proofErr w:type="spellStart"/>
      <w:r w:rsidR="000831AE">
        <w:rPr>
          <w:sz w:val="24"/>
        </w:rPr>
        <w:t>áàðèë</w:t>
      </w:r>
      <w:proofErr w:type="spellEnd"/>
      <w:r w:rsidR="000831AE">
        <w:rPr>
          <w:sz w:val="24"/>
        </w:rPr>
        <w:t xml:space="preserve">, </w:t>
      </w:r>
      <w:proofErr w:type="spellStart"/>
      <w:r w:rsidR="000831AE">
        <w:rPr>
          <w:sz w:val="24"/>
        </w:rPr>
        <w:t>òàêòèêèéí</w:t>
      </w:r>
      <w:proofErr w:type="spellEnd"/>
      <w:r w:rsidR="000831AE">
        <w:rPr>
          <w:sz w:val="24"/>
        </w:rPr>
        <w:t xml:space="preserve"> </w:t>
      </w:r>
      <w:proofErr w:type="spellStart"/>
      <w:r w:rsidR="000831AE">
        <w:rPr>
          <w:sz w:val="24"/>
        </w:rPr>
        <w:t>õóâèëáàðóóäûã</w:t>
      </w:r>
      <w:proofErr w:type="spellEnd"/>
      <w:r w:rsidR="000831AE">
        <w:rPr>
          <w:sz w:val="24"/>
        </w:rPr>
        <w:t xml:space="preserve"> </w:t>
      </w:r>
      <w:proofErr w:type="spellStart"/>
      <w:proofErr w:type="gramStart"/>
      <w:r w:rsidR="000831AE">
        <w:rPr>
          <w:sz w:val="24"/>
        </w:rPr>
        <w:t>ñóäàëæ</w:t>
      </w:r>
      <w:proofErr w:type="spellEnd"/>
      <w:r w:rsidR="000831AE">
        <w:rPr>
          <w:sz w:val="24"/>
        </w:rPr>
        <w:t xml:space="preserve">  </w:t>
      </w:r>
      <w:proofErr w:type="spellStart"/>
      <w:r w:rsidR="000831AE">
        <w:rPr>
          <w:sz w:val="24"/>
        </w:rPr>
        <w:t>äîâòîëãîîã</w:t>
      </w:r>
      <w:proofErr w:type="spellEnd"/>
      <w:proofErr w:type="gramEnd"/>
      <w:r w:rsidR="000831AE">
        <w:rPr>
          <w:sz w:val="24"/>
        </w:rPr>
        <w:t xml:space="preserve"> </w:t>
      </w:r>
      <w:proofErr w:type="spellStart"/>
      <w:r w:rsidR="000831AE">
        <w:rPr>
          <w:sz w:val="24"/>
        </w:rPr>
        <w:t>õóðäàñãàõ</w:t>
      </w:r>
      <w:proofErr w:type="spellEnd"/>
      <w:r w:rsidR="000831AE">
        <w:rPr>
          <w:sz w:val="24"/>
        </w:rPr>
        <w:t xml:space="preserve"> </w:t>
      </w:r>
      <w:proofErr w:type="spellStart"/>
      <w:r w:rsidR="000831AE">
        <w:rPr>
          <w:sz w:val="24"/>
        </w:rPr>
        <w:t>ýð÷èìæ</w:t>
      </w:r>
      <w:proofErr w:type="spellEnd"/>
      <w:r w:rsidR="000831AE">
        <w:rPr>
          <w:sz w:val="24"/>
        </w:rPr>
        <w:t>¿¿</w:t>
      </w:r>
      <w:proofErr w:type="spellStart"/>
      <w:r w:rsidR="000831AE">
        <w:rPr>
          <w:sz w:val="24"/>
        </w:rPr>
        <w:t>ëýõ</w:t>
      </w:r>
      <w:proofErr w:type="spellEnd"/>
      <w:r w:rsidR="000831AE">
        <w:rPr>
          <w:sz w:val="24"/>
        </w:rPr>
        <w:t xml:space="preserve"> </w:t>
      </w:r>
      <w:proofErr w:type="spellStart"/>
      <w:r w:rsidR="000831AE">
        <w:rPr>
          <w:sz w:val="24"/>
        </w:rPr>
        <w:t>õýðýãòýé</w:t>
      </w:r>
      <w:proofErr w:type="spellEnd"/>
      <w:r w:rsidR="000831AE">
        <w:rPr>
          <w:sz w:val="24"/>
        </w:rPr>
        <w:t xml:space="preserve">. </w:t>
      </w:r>
      <w:proofErr w:type="spellStart"/>
      <w:r w:rsidR="000831AE">
        <w:rPr>
          <w:sz w:val="24"/>
        </w:rPr>
        <w:t>Íóðóóëàã</w:t>
      </w:r>
      <w:proofErr w:type="spellEnd"/>
      <w:r w:rsidR="000831AE">
        <w:rPr>
          <w:sz w:val="24"/>
        </w:rPr>
        <w:t xml:space="preserve"> </w:t>
      </w:r>
      <w:proofErr w:type="spellStart"/>
      <w:r w:rsidR="000831AE">
        <w:rPr>
          <w:sz w:val="24"/>
        </w:rPr>
        <w:t>òîãëîã÷äûã</w:t>
      </w:r>
      <w:proofErr w:type="spellEnd"/>
      <w:r w:rsidR="000831AE">
        <w:rPr>
          <w:sz w:val="24"/>
        </w:rPr>
        <w:t xml:space="preserve"> </w:t>
      </w:r>
      <w:proofErr w:type="spellStart"/>
      <w:r w:rsidR="000831AE">
        <w:rPr>
          <w:sz w:val="24"/>
        </w:rPr>
        <w:t>ñîíãîí</w:t>
      </w:r>
      <w:proofErr w:type="spellEnd"/>
      <w:r w:rsidR="000831AE">
        <w:rPr>
          <w:sz w:val="24"/>
        </w:rPr>
        <w:t xml:space="preserve"> </w:t>
      </w:r>
      <w:proofErr w:type="spellStart"/>
      <w:proofErr w:type="gramStart"/>
      <w:r w:rsidR="000831AE">
        <w:rPr>
          <w:sz w:val="24"/>
        </w:rPr>
        <w:t>øàëãàðóóëæ</w:t>
      </w:r>
      <w:proofErr w:type="spellEnd"/>
      <w:r w:rsidR="000831AE">
        <w:rPr>
          <w:sz w:val="24"/>
        </w:rPr>
        <w:t xml:space="preserve">  </w:t>
      </w:r>
      <w:proofErr w:type="spellStart"/>
      <w:r w:rsidR="000831AE">
        <w:rPr>
          <w:sz w:val="24"/>
        </w:rPr>
        <w:t>äîâòîëãîîíä</w:t>
      </w:r>
      <w:proofErr w:type="spellEnd"/>
      <w:proofErr w:type="gramEnd"/>
      <w:r w:rsidR="000831AE">
        <w:rPr>
          <w:sz w:val="24"/>
        </w:rPr>
        <w:t xml:space="preserve"> </w:t>
      </w:r>
      <w:proofErr w:type="spellStart"/>
      <w:r w:rsidR="000831AE">
        <w:rPr>
          <w:sz w:val="24"/>
        </w:rPr>
        <w:t>áýëäýõ</w:t>
      </w:r>
      <w:proofErr w:type="spellEnd"/>
      <w:r w:rsidR="000831AE">
        <w:rPr>
          <w:sz w:val="24"/>
        </w:rPr>
        <w:t xml:space="preserve"> </w:t>
      </w:r>
      <w:proofErr w:type="spellStart"/>
      <w:r w:rsidR="000831AE">
        <w:rPr>
          <w:sz w:val="24"/>
        </w:rPr>
        <w:t>íü</w:t>
      </w:r>
      <w:proofErr w:type="spellEnd"/>
      <w:r w:rsidR="000831AE">
        <w:rPr>
          <w:sz w:val="24"/>
        </w:rPr>
        <w:t xml:space="preserve"> ÷</w:t>
      </w:r>
      <w:proofErr w:type="spellStart"/>
      <w:r w:rsidR="000831AE">
        <w:rPr>
          <w:sz w:val="24"/>
        </w:rPr>
        <w:t>óõàë</w:t>
      </w:r>
      <w:proofErr w:type="spellEnd"/>
      <w:r w:rsidR="000831AE">
        <w:rPr>
          <w:sz w:val="24"/>
        </w:rPr>
        <w:t xml:space="preserve"> </w:t>
      </w:r>
      <w:proofErr w:type="spellStart"/>
      <w:r w:rsidR="000831AE">
        <w:rPr>
          <w:sz w:val="24"/>
        </w:rPr>
        <w:t>þì</w:t>
      </w:r>
      <w:proofErr w:type="spellEnd"/>
      <w:r w:rsidR="000831AE">
        <w:rPr>
          <w:sz w:val="24"/>
        </w:rPr>
        <w:t xml:space="preserve"> </w:t>
      </w:r>
      <w:proofErr w:type="spellStart"/>
      <w:r w:rsidR="000831AE">
        <w:rPr>
          <w:sz w:val="24"/>
        </w:rPr>
        <w:t>ãýñýí</w:t>
      </w:r>
      <w:proofErr w:type="spellEnd"/>
      <w:r w:rsidR="000831AE">
        <w:rPr>
          <w:sz w:val="24"/>
        </w:rPr>
        <w:t xml:space="preserve"> </w:t>
      </w:r>
      <w:proofErr w:type="spellStart"/>
      <w:r w:rsidR="000831AE">
        <w:rPr>
          <w:sz w:val="24"/>
        </w:rPr>
        <w:t>ä¿ãíýëòýíä</w:t>
      </w:r>
      <w:proofErr w:type="spellEnd"/>
      <w:r w:rsidR="000831AE">
        <w:rPr>
          <w:sz w:val="24"/>
        </w:rPr>
        <w:t xml:space="preserve"> </w:t>
      </w:r>
      <w:proofErr w:type="spellStart"/>
      <w:r w:rsidR="000831AE">
        <w:rPr>
          <w:sz w:val="24"/>
        </w:rPr>
        <w:t>õ¿ð</w:t>
      </w:r>
      <w:proofErr w:type="spellEnd"/>
      <w:r w:rsidR="000831AE">
        <w:rPr>
          <w:sz w:val="24"/>
        </w:rPr>
        <w:t xml:space="preserve">÷ </w:t>
      </w:r>
      <w:proofErr w:type="spellStart"/>
      <w:r w:rsidR="000831AE">
        <w:rPr>
          <w:sz w:val="24"/>
        </w:rPr>
        <w:t>áàéíà</w:t>
      </w:r>
      <w:proofErr w:type="spellEnd"/>
      <w:r w:rsidR="000831AE">
        <w:rPr>
          <w:sz w:val="24"/>
        </w:rPr>
        <w:t>.</w:t>
      </w:r>
    </w:p>
    <w:p w:rsidR="008C3BF8" w:rsidRDefault="008C3BF8" w:rsidP="008C3BF8">
      <w:pPr>
        <w:pStyle w:val="BodyText"/>
        <w:spacing w:line="360" w:lineRule="auto"/>
        <w:jc w:val="both"/>
        <w:rPr>
          <w:sz w:val="24"/>
          <w:lang w:val="mn-MN"/>
        </w:rPr>
      </w:pPr>
    </w:p>
    <w:p w:rsidR="007E1C4B" w:rsidRPr="007E1C4B" w:rsidRDefault="007E1C4B" w:rsidP="008C3BF8">
      <w:pPr>
        <w:pStyle w:val="BodyText"/>
        <w:spacing w:line="360" w:lineRule="auto"/>
        <w:jc w:val="both"/>
        <w:rPr>
          <w:sz w:val="24"/>
          <w:lang w:val="mn-MN"/>
        </w:rPr>
      </w:pPr>
    </w:p>
    <w:p w:rsidR="008C3BF8" w:rsidRPr="00C16367" w:rsidRDefault="008C3BF8" w:rsidP="008C3BF8">
      <w:pPr>
        <w:pStyle w:val="BodyText"/>
        <w:spacing w:line="360" w:lineRule="auto"/>
        <w:jc w:val="center"/>
        <w:rPr>
          <w:rFonts w:cs="Arial"/>
          <w:b/>
          <w:sz w:val="24"/>
          <w:lang w:val="mn-MN"/>
        </w:rPr>
      </w:pPr>
      <w:r w:rsidRPr="00C16367">
        <w:rPr>
          <w:rFonts w:cs="Arial"/>
          <w:b/>
          <w:sz w:val="24"/>
          <w:lang w:val="mn-MN"/>
        </w:rPr>
        <w:t>Ашигласан ном зүй</w:t>
      </w:r>
    </w:p>
    <w:p w:rsidR="008C3BF8" w:rsidRPr="00C16367" w:rsidRDefault="008C3BF8" w:rsidP="008C3BF8">
      <w:pPr>
        <w:pStyle w:val="BodyText"/>
        <w:spacing w:line="360" w:lineRule="auto"/>
        <w:jc w:val="both"/>
        <w:rPr>
          <w:rFonts w:cs="Arial"/>
          <w:sz w:val="24"/>
        </w:rPr>
      </w:pPr>
      <w:r w:rsidRPr="00C16367">
        <w:rPr>
          <w:rFonts w:cs="Arial"/>
          <w:sz w:val="24"/>
        </w:rPr>
        <w:t xml:space="preserve">1. </w:t>
      </w:r>
      <w:r>
        <w:rPr>
          <w:rFonts w:cs="Arial"/>
          <w:sz w:val="24"/>
        </w:rPr>
        <w:t xml:space="preserve"> </w:t>
      </w:r>
      <w:proofErr w:type="spellStart"/>
      <w:proofErr w:type="gramStart"/>
      <w:r w:rsidRPr="00C16367">
        <w:rPr>
          <w:rFonts w:cs="Arial"/>
          <w:sz w:val="24"/>
        </w:rPr>
        <w:t>Д.Халзан</w:t>
      </w:r>
      <w:proofErr w:type="spellEnd"/>
      <w:r w:rsidRPr="00C16367">
        <w:rPr>
          <w:rFonts w:cs="Arial"/>
          <w:sz w:val="24"/>
        </w:rPr>
        <w:t xml:space="preserve"> </w:t>
      </w:r>
      <w:r>
        <w:rPr>
          <w:rFonts w:cs="Arial"/>
          <w:sz w:val="24"/>
        </w:rPr>
        <w:t xml:space="preserve"> </w:t>
      </w:r>
      <w:r>
        <w:rPr>
          <w:rFonts w:cs="Arial"/>
          <w:sz w:val="24"/>
          <w:lang w:val="mn-MN"/>
        </w:rPr>
        <w:t>“</w:t>
      </w:r>
      <w:proofErr w:type="spellStart"/>
      <w:proofErr w:type="gramEnd"/>
      <w:r w:rsidRPr="00C16367">
        <w:rPr>
          <w:rFonts w:cs="Arial"/>
          <w:sz w:val="24"/>
        </w:rPr>
        <w:t>Амжилтанд</w:t>
      </w:r>
      <w:proofErr w:type="spellEnd"/>
      <w:r w:rsidRPr="00C16367">
        <w:rPr>
          <w:rFonts w:cs="Arial"/>
          <w:sz w:val="24"/>
        </w:rPr>
        <w:t xml:space="preserve"> </w:t>
      </w:r>
      <w:proofErr w:type="spellStart"/>
      <w:r w:rsidRPr="00C16367">
        <w:rPr>
          <w:rFonts w:cs="Arial"/>
          <w:sz w:val="24"/>
        </w:rPr>
        <w:t>х</w:t>
      </w:r>
      <w:r>
        <w:rPr>
          <w:rFonts w:cs="Arial"/>
          <w:sz w:val="24"/>
        </w:rPr>
        <w:t>ү</w:t>
      </w:r>
      <w:r w:rsidRPr="00C16367">
        <w:rPr>
          <w:rFonts w:cs="Arial"/>
          <w:sz w:val="24"/>
        </w:rPr>
        <w:t>рэх</w:t>
      </w:r>
      <w:proofErr w:type="spellEnd"/>
      <w:r w:rsidRPr="00C16367">
        <w:rPr>
          <w:rFonts w:cs="Arial"/>
          <w:sz w:val="24"/>
        </w:rPr>
        <w:t xml:space="preserve"> </w:t>
      </w:r>
      <w:proofErr w:type="spellStart"/>
      <w:r w:rsidRPr="00C16367">
        <w:rPr>
          <w:rFonts w:cs="Arial"/>
          <w:sz w:val="24"/>
        </w:rPr>
        <w:t>зам</w:t>
      </w:r>
      <w:proofErr w:type="spellEnd"/>
      <w:r>
        <w:rPr>
          <w:rFonts w:cs="Arial"/>
          <w:sz w:val="24"/>
          <w:lang w:val="mn-MN"/>
        </w:rPr>
        <w:t xml:space="preserve">”   </w:t>
      </w:r>
      <w:r w:rsidRPr="00C16367">
        <w:rPr>
          <w:rFonts w:cs="Arial"/>
          <w:sz w:val="24"/>
        </w:rPr>
        <w:t xml:space="preserve">2002 </w:t>
      </w:r>
      <w:proofErr w:type="spellStart"/>
      <w:r w:rsidRPr="00C16367">
        <w:rPr>
          <w:rFonts w:cs="Arial"/>
          <w:sz w:val="24"/>
        </w:rPr>
        <w:t>он</w:t>
      </w:r>
      <w:proofErr w:type="spellEnd"/>
    </w:p>
    <w:p w:rsidR="008C3BF8" w:rsidRPr="00C16367" w:rsidRDefault="008C3BF8" w:rsidP="008C3BF8">
      <w:pPr>
        <w:pStyle w:val="BodyText"/>
        <w:spacing w:line="360" w:lineRule="auto"/>
        <w:jc w:val="both"/>
        <w:rPr>
          <w:rFonts w:cs="Arial"/>
          <w:sz w:val="24"/>
        </w:rPr>
      </w:pPr>
      <w:r w:rsidRPr="00C16367">
        <w:rPr>
          <w:rFonts w:cs="Arial"/>
          <w:sz w:val="24"/>
        </w:rPr>
        <w:t xml:space="preserve">2.  </w:t>
      </w:r>
      <w:proofErr w:type="spellStart"/>
      <w:proofErr w:type="gramStart"/>
      <w:r w:rsidRPr="00C16367">
        <w:rPr>
          <w:rFonts w:cs="Arial"/>
          <w:sz w:val="24"/>
        </w:rPr>
        <w:t>Д.Халзан</w:t>
      </w:r>
      <w:proofErr w:type="spellEnd"/>
      <w:r w:rsidRPr="00C16367">
        <w:rPr>
          <w:rFonts w:cs="Arial"/>
          <w:sz w:val="24"/>
        </w:rPr>
        <w:t xml:space="preserve"> </w:t>
      </w:r>
      <w:r>
        <w:rPr>
          <w:rFonts w:cs="Arial"/>
          <w:sz w:val="24"/>
          <w:lang w:val="mn-MN"/>
        </w:rPr>
        <w:t xml:space="preserve"> “</w:t>
      </w:r>
      <w:proofErr w:type="spellStart"/>
      <w:proofErr w:type="gramEnd"/>
      <w:r w:rsidRPr="00C16367">
        <w:rPr>
          <w:rFonts w:cs="Arial"/>
          <w:sz w:val="24"/>
        </w:rPr>
        <w:t>Волейбол</w:t>
      </w:r>
      <w:proofErr w:type="spellEnd"/>
      <w:r w:rsidRPr="00C16367">
        <w:rPr>
          <w:rFonts w:cs="Arial"/>
          <w:sz w:val="24"/>
        </w:rPr>
        <w:t xml:space="preserve"> </w:t>
      </w:r>
      <w:proofErr w:type="spellStart"/>
      <w:r w:rsidRPr="00C16367">
        <w:rPr>
          <w:rFonts w:cs="Arial"/>
          <w:sz w:val="24"/>
        </w:rPr>
        <w:t>сурах</w:t>
      </w:r>
      <w:proofErr w:type="spellEnd"/>
      <w:r w:rsidRPr="00C16367">
        <w:rPr>
          <w:rFonts w:cs="Arial"/>
          <w:sz w:val="24"/>
        </w:rPr>
        <w:t xml:space="preserve"> </w:t>
      </w:r>
      <w:proofErr w:type="spellStart"/>
      <w:r w:rsidRPr="00C16367">
        <w:rPr>
          <w:rFonts w:cs="Arial"/>
          <w:sz w:val="24"/>
        </w:rPr>
        <w:t>бичиг</w:t>
      </w:r>
      <w:proofErr w:type="spellEnd"/>
      <w:r>
        <w:rPr>
          <w:rFonts w:cs="Arial"/>
          <w:sz w:val="24"/>
          <w:lang w:val="mn-MN"/>
        </w:rPr>
        <w:t>”</w:t>
      </w:r>
      <w:r w:rsidRPr="00C16367">
        <w:rPr>
          <w:rFonts w:cs="Arial"/>
          <w:sz w:val="24"/>
        </w:rPr>
        <w:t xml:space="preserve"> </w:t>
      </w:r>
      <w:r w:rsidRPr="00C16367">
        <w:rPr>
          <w:rFonts w:cs="Arial"/>
          <w:sz w:val="24"/>
        </w:rPr>
        <w:tab/>
        <w:t xml:space="preserve">1999 </w:t>
      </w:r>
      <w:proofErr w:type="spellStart"/>
      <w:r w:rsidRPr="00C16367">
        <w:rPr>
          <w:rFonts w:cs="Arial"/>
          <w:sz w:val="24"/>
        </w:rPr>
        <w:t>он</w:t>
      </w:r>
      <w:proofErr w:type="spellEnd"/>
      <w:r w:rsidRPr="00C16367">
        <w:rPr>
          <w:rFonts w:cs="Arial"/>
          <w:sz w:val="24"/>
        </w:rPr>
        <w:t xml:space="preserve"> </w:t>
      </w:r>
    </w:p>
    <w:p w:rsidR="008C3BF8" w:rsidRPr="00C16367" w:rsidRDefault="008C3BF8" w:rsidP="008C3BF8">
      <w:pPr>
        <w:pStyle w:val="BodyText"/>
        <w:spacing w:line="360" w:lineRule="auto"/>
        <w:jc w:val="both"/>
        <w:rPr>
          <w:rFonts w:cs="Arial"/>
          <w:sz w:val="24"/>
        </w:rPr>
      </w:pPr>
      <w:r w:rsidRPr="00C16367">
        <w:rPr>
          <w:rFonts w:cs="Arial"/>
          <w:sz w:val="24"/>
        </w:rPr>
        <w:t xml:space="preserve">3.  </w:t>
      </w:r>
      <w:proofErr w:type="spellStart"/>
      <w:proofErr w:type="gramStart"/>
      <w:r w:rsidRPr="00C16367">
        <w:rPr>
          <w:rFonts w:cs="Arial"/>
          <w:sz w:val="24"/>
        </w:rPr>
        <w:t>Д.Халзан</w:t>
      </w:r>
      <w:proofErr w:type="spellEnd"/>
      <w:r w:rsidRPr="00C16367">
        <w:rPr>
          <w:rFonts w:cs="Arial"/>
          <w:sz w:val="24"/>
        </w:rPr>
        <w:t xml:space="preserve">  </w:t>
      </w:r>
      <w:r>
        <w:rPr>
          <w:rFonts w:cs="Arial"/>
          <w:sz w:val="24"/>
          <w:lang w:val="mn-MN"/>
        </w:rPr>
        <w:t>“</w:t>
      </w:r>
      <w:proofErr w:type="spellStart"/>
      <w:proofErr w:type="gramEnd"/>
      <w:r w:rsidRPr="00C16367">
        <w:rPr>
          <w:rFonts w:cs="Arial"/>
          <w:sz w:val="24"/>
        </w:rPr>
        <w:t>Дасгалжуулалтын</w:t>
      </w:r>
      <w:proofErr w:type="spellEnd"/>
      <w:r w:rsidRPr="00C16367">
        <w:rPr>
          <w:rFonts w:cs="Arial"/>
          <w:sz w:val="24"/>
        </w:rPr>
        <w:t xml:space="preserve"> </w:t>
      </w:r>
      <w:proofErr w:type="spellStart"/>
      <w:r w:rsidRPr="00C16367">
        <w:rPr>
          <w:rFonts w:cs="Arial"/>
          <w:sz w:val="24"/>
        </w:rPr>
        <w:t>гарын</w:t>
      </w:r>
      <w:proofErr w:type="spellEnd"/>
      <w:r w:rsidRPr="00C16367">
        <w:rPr>
          <w:rFonts w:cs="Arial"/>
          <w:sz w:val="24"/>
        </w:rPr>
        <w:t xml:space="preserve"> </w:t>
      </w:r>
      <w:proofErr w:type="spellStart"/>
      <w:r w:rsidRPr="00C16367">
        <w:rPr>
          <w:rFonts w:cs="Arial"/>
          <w:sz w:val="24"/>
        </w:rPr>
        <w:t>авлага</w:t>
      </w:r>
      <w:proofErr w:type="spellEnd"/>
      <w:r>
        <w:rPr>
          <w:rFonts w:cs="Arial"/>
          <w:sz w:val="24"/>
          <w:lang w:val="mn-MN"/>
        </w:rPr>
        <w:t xml:space="preserve">” </w:t>
      </w:r>
      <w:r w:rsidRPr="00C16367">
        <w:rPr>
          <w:rFonts w:cs="Arial"/>
          <w:sz w:val="24"/>
        </w:rPr>
        <w:t xml:space="preserve">     2002 </w:t>
      </w:r>
      <w:proofErr w:type="spellStart"/>
      <w:r w:rsidRPr="00C16367">
        <w:rPr>
          <w:rFonts w:cs="Arial"/>
          <w:sz w:val="24"/>
        </w:rPr>
        <w:t>он</w:t>
      </w:r>
      <w:proofErr w:type="spellEnd"/>
    </w:p>
    <w:p w:rsidR="008C3BF8" w:rsidRPr="00C16367" w:rsidRDefault="008C3BF8" w:rsidP="008C3BF8">
      <w:pPr>
        <w:pStyle w:val="BodyText"/>
        <w:spacing w:line="360" w:lineRule="auto"/>
        <w:jc w:val="both"/>
        <w:rPr>
          <w:rFonts w:cs="Arial"/>
          <w:sz w:val="24"/>
        </w:rPr>
      </w:pPr>
      <w:r w:rsidRPr="00C16367">
        <w:rPr>
          <w:rFonts w:cs="Arial"/>
          <w:sz w:val="24"/>
        </w:rPr>
        <w:t xml:space="preserve">4.  </w:t>
      </w:r>
      <w:proofErr w:type="spellStart"/>
      <w:r w:rsidRPr="00C16367">
        <w:rPr>
          <w:rFonts w:cs="Arial"/>
          <w:sz w:val="24"/>
        </w:rPr>
        <w:t>Ц.Баярбаатар</w:t>
      </w:r>
      <w:proofErr w:type="spellEnd"/>
      <w:r w:rsidRPr="00C16367">
        <w:rPr>
          <w:rFonts w:cs="Arial"/>
          <w:sz w:val="24"/>
        </w:rPr>
        <w:t xml:space="preserve"> </w:t>
      </w:r>
      <w:proofErr w:type="spellStart"/>
      <w:proofErr w:type="gramStart"/>
      <w:r w:rsidRPr="00C16367">
        <w:rPr>
          <w:rFonts w:cs="Arial"/>
          <w:sz w:val="24"/>
        </w:rPr>
        <w:t>Т.Батс</w:t>
      </w:r>
      <w:r>
        <w:rPr>
          <w:rFonts w:cs="Arial"/>
          <w:sz w:val="24"/>
        </w:rPr>
        <w:t>ү</w:t>
      </w:r>
      <w:r w:rsidRPr="00C16367">
        <w:rPr>
          <w:rFonts w:cs="Arial"/>
          <w:sz w:val="24"/>
        </w:rPr>
        <w:t>х</w:t>
      </w:r>
      <w:proofErr w:type="spellEnd"/>
      <w:r w:rsidRPr="00C16367">
        <w:rPr>
          <w:rFonts w:cs="Arial"/>
          <w:sz w:val="24"/>
        </w:rPr>
        <w:t xml:space="preserve">  </w:t>
      </w:r>
      <w:r>
        <w:rPr>
          <w:rFonts w:cs="Arial"/>
          <w:sz w:val="24"/>
          <w:lang w:val="mn-MN"/>
        </w:rPr>
        <w:t>“</w:t>
      </w:r>
      <w:proofErr w:type="spellStart"/>
      <w:proofErr w:type="gramEnd"/>
      <w:r w:rsidRPr="00C16367">
        <w:rPr>
          <w:rFonts w:cs="Arial"/>
          <w:sz w:val="24"/>
        </w:rPr>
        <w:t>Волейбол</w:t>
      </w:r>
      <w:proofErr w:type="spellEnd"/>
      <w:r>
        <w:rPr>
          <w:rFonts w:cs="Arial"/>
          <w:sz w:val="24"/>
          <w:lang w:val="mn-MN"/>
        </w:rPr>
        <w:t xml:space="preserve">”   </w:t>
      </w:r>
      <w:r w:rsidRPr="00C16367">
        <w:rPr>
          <w:rFonts w:cs="Arial"/>
          <w:sz w:val="24"/>
        </w:rPr>
        <w:t xml:space="preserve">2002 </w:t>
      </w:r>
      <w:proofErr w:type="spellStart"/>
      <w:r w:rsidRPr="00C16367">
        <w:rPr>
          <w:rFonts w:cs="Arial"/>
          <w:sz w:val="24"/>
        </w:rPr>
        <w:t>он</w:t>
      </w:r>
      <w:proofErr w:type="spellEnd"/>
    </w:p>
    <w:p w:rsidR="008C3BF8" w:rsidRPr="00C16367" w:rsidRDefault="008C3BF8" w:rsidP="008C3BF8">
      <w:pPr>
        <w:pStyle w:val="BodyText"/>
        <w:spacing w:line="360" w:lineRule="auto"/>
        <w:jc w:val="both"/>
        <w:rPr>
          <w:rFonts w:cs="Arial"/>
          <w:sz w:val="24"/>
        </w:rPr>
      </w:pPr>
      <w:r w:rsidRPr="00C16367">
        <w:rPr>
          <w:rFonts w:cs="Arial"/>
          <w:sz w:val="24"/>
        </w:rPr>
        <w:t xml:space="preserve">5.  </w:t>
      </w:r>
      <w:proofErr w:type="spellStart"/>
      <w:proofErr w:type="gramStart"/>
      <w:r w:rsidRPr="00C16367">
        <w:rPr>
          <w:rFonts w:cs="Arial"/>
          <w:sz w:val="24"/>
        </w:rPr>
        <w:t>Б.Дамба</w:t>
      </w:r>
      <w:proofErr w:type="spellEnd"/>
      <w:r w:rsidRPr="00C16367">
        <w:rPr>
          <w:rFonts w:cs="Arial"/>
          <w:sz w:val="24"/>
        </w:rPr>
        <w:t xml:space="preserve"> </w:t>
      </w:r>
      <w:r>
        <w:rPr>
          <w:rFonts w:cs="Arial"/>
          <w:sz w:val="24"/>
          <w:lang w:val="mn-MN"/>
        </w:rPr>
        <w:t xml:space="preserve"> “</w:t>
      </w:r>
      <w:proofErr w:type="spellStart"/>
      <w:proofErr w:type="gramEnd"/>
      <w:r w:rsidRPr="00C16367">
        <w:rPr>
          <w:rFonts w:cs="Arial"/>
          <w:sz w:val="24"/>
        </w:rPr>
        <w:t>Спорт</w:t>
      </w:r>
      <w:proofErr w:type="spellEnd"/>
      <w:r w:rsidRPr="00C16367">
        <w:rPr>
          <w:rFonts w:cs="Arial"/>
          <w:sz w:val="24"/>
        </w:rPr>
        <w:t xml:space="preserve"> </w:t>
      </w:r>
      <w:proofErr w:type="spellStart"/>
      <w:r w:rsidRPr="00C16367">
        <w:rPr>
          <w:rFonts w:cs="Arial"/>
          <w:sz w:val="24"/>
        </w:rPr>
        <w:t>тоглоом</w:t>
      </w:r>
      <w:proofErr w:type="spellEnd"/>
      <w:r>
        <w:rPr>
          <w:rFonts w:cs="Arial"/>
          <w:sz w:val="24"/>
          <w:lang w:val="mn-MN"/>
        </w:rPr>
        <w:t xml:space="preserve">”    </w:t>
      </w:r>
      <w:r w:rsidRPr="00C16367">
        <w:rPr>
          <w:rFonts w:cs="Arial"/>
          <w:sz w:val="24"/>
        </w:rPr>
        <w:t xml:space="preserve">2002 </w:t>
      </w:r>
      <w:proofErr w:type="spellStart"/>
      <w:r w:rsidRPr="00C16367">
        <w:rPr>
          <w:rFonts w:cs="Arial"/>
          <w:sz w:val="24"/>
        </w:rPr>
        <w:t>он</w:t>
      </w:r>
      <w:proofErr w:type="spellEnd"/>
    </w:p>
    <w:p w:rsidR="008C3BF8" w:rsidRPr="00C16367" w:rsidRDefault="008C3BF8" w:rsidP="008C3BF8">
      <w:pPr>
        <w:pStyle w:val="BodyText"/>
        <w:spacing w:line="360" w:lineRule="auto"/>
        <w:jc w:val="both"/>
        <w:rPr>
          <w:rFonts w:cs="Arial"/>
          <w:sz w:val="24"/>
        </w:rPr>
      </w:pPr>
      <w:r w:rsidRPr="00C16367">
        <w:rPr>
          <w:rFonts w:cs="Arial"/>
          <w:sz w:val="24"/>
        </w:rPr>
        <w:t xml:space="preserve">6.  </w:t>
      </w:r>
      <w:proofErr w:type="spellStart"/>
      <w:proofErr w:type="gramStart"/>
      <w:r w:rsidRPr="00C16367">
        <w:rPr>
          <w:rFonts w:cs="Arial"/>
          <w:sz w:val="24"/>
        </w:rPr>
        <w:t>Д.Халзан</w:t>
      </w:r>
      <w:proofErr w:type="spellEnd"/>
      <w:r w:rsidRPr="00C16367">
        <w:rPr>
          <w:rFonts w:cs="Arial"/>
          <w:sz w:val="24"/>
        </w:rPr>
        <w:t xml:space="preserve"> </w:t>
      </w:r>
      <w:r>
        <w:rPr>
          <w:rFonts w:cs="Arial"/>
          <w:sz w:val="24"/>
          <w:lang w:val="mn-MN"/>
        </w:rPr>
        <w:t xml:space="preserve"> “</w:t>
      </w:r>
      <w:proofErr w:type="spellStart"/>
      <w:proofErr w:type="gramEnd"/>
      <w:r>
        <w:rPr>
          <w:rFonts w:cs="Arial"/>
          <w:sz w:val="24"/>
        </w:rPr>
        <w:t>Ө</w:t>
      </w:r>
      <w:r w:rsidRPr="00C16367">
        <w:rPr>
          <w:rFonts w:cs="Arial"/>
          <w:sz w:val="24"/>
        </w:rPr>
        <w:t>нд</w:t>
      </w:r>
      <w:r>
        <w:rPr>
          <w:rFonts w:cs="Arial"/>
          <w:sz w:val="24"/>
        </w:rPr>
        <w:t>ө</w:t>
      </w:r>
      <w:r w:rsidRPr="00C16367">
        <w:rPr>
          <w:rFonts w:cs="Arial"/>
          <w:sz w:val="24"/>
        </w:rPr>
        <w:t>р</w:t>
      </w:r>
      <w:proofErr w:type="spellEnd"/>
      <w:r w:rsidRPr="00C16367">
        <w:rPr>
          <w:rFonts w:cs="Arial"/>
          <w:sz w:val="24"/>
        </w:rPr>
        <w:t xml:space="preserve"> </w:t>
      </w:r>
      <w:proofErr w:type="spellStart"/>
      <w:r w:rsidRPr="00C16367">
        <w:rPr>
          <w:rFonts w:cs="Arial"/>
          <w:sz w:val="24"/>
        </w:rPr>
        <w:t>зэрэглэлтэй</w:t>
      </w:r>
      <w:proofErr w:type="spellEnd"/>
      <w:r w:rsidRPr="00C16367">
        <w:rPr>
          <w:rFonts w:cs="Arial"/>
          <w:sz w:val="24"/>
        </w:rPr>
        <w:t xml:space="preserve"> </w:t>
      </w:r>
      <w:proofErr w:type="spellStart"/>
      <w:r w:rsidRPr="00C16367">
        <w:rPr>
          <w:rFonts w:cs="Arial"/>
          <w:sz w:val="24"/>
        </w:rPr>
        <w:t>волейболчдыг</w:t>
      </w:r>
      <w:proofErr w:type="spellEnd"/>
      <w:r w:rsidRPr="00C16367">
        <w:rPr>
          <w:rFonts w:cs="Arial"/>
          <w:sz w:val="24"/>
        </w:rPr>
        <w:t xml:space="preserve"> </w:t>
      </w:r>
      <w:proofErr w:type="spellStart"/>
      <w:r w:rsidRPr="00C16367">
        <w:rPr>
          <w:rFonts w:cs="Arial"/>
          <w:sz w:val="24"/>
        </w:rPr>
        <w:t>бэлтгэх</w:t>
      </w:r>
      <w:proofErr w:type="spellEnd"/>
      <w:r w:rsidRPr="00C16367">
        <w:rPr>
          <w:rFonts w:cs="Arial"/>
          <w:sz w:val="24"/>
        </w:rPr>
        <w:t xml:space="preserve"> </w:t>
      </w:r>
      <w:proofErr w:type="spellStart"/>
      <w:r w:rsidRPr="00C16367">
        <w:rPr>
          <w:rFonts w:cs="Arial"/>
          <w:sz w:val="24"/>
        </w:rPr>
        <w:t>нь</w:t>
      </w:r>
      <w:proofErr w:type="spellEnd"/>
      <w:r>
        <w:rPr>
          <w:rFonts w:cs="Arial"/>
          <w:sz w:val="24"/>
          <w:lang w:val="mn-MN"/>
        </w:rPr>
        <w:t xml:space="preserve">”   </w:t>
      </w:r>
      <w:r w:rsidRPr="00C16367">
        <w:rPr>
          <w:rFonts w:cs="Arial"/>
          <w:sz w:val="24"/>
        </w:rPr>
        <w:t xml:space="preserve">2005 </w:t>
      </w:r>
      <w:proofErr w:type="spellStart"/>
      <w:r w:rsidRPr="00C16367">
        <w:rPr>
          <w:rFonts w:cs="Arial"/>
          <w:sz w:val="24"/>
        </w:rPr>
        <w:t>он</w:t>
      </w:r>
      <w:proofErr w:type="spellEnd"/>
      <w:r w:rsidRPr="00C16367">
        <w:rPr>
          <w:rFonts w:cs="Arial"/>
          <w:sz w:val="24"/>
        </w:rPr>
        <w:t xml:space="preserve"> </w:t>
      </w:r>
    </w:p>
    <w:p w:rsidR="008C3BF8" w:rsidRPr="00C16367" w:rsidRDefault="008C3BF8" w:rsidP="008C3BF8">
      <w:pPr>
        <w:pStyle w:val="BodyText"/>
        <w:spacing w:line="360" w:lineRule="auto"/>
        <w:jc w:val="both"/>
        <w:rPr>
          <w:rFonts w:cs="Arial"/>
          <w:sz w:val="24"/>
        </w:rPr>
      </w:pPr>
    </w:p>
    <w:p w:rsidR="00C16367" w:rsidRPr="008C3BF8" w:rsidRDefault="00C16367" w:rsidP="008C3BF8"/>
    <w:sectPr w:rsidR="00C16367" w:rsidRPr="008C3BF8" w:rsidSect="00CA730E">
      <w:pgSz w:w="12240" w:h="15840"/>
      <w:pgMar w:top="990" w:right="117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4C62"/>
    <w:rsid w:val="000048E4"/>
    <w:rsid w:val="00066923"/>
    <w:rsid w:val="000831AE"/>
    <w:rsid w:val="000F2175"/>
    <w:rsid w:val="000F7FCF"/>
    <w:rsid w:val="00144E0A"/>
    <w:rsid w:val="001663A8"/>
    <w:rsid w:val="001C4E10"/>
    <w:rsid w:val="001C7570"/>
    <w:rsid w:val="001D373A"/>
    <w:rsid w:val="002044AB"/>
    <w:rsid w:val="00274BE2"/>
    <w:rsid w:val="002E346E"/>
    <w:rsid w:val="00336BC1"/>
    <w:rsid w:val="00374545"/>
    <w:rsid w:val="003858FD"/>
    <w:rsid w:val="003B3E17"/>
    <w:rsid w:val="0044724B"/>
    <w:rsid w:val="004764DB"/>
    <w:rsid w:val="005331EA"/>
    <w:rsid w:val="00540860"/>
    <w:rsid w:val="005617AE"/>
    <w:rsid w:val="005B4C62"/>
    <w:rsid w:val="005D2062"/>
    <w:rsid w:val="00643F83"/>
    <w:rsid w:val="00685D27"/>
    <w:rsid w:val="006D44F1"/>
    <w:rsid w:val="00710235"/>
    <w:rsid w:val="00716137"/>
    <w:rsid w:val="00732951"/>
    <w:rsid w:val="00750085"/>
    <w:rsid w:val="00771258"/>
    <w:rsid w:val="007E1C4B"/>
    <w:rsid w:val="00846018"/>
    <w:rsid w:val="0086005C"/>
    <w:rsid w:val="008B176B"/>
    <w:rsid w:val="008C3BF8"/>
    <w:rsid w:val="009B74DA"/>
    <w:rsid w:val="00A42AFB"/>
    <w:rsid w:val="00AA4A87"/>
    <w:rsid w:val="00AA68B8"/>
    <w:rsid w:val="00AE1E67"/>
    <w:rsid w:val="00B107C4"/>
    <w:rsid w:val="00B4562C"/>
    <w:rsid w:val="00BB3A92"/>
    <w:rsid w:val="00BC034A"/>
    <w:rsid w:val="00BC34D7"/>
    <w:rsid w:val="00BC5C3B"/>
    <w:rsid w:val="00C16367"/>
    <w:rsid w:val="00C63C23"/>
    <w:rsid w:val="00CA730E"/>
    <w:rsid w:val="00CD2112"/>
    <w:rsid w:val="00DA34AA"/>
    <w:rsid w:val="00E67F1D"/>
    <w:rsid w:val="00EE044D"/>
    <w:rsid w:val="00F64A4E"/>
    <w:rsid w:val="00F868B5"/>
    <w:rsid w:val="00FA061F"/>
    <w:rsid w:val="00FB2D57"/>
    <w:rsid w:val="00FD17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C6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4C62"/>
    <w:rPr>
      <w:rFonts w:ascii="Arial Mon" w:hAnsi="Arial Mon"/>
      <w:sz w:val="28"/>
    </w:rPr>
  </w:style>
  <w:style w:type="character" w:customStyle="1" w:styleId="BodyTextChar">
    <w:name w:val="Body Text Char"/>
    <w:basedOn w:val="DefaultParagraphFont"/>
    <w:link w:val="BodyText"/>
    <w:rsid w:val="005B4C62"/>
    <w:rPr>
      <w:rFonts w:ascii="Arial Mon" w:eastAsia="Times New Roman" w:hAnsi="Arial Mon" w:cs="Times New Roman"/>
      <w:sz w:val="28"/>
      <w:szCs w:val="20"/>
    </w:rPr>
  </w:style>
  <w:style w:type="paragraph" w:styleId="BalloonText">
    <w:name w:val="Balloon Text"/>
    <w:basedOn w:val="Normal"/>
    <w:link w:val="BalloonTextChar"/>
    <w:uiPriority w:val="99"/>
    <w:semiHidden/>
    <w:unhideWhenUsed/>
    <w:rsid w:val="00BB3A92"/>
    <w:rPr>
      <w:rFonts w:ascii="Tahoma" w:hAnsi="Tahoma" w:cs="Tahoma"/>
      <w:sz w:val="16"/>
      <w:szCs w:val="16"/>
    </w:rPr>
  </w:style>
  <w:style w:type="character" w:customStyle="1" w:styleId="BalloonTextChar">
    <w:name w:val="Balloon Text Char"/>
    <w:basedOn w:val="DefaultParagraphFont"/>
    <w:link w:val="BalloonText"/>
    <w:uiPriority w:val="99"/>
    <w:semiHidden/>
    <w:rsid w:val="00BB3A9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depthPercent val="100"/>
      <c:perspective val="30"/>
    </c:view3D>
    <c:plotArea>
      <c:layout>
        <c:manualLayout>
          <c:layoutTarget val="inner"/>
          <c:xMode val="edge"/>
          <c:yMode val="edge"/>
          <c:x val="6.5777376786235103E-2"/>
          <c:y val="4.4057617797775513E-2"/>
          <c:w val="0.90413003062117603"/>
          <c:h val="0.77861767279090333"/>
        </c:manualLayout>
      </c:layout>
      <c:bar3DChart>
        <c:barDir val="col"/>
        <c:grouping val="standard"/>
        <c:ser>
          <c:idx val="0"/>
          <c:order val="0"/>
          <c:tx>
            <c:strRef>
              <c:f>Sheet1!$B$1</c:f>
              <c:strCache>
                <c:ptCount val="1"/>
                <c:pt idx="0">
                  <c:v>Column1</c:v>
                </c:pt>
              </c:strCache>
            </c:strRef>
          </c:tx>
          <c:cat>
            <c:strRef>
              <c:f>Sheet1!$A$2:$A$7</c:f>
              <c:strCache>
                <c:ptCount val="6"/>
                <c:pt idx="0">
                  <c:v>уурхайчин </c:v>
                </c:pt>
                <c:pt idx="1">
                  <c:v>алтайн барс </c:v>
                </c:pt>
                <c:pt idx="2">
                  <c:v>ноён</c:v>
                </c:pt>
                <c:pt idx="3">
                  <c:v>буянт ухаа </c:v>
                </c:pt>
                <c:pt idx="4">
                  <c:v>эрчим </c:v>
                </c:pt>
                <c:pt idx="5">
                  <c:v>тэнүүн огоо</c:v>
                </c:pt>
              </c:strCache>
            </c:strRef>
          </c:cat>
          <c:val>
            <c:numRef>
              <c:f>Sheet1!$B$2:$B$7</c:f>
              <c:numCache>
                <c:formatCode>General</c:formatCode>
                <c:ptCount val="6"/>
              </c:numCache>
            </c:numRef>
          </c:val>
        </c:ser>
        <c:ser>
          <c:idx val="1"/>
          <c:order val="1"/>
          <c:tx>
            <c:strRef>
              <c:f>Sheet1!$C$1</c:f>
              <c:strCache>
                <c:ptCount val="1"/>
                <c:pt idx="0">
                  <c:v>Series 2</c:v>
                </c:pt>
              </c:strCache>
            </c:strRef>
          </c:tx>
          <c:dLbls>
            <c:dLbl>
              <c:idx val="0"/>
              <c:spPr/>
              <c:txPr>
                <a:bodyPr/>
                <a:lstStyle/>
                <a:p>
                  <a:pPr>
                    <a:defRPr/>
                  </a:pPr>
                  <a:endParaRPr lang="en-US"/>
                </a:p>
              </c:txPr>
              <c:showVal val="1"/>
            </c:dLbl>
            <c:dLbl>
              <c:idx val="1"/>
              <c:spPr/>
              <c:txPr>
                <a:bodyPr/>
                <a:lstStyle/>
                <a:p>
                  <a:pPr>
                    <a:defRPr/>
                  </a:pPr>
                  <a:endParaRPr lang="en-US"/>
                </a:p>
              </c:txPr>
              <c:showVal val="1"/>
            </c:dLbl>
            <c:dLbl>
              <c:idx val="2"/>
              <c:spPr/>
              <c:txPr>
                <a:bodyPr/>
                <a:lstStyle/>
                <a:p>
                  <a:pPr>
                    <a:defRPr/>
                  </a:pPr>
                  <a:endParaRPr lang="en-US"/>
                </a:p>
              </c:txPr>
              <c:showVal val="1"/>
            </c:dLbl>
            <c:dLbl>
              <c:idx val="3"/>
              <c:spPr/>
              <c:txPr>
                <a:bodyPr/>
                <a:lstStyle/>
                <a:p>
                  <a:pPr>
                    <a:defRPr/>
                  </a:pPr>
                  <a:endParaRPr lang="en-US"/>
                </a:p>
              </c:txPr>
              <c:showVal val="1"/>
            </c:dLbl>
            <c:dLbl>
              <c:idx val="4"/>
              <c:spPr/>
              <c:txPr>
                <a:bodyPr/>
                <a:lstStyle/>
                <a:p>
                  <a:pPr>
                    <a:defRPr/>
                  </a:pPr>
                  <a:endParaRPr lang="en-US"/>
                </a:p>
              </c:txPr>
              <c:showVal val="1"/>
            </c:dLbl>
            <c:dLbl>
              <c:idx val="5"/>
              <c:spPr/>
              <c:txPr>
                <a:bodyPr/>
                <a:lstStyle/>
                <a:p>
                  <a:pPr>
                    <a:defRPr/>
                  </a:pPr>
                  <a:endParaRPr lang="en-US"/>
                </a:p>
              </c:txPr>
              <c:showVal val="1"/>
            </c:dLbl>
            <c:delete val="1"/>
          </c:dLbls>
          <c:cat>
            <c:strRef>
              <c:f>Sheet1!$A$2:$A$7</c:f>
              <c:strCache>
                <c:ptCount val="6"/>
                <c:pt idx="0">
                  <c:v>уурхайчин </c:v>
                </c:pt>
                <c:pt idx="1">
                  <c:v>алтайн барс </c:v>
                </c:pt>
                <c:pt idx="2">
                  <c:v>ноён</c:v>
                </c:pt>
                <c:pt idx="3">
                  <c:v>буянт ухаа </c:v>
                </c:pt>
                <c:pt idx="4">
                  <c:v>эрчим </c:v>
                </c:pt>
                <c:pt idx="5">
                  <c:v>тэнүүн огоо</c:v>
                </c:pt>
              </c:strCache>
            </c:strRef>
          </c:cat>
          <c:val>
            <c:numRef>
              <c:f>Sheet1!$C$2:$C$7</c:f>
              <c:numCache>
                <c:formatCode>General</c:formatCode>
                <c:ptCount val="6"/>
                <c:pt idx="0">
                  <c:v>79.2</c:v>
                </c:pt>
                <c:pt idx="1">
                  <c:v>81</c:v>
                </c:pt>
                <c:pt idx="2">
                  <c:v>80.400000000000006</c:v>
                </c:pt>
                <c:pt idx="3">
                  <c:v>82.1</c:v>
                </c:pt>
                <c:pt idx="4">
                  <c:v>78.3</c:v>
                </c:pt>
                <c:pt idx="5">
                  <c:v>81.599999999999994</c:v>
                </c:pt>
              </c:numCache>
            </c:numRef>
          </c:val>
        </c:ser>
        <c:ser>
          <c:idx val="2"/>
          <c:order val="2"/>
          <c:tx>
            <c:strRef>
              <c:f>Sheet1!$D$1</c:f>
              <c:strCache>
                <c:ptCount val="1"/>
                <c:pt idx="0">
                  <c:v>Column2</c:v>
                </c:pt>
              </c:strCache>
            </c:strRef>
          </c:tx>
          <c:cat>
            <c:strRef>
              <c:f>Sheet1!$A$2:$A$7</c:f>
              <c:strCache>
                <c:ptCount val="6"/>
                <c:pt idx="0">
                  <c:v>уурхайчин </c:v>
                </c:pt>
                <c:pt idx="1">
                  <c:v>алтайн барс </c:v>
                </c:pt>
                <c:pt idx="2">
                  <c:v>ноён</c:v>
                </c:pt>
                <c:pt idx="3">
                  <c:v>буянт ухаа </c:v>
                </c:pt>
                <c:pt idx="4">
                  <c:v>эрчим </c:v>
                </c:pt>
                <c:pt idx="5">
                  <c:v>тэнүүн огоо</c:v>
                </c:pt>
              </c:strCache>
            </c:strRef>
          </c:cat>
          <c:val>
            <c:numRef>
              <c:f>Sheet1!$D$2:$D$7</c:f>
              <c:numCache>
                <c:formatCode>General</c:formatCode>
                <c:ptCount val="6"/>
              </c:numCache>
            </c:numRef>
          </c:val>
        </c:ser>
        <c:shape val="cone"/>
        <c:axId val="84677760"/>
        <c:axId val="84679680"/>
        <c:axId val="10209472"/>
      </c:bar3DChart>
      <c:catAx>
        <c:axId val="84677760"/>
        <c:scaling>
          <c:orientation val="minMax"/>
        </c:scaling>
        <c:axPos val="b"/>
        <c:numFmt formatCode="General" sourceLinked="1"/>
        <c:tickLblPos val="nextTo"/>
        <c:crossAx val="84679680"/>
        <c:crosses val="autoZero"/>
        <c:auto val="1"/>
        <c:lblAlgn val="ctr"/>
        <c:lblOffset val="100"/>
      </c:catAx>
      <c:valAx>
        <c:axId val="84679680"/>
        <c:scaling>
          <c:orientation val="minMax"/>
        </c:scaling>
        <c:axPos val="l"/>
        <c:majorGridlines/>
        <c:numFmt formatCode="General" sourceLinked="1"/>
        <c:tickLblPos val="nextTo"/>
        <c:crossAx val="84677760"/>
        <c:crosses val="autoZero"/>
        <c:crossBetween val="between"/>
      </c:valAx>
      <c:serAx>
        <c:axId val="10209472"/>
        <c:scaling>
          <c:orientation val="minMax"/>
        </c:scaling>
        <c:delete val="1"/>
        <c:axPos val="b"/>
        <c:tickLblPos val="nextTo"/>
        <c:crossAx val="84679680"/>
        <c:crosses val="autoZero"/>
      </c:serAx>
      <c:spPr>
        <a:noFill/>
        <a:ln w="25485">
          <a:noFill/>
        </a:ln>
      </c:spPr>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7"/>
  <c:clrMapOvr bg1="lt1" tx1="dk1" bg2="lt2" tx2="dk2" accent1="accent1" accent2="accent2" accent3="accent3" accent4="accent4" accent5="accent5" accent6="accent6" hlink="hlink" folHlink="folHlink"/>
  <c:chart>
    <c:view3D>
      <c:rotX val="65"/>
      <c:rotY val="30"/>
      <c:depthPercent val="100"/>
      <c:rAngAx val="1"/>
    </c:view3D>
    <c:plotArea>
      <c:layout/>
      <c:bar3DChart>
        <c:barDir val="col"/>
        <c:grouping val="stacked"/>
        <c:ser>
          <c:idx val="0"/>
          <c:order val="0"/>
          <c:tx>
            <c:strRef>
              <c:f>Sheet1!$B$1</c:f>
              <c:strCache>
                <c:ptCount val="1"/>
                <c:pt idx="0">
                  <c:v>Series 1</c:v>
                </c:pt>
              </c:strCache>
            </c:strRef>
          </c:tx>
          <c:dLbls>
            <c:showVal val="1"/>
          </c:dLbls>
          <c:cat>
            <c:strRef>
              <c:f>Sheet1!$A$2:$A$5</c:f>
              <c:strCache>
                <c:ptCount val="4"/>
                <c:pt idx="0">
                  <c:v>уурхайчин </c:v>
                </c:pt>
                <c:pt idx="1">
                  <c:v>эрчим </c:v>
                </c:pt>
                <c:pt idx="2">
                  <c:v>энагурэ </c:v>
                </c:pt>
                <c:pt idx="3">
                  <c:v>тэнүүн огоо </c:v>
                </c:pt>
              </c:strCache>
            </c:strRef>
          </c:cat>
          <c:val>
            <c:numRef>
              <c:f>Sheet1!$B$2:$B$5</c:f>
              <c:numCache>
                <c:formatCode>General</c:formatCode>
                <c:ptCount val="4"/>
                <c:pt idx="0">
                  <c:v>75.8</c:v>
                </c:pt>
                <c:pt idx="1">
                  <c:v>76.2</c:v>
                </c:pt>
                <c:pt idx="2">
                  <c:v>82.5</c:v>
                </c:pt>
                <c:pt idx="3">
                  <c:v>75</c:v>
                </c:pt>
              </c:numCache>
            </c:numRef>
          </c:val>
        </c:ser>
        <c:ser>
          <c:idx val="1"/>
          <c:order val="1"/>
          <c:tx>
            <c:strRef>
              <c:f>Sheet1!$C$1</c:f>
              <c:strCache>
                <c:ptCount val="1"/>
                <c:pt idx="0">
                  <c:v>Column2</c:v>
                </c:pt>
              </c:strCache>
            </c:strRef>
          </c:tx>
          <c:cat>
            <c:strRef>
              <c:f>Sheet1!$A$2:$A$5</c:f>
              <c:strCache>
                <c:ptCount val="4"/>
                <c:pt idx="0">
                  <c:v>уурхайчин </c:v>
                </c:pt>
                <c:pt idx="1">
                  <c:v>эрчим </c:v>
                </c:pt>
                <c:pt idx="2">
                  <c:v>энагурэ </c:v>
                </c:pt>
                <c:pt idx="3">
                  <c:v>тэнүүн огоо </c:v>
                </c:pt>
              </c:strCache>
            </c:strRef>
          </c:cat>
          <c:val>
            <c:numRef>
              <c:f>Sheet1!$C$2:$C$5</c:f>
              <c:numCache>
                <c:formatCode>General</c:formatCode>
                <c:ptCount val="4"/>
              </c:numCache>
            </c:numRef>
          </c:val>
        </c:ser>
        <c:ser>
          <c:idx val="2"/>
          <c:order val="2"/>
          <c:tx>
            <c:strRef>
              <c:f>Sheet1!$D$1</c:f>
              <c:strCache>
                <c:ptCount val="1"/>
                <c:pt idx="0">
                  <c:v>Column1</c:v>
                </c:pt>
              </c:strCache>
            </c:strRef>
          </c:tx>
          <c:cat>
            <c:strRef>
              <c:f>Sheet1!$A$2:$A$5</c:f>
              <c:strCache>
                <c:ptCount val="4"/>
                <c:pt idx="0">
                  <c:v>уурхайчин </c:v>
                </c:pt>
                <c:pt idx="1">
                  <c:v>эрчим </c:v>
                </c:pt>
                <c:pt idx="2">
                  <c:v>энагурэ </c:v>
                </c:pt>
                <c:pt idx="3">
                  <c:v>тэнүүн огоо </c:v>
                </c:pt>
              </c:strCache>
            </c:strRef>
          </c:cat>
          <c:val>
            <c:numRef>
              <c:f>Sheet1!$D$2:$D$5</c:f>
              <c:numCache>
                <c:formatCode>General</c:formatCode>
                <c:ptCount val="4"/>
              </c:numCache>
            </c:numRef>
          </c:val>
        </c:ser>
        <c:shape val="pyramid"/>
        <c:axId val="75329920"/>
        <c:axId val="75331456"/>
        <c:axId val="0"/>
      </c:bar3DChart>
      <c:catAx>
        <c:axId val="75329920"/>
        <c:scaling>
          <c:orientation val="minMax"/>
        </c:scaling>
        <c:axPos val="b"/>
        <c:numFmt formatCode="General" sourceLinked="1"/>
        <c:tickLblPos val="nextTo"/>
        <c:crossAx val="75331456"/>
        <c:crosses val="autoZero"/>
        <c:auto val="1"/>
        <c:lblAlgn val="ctr"/>
        <c:lblOffset val="100"/>
      </c:catAx>
      <c:valAx>
        <c:axId val="75331456"/>
        <c:scaling>
          <c:orientation val="minMax"/>
        </c:scaling>
        <c:axPos val="l"/>
        <c:majorGridlines/>
        <c:numFmt formatCode="General" sourceLinked="1"/>
        <c:tickLblPos val="none"/>
        <c:crossAx val="75329920"/>
        <c:crosses val="autoZero"/>
        <c:crossBetween val="between"/>
      </c:valAx>
      <c:spPr>
        <a:noFill/>
        <a:ln w="25477">
          <a:noFill/>
        </a:ln>
      </c:spPr>
    </c:plotArea>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0F91A-C641-4C1E-AFD0-6C8FA7061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TOPICA Co,Ltd</Company>
  <LinksUpToDate>false</LinksUpToDate>
  <CharactersWithSpaces>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28</cp:revision>
  <dcterms:created xsi:type="dcterms:W3CDTF">2013-10-28T07:01:00Z</dcterms:created>
  <dcterms:modified xsi:type="dcterms:W3CDTF">2013-10-30T04:45:00Z</dcterms:modified>
</cp:coreProperties>
</file>