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5C" w:rsidRDefault="00B11F24" w:rsidP="0007214E">
      <w:pPr>
        <w:spacing w:line="360" w:lineRule="auto"/>
        <w:jc w:val="center"/>
        <w:rPr>
          <w:rFonts w:ascii="Arial" w:hAnsi="Arial" w:cs="Arial"/>
          <w:b/>
          <w:sz w:val="24"/>
          <w:szCs w:val="24"/>
          <w:lang w:val="mn-MN"/>
        </w:rPr>
      </w:pPr>
      <w:r>
        <w:rPr>
          <w:rFonts w:ascii="Arial" w:hAnsi="Arial" w:cs="Arial"/>
          <w:b/>
          <w:sz w:val="24"/>
          <w:szCs w:val="24"/>
          <w:lang w:val="mn-MN"/>
        </w:rPr>
        <w:t>Гандболын үсрэлттэй ш</w:t>
      </w:r>
      <w:r w:rsidR="00C65F14">
        <w:rPr>
          <w:rFonts w:ascii="Arial" w:hAnsi="Arial" w:cs="Arial"/>
          <w:b/>
          <w:sz w:val="24"/>
          <w:szCs w:val="24"/>
          <w:lang w:val="mn-MN"/>
        </w:rPr>
        <w:t>идэлтий</w:t>
      </w:r>
      <w:r w:rsidR="00410B5C" w:rsidRPr="006509A7">
        <w:rPr>
          <w:rFonts w:ascii="Arial" w:hAnsi="Arial" w:cs="Arial"/>
          <w:b/>
          <w:sz w:val="24"/>
          <w:szCs w:val="24"/>
          <w:lang w:val="mn-MN"/>
        </w:rPr>
        <w:t>н кинематик үзүүлэлтүүдэд гарын урт</w:t>
      </w:r>
      <w:r>
        <w:rPr>
          <w:rFonts w:ascii="Arial" w:hAnsi="Arial" w:cs="Arial"/>
          <w:b/>
          <w:sz w:val="24"/>
          <w:szCs w:val="24"/>
          <w:lang w:val="mn-MN"/>
        </w:rPr>
        <w:t xml:space="preserve"> нөлөөлөх нь</w:t>
      </w:r>
    </w:p>
    <w:p w:rsidR="006D1A33" w:rsidRDefault="006D1A33" w:rsidP="0007214E">
      <w:pPr>
        <w:spacing w:line="360" w:lineRule="auto"/>
        <w:jc w:val="center"/>
        <w:rPr>
          <w:rFonts w:ascii="Arial" w:hAnsi="Arial" w:cs="Arial"/>
          <w:b/>
          <w:sz w:val="24"/>
          <w:szCs w:val="24"/>
          <w:lang w:val="mn-MN"/>
        </w:rPr>
      </w:pPr>
    </w:p>
    <w:p w:rsidR="006D1A33" w:rsidRPr="006509A7" w:rsidRDefault="006D1A33" w:rsidP="0007214E">
      <w:pPr>
        <w:spacing w:line="360" w:lineRule="auto"/>
        <w:jc w:val="center"/>
        <w:rPr>
          <w:rFonts w:ascii="Arial" w:hAnsi="Arial" w:cs="Arial"/>
          <w:b/>
          <w:sz w:val="24"/>
          <w:szCs w:val="24"/>
          <w:lang w:val="mn-MN"/>
        </w:rPr>
      </w:pPr>
      <w:r w:rsidRPr="006D1A33">
        <w:rPr>
          <w:rFonts w:ascii="Arial" w:hAnsi="Arial" w:cs="Arial"/>
          <w:sz w:val="24"/>
          <w:szCs w:val="24"/>
          <w:lang w:val="mn-MN"/>
        </w:rPr>
        <w:t xml:space="preserve">Аспирант </w:t>
      </w:r>
      <w:r>
        <w:rPr>
          <w:rFonts w:ascii="Arial" w:hAnsi="Arial" w:cs="Arial"/>
          <w:b/>
          <w:sz w:val="24"/>
          <w:szCs w:val="24"/>
          <w:lang w:val="mn-MN"/>
        </w:rPr>
        <w:t>Ясин Кайс Бассем</w:t>
      </w:r>
    </w:p>
    <w:p w:rsidR="006509A7" w:rsidRPr="006509A7" w:rsidRDefault="006509A7" w:rsidP="0007214E">
      <w:pPr>
        <w:spacing w:line="360" w:lineRule="auto"/>
        <w:jc w:val="center"/>
        <w:rPr>
          <w:rFonts w:ascii="Arial" w:hAnsi="Arial" w:cs="Arial"/>
          <w:b/>
          <w:sz w:val="24"/>
          <w:szCs w:val="24"/>
          <w:lang w:val="mn-MN"/>
        </w:rPr>
      </w:pPr>
    </w:p>
    <w:p w:rsidR="00410B5C" w:rsidRPr="006509A7" w:rsidRDefault="00410B5C" w:rsidP="0007214E">
      <w:pPr>
        <w:spacing w:line="360" w:lineRule="auto"/>
        <w:jc w:val="both"/>
        <w:rPr>
          <w:rFonts w:ascii="Arial" w:hAnsi="Arial" w:cs="Arial"/>
          <w:i/>
          <w:sz w:val="24"/>
          <w:szCs w:val="24"/>
          <w:lang w:val="mn-MN"/>
        </w:rPr>
      </w:pPr>
      <w:r w:rsidRPr="006509A7">
        <w:rPr>
          <w:rFonts w:ascii="Arial" w:hAnsi="Arial" w:cs="Arial"/>
          <w:i/>
          <w:sz w:val="24"/>
          <w:szCs w:val="24"/>
          <w:lang w:val="mn-MN"/>
        </w:rPr>
        <w:t>Москва хот. Орос улсын Залуучуудын биеийн тамир, спорт аялал жуулчлалын улсын их сургууль</w:t>
      </w:r>
    </w:p>
    <w:p w:rsidR="00410B5C" w:rsidRDefault="000F55B3" w:rsidP="0007214E">
      <w:pPr>
        <w:spacing w:line="360" w:lineRule="auto"/>
        <w:jc w:val="both"/>
        <w:rPr>
          <w:rFonts w:ascii="Arial" w:hAnsi="Arial" w:cs="Arial"/>
          <w:sz w:val="24"/>
          <w:szCs w:val="24"/>
          <w:lang w:val="mn-MN"/>
        </w:rPr>
      </w:pPr>
      <w:r w:rsidRPr="00955946">
        <w:rPr>
          <w:rFonts w:ascii="Arial" w:hAnsi="Arial" w:cs="Arial"/>
          <w:b/>
          <w:sz w:val="24"/>
          <w:szCs w:val="24"/>
          <w:lang w:val="mn-MN"/>
        </w:rPr>
        <w:t>Түлхүүр үгүүд:</w:t>
      </w:r>
      <w:r>
        <w:rPr>
          <w:rFonts w:ascii="Arial" w:hAnsi="Arial" w:cs="Arial"/>
          <w:sz w:val="24"/>
          <w:szCs w:val="24"/>
          <w:lang w:val="mn-MN"/>
        </w:rPr>
        <w:t xml:space="preserve"> Гандбол, кинематик, антропомерический үзүүлэлтүүд, техник</w:t>
      </w:r>
    </w:p>
    <w:p w:rsidR="000F55B3" w:rsidRDefault="000F55B3" w:rsidP="0007214E">
      <w:pPr>
        <w:spacing w:line="360" w:lineRule="auto"/>
        <w:jc w:val="both"/>
        <w:rPr>
          <w:rFonts w:ascii="Arial" w:hAnsi="Arial" w:cs="Arial"/>
          <w:sz w:val="24"/>
          <w:szCs w:val="24"/>
          <w:lang w:val="mn-MN"/>
        </w:rPr>
      </w:pPr>
      <w:r w:rsidRPr="00955946">
        <w:rPr>
          <w:rFonts w:ascii="Arial" w:hAnsi="Arial" w:cs="Arial"/>
          <w:b/>
          <w:sz w:val="24"/>
          <w:szCs w:val="24"/>
          <w:lang w:val="mn-MN"/>
        </w:rPr>
        <w:t>Оршил.</w:t>
      </w:r>
      <w:r>
        <w:rPr>
          <w:rFonts w:ascii="Arial" w:hAnsi="Arial" w:cs="Arial"/>
          <w:sz w:val="24"/>
          <w:szCs w:val="24"/>
          <w:lang w:val="mn-MN"/>
        </w:rPr>
        <w:t xml:space="preserve"> Гандбол тоглох үндсэн зорилго нь аль болох олон бөмбөгийг эсрэг талын хаалганд оруулахад оршино. Бөмбөгийг хаалга руу хэр хурдан шиднэ тэр хэмжээгээр хамгаалагчид болон хаалгачид бөмбөгийг бариа цаг бага байдаг. Бөмбөг оруулах нь шидэлтийн хурд онилолтоос ихэнх тохиолдолд хамаардаг. Судлаачид бөмбөгний хурд нь үе мөчөө удирдах дараалал ба антропометрийн үззүлэлтүүдээс хамаардаг </w:t>
      </w:r>
      <w:r w:rsidR="007E039B">
        <w:rPr>
          <w:rFonts w:ascii="Arial" w:hAnsi="Arial" w:cs="Arial"/>
          <w:sz w:val="24"/>
          <w:szCs w:val="24"/>
          <w:lang w:val="mn-MN"/>
        </w:rPr>
        <w:t>тэр тусмаа гарын уртаас хамаард</w:t>
      </w:r>
      <w:r w:rsidR="005B19D6">
        <w:rPr>
          <w:rFonts w:ascii="Arial" w:hAnsi="Arial" w:cs="Arial"/>
          <w:sz w:val="24"/>
          <w:szCs w:val="24"/>
          <w:lang w:val="mn-MN"/>
        </w:rPr>
        <w:t xml:space="preserve">аг </w:t>
      </w:r>
      <w:r>
        <w:rPr>
          <w:rFonts w:ascii="Arial" w:hAnsi="Arial" w:cs="Arial"/>
          <w:sz w:val="24"/>
          <w:szCs w:val="24"/>
          <w:lang w:val="mn-MN"/>
        </w:rPr>
        <w:t>гэж тодорхойлсон байна.</w:t>
      </w:r>
    </w:p>
    <w:p w:rsidR="005B19D6" w:rsidRDefault="001666BA" w:rsidP="0007214E">
      <w:pPr>
        <w:spacing w:line="360" w:lineRule="auto"/>
        <w:jc w:val="both"/>
        <w:rPr>
          <w:rFonts w:ascii="Arial" w:hAnsi="Arial" w:cs="Arial"/>
          <w:sz w:val="24"/>
          <w:szCs w:val="24"/>
          <w:lang w:val="mn-MN"/>
        </w:rPr>
      </w:pPr>
      <w:r w:rsidRPr="00955946">
        <w:rPr>
          <w:rFonts w:ascii="Arial" w:hAnsi="Arial" w:cs="Arial"/>
          <w:b/>
          <w:sz w:val="24"/>
          <w:szCs w:val="24"/>
          <w:lang w:val="mn-MN"/>
        </w:rPr>
        <w:t>Судалгааны зорилго</w:t>
      </w:r>
      <w:r>
        <w:rPr>
          <w:rFonts w:ascii="Arial" w:hAnsi="Arial" w:cs="Arial"/>
          <w:sz w:val="24"/>
          <w:szCs w:val="24"/>
          <w:lang w:val="mn-MN"/>
        </w:rPr>
        <w:t xml:space="preserve"> нь гарын урт болон мэргэжлийн гандболын зарим кинематик үзүүлэлтүүдийн харилцан хамаарлыг тогтооход оршино.</w:t>
      </w:r>
    </w:p>
    <w:p w:rsidR="001666BA" w:rsidRDefault="001666BA" w:rsidP="0007214E">
      <w:pPr>
        <w:spacing w:line="360" w:lineRule="auto"/>
        <w:jc w:val="both"/>
        <w:rPr>
          <w:rFonts w:ascii="Arial" w:hAnsi="Arial" w:cs="Arial"/>
          <w:sz w:val="24"/>
          <w:szCs w:val="24"/>
          <w:lang w:val="mn-MN"/>
        </w:rPr>
      </w:pPr>
      <w:r w:rsidRPr="00955946">
        <w:rPr>
          <w:rFonts w:ascii="Arial" w:hAnsi="Arial" w:cs="Arial"/>
          <w:b/>
          <w:sz w:val="24"/>
          <w:szCs w:val="24"/>
          <w:lang w:val="mn-MN"/>
        </w:rPr>
        <w:t>Судалгааны арга зүй , зохион байгуулалт.</w:t>
      </w:r>
      <w:r>
        <w:rPr>
          <w:rFonts w:ascii="Arial" w:hAnsi="Arial" w:cs="Arial"/>
          <w:sz w:val="24"/>
          <w:szCs w:val="24"/>
          <w:lang w:val="mn-MN"/>
        </w:rPr>
        <w:t xml:space="preserve"> Туршилтанд их сургуулийн багийн 10 рандболчин оролцсон. Биеийн дундаж өндөр 1,78-+0,05 м, дундаж нас 21,42-+2,5, биеийн жин 83,86-+12,86 кг байв. </w:t>
      </w:r>
      <w:r w:rsidR="00BE6411">
        <w:rPr>
          <w:rFonts w:ascii="Arial" w:hAnsi="Arial" w:cs="Arial"/>
          <w:sz w:val="24"/>
          <w:szCs w:val="24"/>
          <w:lang w:val="mn-MN"/>
        </w:rPr>
        <w:t xml:space="preserve">Шидэлтийн видео бичлэгийн </w:t>
      </w:r>
      <w:r w:rsidR="00BE6411">
        <w:rPr>
          <w:rFonts w:ascii="Arial" w:hAnsi="Arial" w:cs="Arial"/>
          <w:sz w:val="24"/>
          <w:szCs w:val="24"/>
        </w:rPr>
        <w:t xml:space="preserve">Sony </w:t>
      </w:r>
      <w:r w:rsidR="00BE6411">
        <w:rPr>
          <w:rFonts w:ascii="Arial" w:hAnsi="Arial" w:cs="Arial"/>
          <w:sz w:val="24"/>
          <w:szCs w:val="24"/>
          <w:lang w:val="mn-MN"/>
        </w:rPr>
        <w:t>маркийн 2 камераар 50 Гц-ийн дамтамжтайгаар хийв. Гандболчид 9 м-ийн зайд орших 0,5х0,5 м харьцаатай байд шидсэн. Нэг камерийн шидэлтийн чиглэлд перпендикуляр байдлаар 14,3 м зайд, нөгөөг нь байруун талд нь тоглогчийн ард 13 м-т байрлуулсан. Шидэлт бүрийг тоолж аналитик системийн тусламжтайгаар анализ хийсэн.</w:t>
      </w:r>
    </w:p>
    <w:p w:rsidR="00BE6411" w:rsidRDefault="00971992" w:rsidP="0007214E">
      <w:pPr>
        <w:spacing w:line="360" w:lineRule="auto"/>
        <w:jc w:val="both"/>
        <w:rPr>
          <w:rFonts w:ascii="Arial" w:hAnsi="Arial" w:cs="Arial"/>
          <w:sz w:val="24"/>
          <w:szCs w:val="24"/>
          <w:lang w:val="mn-MN"/>
        </w:rPr>
      </w:pPr>
      <w:r w:rsidRPr="00955946">
        <w:rPr>
          <w:rFonts w:ascii="Arial" w:hAnsi="Arial" w:cs="Arial"/>
          <w:b/>
          <w:sz w:val="24"/>
          <w:szCs w:val="24"/>
          <w:lang w:val="mn-MN"/>
        </w:rPr>
        <w:t>Судалгааны үр дүн, хэлэлцүүлэг.</w:t>
      </w:r>
      <w:r>
        <w:rPr>
          <w:rFonts w:ascii="Arial" w:hAnsi="Arial" w:cs="Arial"/>
          <w:sz w:val="24"/>
          <w:szCs w:val="24"/>
          <w:lang w:val="mn-MN"/>
        </w:rPr>
        <w:t xml:space="preserve"> Биомеханик анализын үр дүнд дараахь кинематик тодорхоломжуудыг гаргаж ирсэн. Үүнд: </w:t>
      </w:r>
      <w:r w:rsidR="008C41B4">
        <w:rPr>
          <w:rFonts w:ascii="Arial" w:hAnsi="Arial" w:cs="Arial"/>
          <w:sz w:val="24"/>
          <w:szCs w:val="24"/>
          <w:lang w:val="mn-MN"/>
        </w:rPr>
        <w:t xml:space="preserve">бөмбөг шидэх үеийн </w:t>
      </w:r>
      <w:r>
        <w:rPr>
          <w:rFonts w:ascii="Arial" w:hAnsi="Arial" w:cs="Arial"/>
          <w:sz w:val="24"/>
          <w:szCs w:val="24"/>
          <w:lang w:val="mn-MN"/>
        </w:rPr>
        <w:t xml:space="preserve">бөмбөгний </w:t>
      </w:r>
      <w:r>
        <w:rPr>
          <w:rFonts w:ascii="Arial" w:hAnsi="Arial" w:cs="Arial"/>
          <w:sz w:val="24"/>
          <w:szCs w:val="24"/>
          <w:lang w:val="mn-MN"/>
        </w:rPr>
        <w:lastRenderedPageBreak/>
        <w:t xml:space="preserve">нисэлтийн хурд, мөрний үеийн хөдөлгөөний хурд, тохойны хөдөлгөөний хурд, </w:t>
      </w:r>
      <w:r w:rsidR="008C41B4">
        <w:rPr>
          <w:rFonts w:ascii="Arial" w:hAnsi="Arial" w:cs="Arial"/>
          <w:sz w:val="24"/>
          <w:szCs w:val="24"/>
          <w:lang w:val="mn-MN"/>
        </w:rPr>
        <w:t xml:space="preserve">бугуйн хөдөлгөөний хурд, замах гүйцэтгэх үеийн мөрний хөдөлгөөний хурд  . Хоёр хувьсагчийн / гарын урт, бөмбөгний хурд/ хоорондох корелляцийн коэффициентийн утга 0.94 байгаа нь чухал ач холбогдолтой харилцан хамаарал буюу Р =0,05 , өөрөөр хэлбэл гарын урт нь бөмбөгний хурданд эерэг нөлөө үзүүлж байна. Энэ нь </w:t>
      </w:r>
      <w:r w:rsidR="008C41B4">
        <w:rPr>
          <w:rFonts w:ascii="Arial" w:hAnsi="Arial" w:cs="Arial"/>
          <w:sz w:val="24"/>
          <w:szCs w:val="24"/>
        </w:rPr>
        <w:t>(</w:t>
      </w:r>
      <w:proofErr w:type="spellStart"/>
      <w:r w:rsidR="008C41B4">
        <w:rPr>
          <w:rFonts w:ascii="Arial" w:hAnsi="Arial" w:cs="Arial"/>
          <w:sz w:val="24"/>
          <w:szCs w:val="24"/>
        </w:rPr>
        <w:t>Eliazo</w:t>
      </w:r>
      <w:proofErr w:type="spellEnd"/>
      <w:r w:rsidR="008C41B4">
        <w:rPr>
          <w:rFonts w:ascii="Arial" w:hAnsi="Arial" w:cs="Arial"/>
          <w:sz w:val="24"/>
          <w:szCs w:val="24"/>
        </w:rPr>
        <w:t xml:space="preserve"> &amp; Will8 1996) </w:t>
      </w:r>
      <w:r w:rsidR="008C41B4">
        <w:rPr>
          <w:rFonts w:ascii="Arial" w:hAnsi="Arial" w:cs="Arial"/>
          <w:sz w:val="24"/>
          <w:szCs w:val="24"/>
          <w:lang w:val="mn-MN"/>
        </w:rPr>
        <w:t>судалгаанд нийцэж байна. Хоёр хувьсагчийн хоорондох корелляцийн коэффициентийн утга / мөрний хөдөлгөөний хурд ба гарын урт/ -0,86 байгаа нь ач холбогдолтой буюу р=0,05 / бага/ хамаарал байгааг харуулж байна.</w:t>
      </w:r>
    </w:p>
    <w:p w:rsidR="008C41B4" w:rsidRDefault="008C41B4" w:rsidP="0007214E">
      <w:pPr>
        <w:spacing w:line="360" w:lineRule="auto"/>
        <w:jc w:val="both"/>
        <w:rPr>
          <w:rFonts w:ascii="Arial" w:hAnsi="Arial" w:cs="Arial"/>
          <w:sz w:val="24"/>
          <w:szCs w:val="24"/>
          <w:lang w:val="mn-MN"/>
        </w:rPr>
      </w:pPr>
      <w:r w:rsidRPr="00955946">
        <w:rPr>
          <w:rFonts w:ascii="Arial" w:hAnsi="Arial" w:cs="Arial"/>
          <w:b/>
          <w:sz w:val="24"/>
          <w:szCs w:val="24"/>
          <w:lang w:val="mn-MN"/>
        </w:rPr>
        <w:t>Дүгнэлт.</w:t>
      </w:r>
      <w:r w:rsidR="007E039B">
        <w:rPr>
          <w:rFonts w:ascii="Arial" w:hAnsi="Arial" w:cs="Arial"/>
          <w:sz w:val="24"/>
          <w:szCs w:val="24"/>
          <w:lang w:val="mn-MN"/>
        </w:rPr>
        <w:t xml:space="preserve"> Гарын урт нь антропометрийн чух</w:t>
      </w:r>
      <w:r>
        <w:rPr>
          <w:rFonts w:ascii="Arial" w:hAnsi="Arial" w:cs="Arial"/>
          <w:sz w:val="24"/>
          <w:szCs w:val="24"/>
          <w:lang w:val="mn-MN"/>
        </w:rPr>
        <w:t xml:space="preserve">ал үзүүлэлтүүдийн нэг бөгөөд </w:t>
      </w:r>
      <w:r w:rsidR="00A031A2">
        <w:rPr>
          <w:rFonts w:ascii="Arial" w:hAnsi="Arial" w:cs="Arial"/>
          <w:sz w:val="24"/>
          <w:szCs w:val="24"/>
          <w:lang w:val="mn-MN"/>
        </w:rPr>
        <w:t>бөмбөгний нисэлтийн хурд болон бусад кинематик үзүүлэлтүүдэд нөлөөлж байна.</w:t>
      </w:r>
      <w:r w:rsidR="00010293">
        <w:rPr>
          <w:rFonts w:ascii="Arial" w:hAnsi="Arial" w:cs="Arial"/>
          <w:sz w:val="24"/>
          <w:szCs w:val="24"/>
          <w:lang w:val="mn-MN"/>
        </w:rPr>
        <w:t xml:space="preserve"> Гарын урт ба мөрний үеийн хөдөлгөөний хурд, бөмбөгний нисэлтийн хурдны харьцаа нь </w:t>
      </w:r>
      <w:r w:rsidR="00355BF0">
        <w:rPr>
          <w:rFonts w:ascii="Arial" w:hAnsi="Arial" w:cs="Arial"/>
          <w:sz w:val="24"/>
          <w:szCs w:val="24"/>
          <w:lang w:val="mn-MN"/>
        </w:rPr>
        <w:t>эдгээр үзүүлэлтүүдийн нягт холбоог харуулж байгаа агаад шугаман хурд радиусын хоорондох хамааралд нийцэж байгаа юм.</w:t>
      </w:r>
    </w:p>
    <w:p w:rsidR="00955946" w:rsidRPr="00DE3624" w:rsidRDefault="00955946" w:rsidP="0007214E">
      <w:pPr>
        <w:spacing w:line="360" w:lineRule="auto"/>
        <w:jc w:val="both"/>
        <w:rPr>
          <w:rFonts w:ascii="Arial" w:hAnsi="Arial" w:cs="Arial"/>
          <w:b/>
          <w:lang w:val="mn-MN"/>
        </w:rPr>
      </w:pPr>
      <w:r w:rsidRPr="00DE3624">
        <w:rPr>
          <w:rFonts w:ascii="Arial" w:hAnsi="Arial" w:cs="Arial"/>
          <w:b/>
          <w:lang w:val="mn-MN"/>
        </w:rPr>
        <w:t>Ашигласан ном, хэвлэлүүд.</w:t>
      </w:r>
    </w:p>
    <w:p w:rsidR="00955946" w:rsidRPr="00955946" w:rsidRDefault="00955946" w:rsidP="00955946">
      <w:pPr>
        <w:pStyle w:val="ListParagraph"/>
        <w:numPr>
          <w:ilvl w:val="0"/>
          <w:numId w:val="1"/>
        </w:numPr>
        <w:spacing w:line="360" w:lineRule="auto"/>
        <w:jc w:val="both"/>
        <w:rPr>
          <w:rFonts w:ascii="Arial" w:hAnsi="Arial" w:cs="Arial"/>
          <w:sz w:val="24"/>
          <w:szCs w:val="24"/>
          <w:lang w:val="mn-MN"/>
        </w:rPr>
      </w:pPr>
      <w:proofErr w:type="spellStart"/>
      <w:r>
        <w:rPr>
          <w:rFonts w:ascii="Arial" w:hAnsi="Arial" w:cs="Arial"/>
          <w:sz w:val="24"/>
          <w:szCs w:val="24"/>
        </w:rPr>
        <w:t>Eliaz</w:t>
      </w:r>
      <w:proofErr w:type="spellEnd"/>
      <w:r>
        <w:rPr>
          <w:rFonts w:ascii="Arial" w:hAnsi="Arial" w:cs="Arial"/>
          <w:sz w:val="24"/>
          <w:szCs w:val="24"/>
        </w:rPr>
        <w:t xml:space="preserve"> J&amp; A (1996)</w:t>
      </w:r>
      <w:r w:rsidR="0059415F">
        <w:rPr>
          <w:rFonts w:ascii="Arial" w:hAnsi="Arial" w:cs="Arial"/>
          <w:sz w:val="24"/>
          <w:szCs w:val="24"/>
        </w:rPr>
        <w:t xml:space="preserve"> . </w:t>
      </w:r>
      <w:proofErr w:type="spellStart"/>
      <w:r w:rsidR="0059415F">
        <w:rPr>
          <w:rFonts w:ascii="Arial" w:hAnsi="Arial" w:cs="Arial"/>
          <w:sz w:val="24"/>
          <w:szCs w:val="24"/>
        </w:rPr>
        <w:t>Ditermination</w:t>
      </w:r>
      <w:proofErr w:type="spellEnd"/>
      <w:r w:rsidR="0059415F">
        <w:rPr>
          <w:rFonts w:ascii="Arial" w:hAnsi="Arial" w:cs="Arial"/>
          <w:sz w:val="24"/>
          <w:szCs w:val="24"/>
        </w:rPr>
        <w:t xml:space="preserve"> of the throwing velocity in handball</w:t>
      </w:r>
    </w:p>
    <w:p w:rsidR="00955946" w:rsidRPr="00955946" w:rsidRDefault="00955946" w:rsidP="00955946">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rPr>
        <w:t>Wagner H.</w:t>
      </w:r>
      <w:r w:rsidR="0059415F">
        <w:rPr>
          <w:rFonts w:ascii="Arial" w:hAnsi="Arial" w:cs="Arial"/>
          <w:sz w:val="24"/>
          <w:szCs w:val="24"/>
        </w:rPr>
        <w:t xml:space="preserve"> </w:t>
      </w:r>
      <w:proofErr w:type="spellStart"/>
      <w:r w:rsidR="0059415F">
        <w:rPr>
          <w:rFonts w:ascii="Arial" w:hAnsi="Arial" w:cs="Arial"/>
          <w:sz w:val="24"/>
          <w:szCs w:val="24"/>
        </w:rPr>
        <w:t>Kinemativ</w:t>
      </w:r>
      <w:proofErr w:type="spellEnd"/>
      <w:r w:rsidR="0059415F">
        <w:rPr>
          <w:rFonts w:ascii="Arial" w:hAnsi="Arial" w:cs="Arial"/>
          <w:sz w:val="24"/>
          <w:szCs w:val="24"/>
        </w:rPr>
        <w:t xml:space="preserve"> Analysis in Team- Handball Jump Throw</w:t>
      </w:r>
    </w:p>
    <w:p w:rsidR="00955946" w:rsidRDefault="00955946" w:rsidP="00955946">
      <w:pPr>
        <w:pStyle w:val="ListParagraph"/>
        <w:spacing w:line="360" w:lineRule="auto"/>
        <w:jc w:val="both"/>
        <w:rPr>
          <w:rFonts w:ascii="Arial" w:hAnsi="Arial" w:cs="Arial"/>
          <w:sz w:val="24"/>
          <w:szCs w:val="24"/>
        </w:rPr>
      </w:pPr>
    </w:p>
    <w:p w:rsidR="00955946" w:rsidRPr="00955946" w:rsidRDefault="0059415F" w:rsidP="00955946">
      <w:pPr>
        <w:pStyle w:val="ListParagraph"/>
        <w:spacing w:line="360" w:lineRule="auto"/>
        <w:jc w:val="both"/>
        <w:rPr>
          <w:rFonts w:ascii="Arial" w:hAnsi="Arial" w:cs="Arial"/>
          <w:sz w:val="24"/>
          <w:szCs w:val="24"/>
        </w:rPr>
      </w:pPr>
      <w:r>
        <w:rPr>
          <w:rFonts w:ascii="Arial" w:hAnsi="Arial" w:cs="Arial"/>
          <w:sz w:val="24"/>
          <w:szCs w:val="24"/>
          <w:lang w:val="mn-MN"/>
        </w:rPr>
        <w:t>Зо</w:t>
      </w:r>
      <w:r w:rsidR="00955946">
        <w:rPr>
          <w:rFonts w:ascii="Arial" w:hAnsi="Arial" w:cs="Arial"/>
          <w:sz w:val="24"/>
          <w:szCs w:val="24"/>
          <w:lang w:val="mn-MN"/>
        </w:rPr>
        <w:t>х</w:t>
      </w:r>
      <w:r>
        <w:rPr>
          <w:rFonts w:ascii="Arial" w:hAnsi="Arial" w:cs="Arial"/>
          <w:sz w:val="24"/>
          <w:szCs w:val="24"/>
          <w:lang w:val="mn-MN"/>
        </w:rPr>
        <w:t>и</w:t>
      </w:r>
      <w:r w:rsidR="00955946">
        <w:rPr>
          <w:rFonts w:ascii="Arial" w:hAnsi="Arial" w:cs="Arial"/>
          <w:sz w:val="24"/>
          <w:szCs w:val="24"/>
          <w:lang w:val="mn-MN"/>
        </w:rPr>
        <w:t xml:space="preserve">огчтой холбоо барих мэдээлэл </w:t>
      </w:r>
      <w:r w:rsidR="00955946">
        <w:rPr>
          <w:rFonts w:ascii="Arial" w:hAnsi="Arial" w:cs="Arial"/>
          <w:sz w:val="24"/>
          <w:szCs w:val="24"/>
        </w:rPr>
        <w:t>: qaisYaseen@1986@gmail.com</w:t>
      </w:r>
    </w:p>
    <w:sectPr w:rsidR="00955946" w:rsidRPr="00955946" w:rsidSect="00363F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21FF5"/>
    <w:multiLevelType w:val="hybridMultilevel"/>
    <w:tmpl w:val="2702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10B5C"/>
    <w:rsid w:val="00010293"/>
    <w:rsid w:val="0007214E"/>
    <w:rsid w:val="000F55B3"/>
    <w:rsid w:val="001666BA"/>
    <w:rsid w:val="00355BF0"/>
    <w:rsid w:val="00363F41"/>
    <w:rsid w:val="00410B5C"/>
    <w:rsid w:val="0059415F"/>
    <w:rsid w:val="005B19D6"/>
    <w:rsid w:val="006509A7"/>
    <w:rsid w:val="006D1A33"/>
    <w:rsid w:val="007E039B"/>
    <w:rsid w:val="00884E6F"/>
    <w:rsid w:val="008C41B4"/>
    <w:rsid w:val="00955946"/>
    <w:rsid w:val="00971992"/>
    <w:rsid w:val="00A031A2"/>
    <w:rsid w:val="00B11F24"/>
    <w:rsid w:val="00BE6411"/>
    <w:rsid w:val="00C65F14"/>
    <w:rsid w:val="00D03DFB"/>
    <w:rsid w:val="00DE3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F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9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user35</dc:creator>
  <cp:keywords/>
  <dc:description/>
  <cp:lastModifiedBy>Altai</cp:lastModifiedBy>
  <cp:revision>15</cp:revision>
  <dcterms:created xsi:type="dcterms:W3CDTF">2016-01-19T02:40:00Z</dcterms:created>
  <dcterms:modified xsi:type="dcterms:W3CDTF">2016-01-20T09:41:00Z</dcterms:modified>
</cp:coreProperties>
</file>