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CA2" w:rsidRPr="007E5196" w:rsidRDefault="00B62864" w:rsidP="007E5196">
      <w:pPr>
        <w:spacing w:line="240" w:lineRule="auto"/>
        <w:jc w:val="center"/>
        <w:rPr>
          <w:rFonts w:ascii="Arial" w:hAnsi="Arial" w:cs="Arial"/>
          <w:b/>
          <w:sz w:val="24"/>
          <w:szCs w:val="24"/>
          <w:lang w:val="mn-MN"/>
        </w:rPr>
      </w:pPr>
      <w:r w:rsidRPr="007E5196">
        <w:rPr>
          <w:rFonts w:ascii="Arial" w:hAnsi="Arial" w:cs="Arial"/>
          <w:b/>
          <w:sz w:val="24"/>
          <w:szCs w:val="24"/>
        </w:rPr>
        <w:t>АКАДЕМИК IELTS-Н</w:t>
      </w:r>
      <w:r w:rsidR="00DD0B4C" w:rsidRPr="007E5196">
        <w:rPr>
          <w:rFonts w:ascii="Arial" w:hAnsi="Arial" w:cs="Arial"/>
          <w:b/>
          <w:sz w:val="24"/>
          <w:szCs w:val="24"/>
          <w:lang w:val="mn-MN"/>
        </w:rPr>
        <w:t xml:space="preserve"> </w:t>
      </w:r>
      <w:r w:rsidRPr="007E5196">
        <w:rPr>
          <w:rFonts w:ascii="Arial" w:hAnsi="Arial" w:cs="Arial"/>
          <w:b/>
          <w:sz w:val="24"/>
          <w:szCs w:val="24"/>
        </w:rPr>
        <w:t>БИ</w:t>
      </w:r>
      <w:r w:rsidRPr="007E5196">
        <w:rPr>
          <w:rFonts w:ascii="Arial" w:hAnsi="Arial" w:cs="Arial"/>
          <w:b/>
          <w:sz w:val="24"/>
          <w:szCs w:val="24"/>
          <w:lang w:val="mn-MN"/>
        </w:rPr>
        <w:t>Ч</w:t>
      </w:r>
      <w:r w:rsidRPr="007E5196">
        <w:rPr>
          <w:rFonts w:ascii="Arial" w:hAnsi="Arial" w:cs="Arial"/>
          <w:b/>
          <w:sz w:val="24"/>
          <w:szCs w:val="24"/>
        </w:rPr>
        <w:t>ИХ</w:t>
      </w:r>
      <w:r w:rsidRPr="007E5196">
        <w:rPr>
          <w:rFonts w:ascii="Arial" w:hAnsi="Arial" w:cs="Arial"/>
          <w:b/>
          <w:sz w:val="24"/>
          <w:szCs w:val="24"/>
          <w:lang w:val="mn-MN"/>
        </w:rPr>
        <w:t xml:space="preserve"> </w:t>
      </w:r>
      <w:r w:rsidRPr="007E5196">
        <w:rPr>
          <w:rFonts w:ascii="Arial" w:hAnsi="Arial" w:cs="Arial"/>
          <w:b/>
          <w:sz w:val="24"/>
          <w:szCs w:val="24"/>
        </w:rPr>
        <w:t xml:space="preserve">1-Р </w:t>
      </w:r>
      <w:r w:rsidRPr="007E5196">
        <w:rPr>
          <w:rFonts w:ascii="Arial" w:hAnsi="Arial" w:cs="Arial"/>
          <w:b/>
          <w:sz w:val="24"/>
          <w:szCs w:val="24"/>
          <w:lang w:val="mn-MN"/>
        </w:rPr>
        <w:t>ДААЛГАВРЫН ГҮЙЦЭТГЭЛД</w:t>
      </w:r>
    </w:p>
    <w:p w:rsidR="00B652B7" w:rsidRDefault="00B62864" w:rsidP="007E5196">
      <w:pPr>
        <w:spacing w:line="240" w:lineRule="auto"/>
        <w:jc w:val="center"/>
        <w:rPr>
          <w:rFonts w:ascii="Arial" w:hAnsi="Arial" w:cs="Arial"/>
          <w:b/>
          <w:sz w:val="24"/>
          <w:szCs w:val="24"/>
          <w:lang w:val="mn-MN"/>
        </w:rPr>
      </w:pPr>
      <w:r w:rsidRPr="007E5196">
        <w:rPr>
          <w:rFonts w:ascii="Arial" w:hAnsi="Arial" w:cs="Arial"/>
          <w:b/>
          <w:sz w:val="24"/>
          <w:szCs w:val="24"/>
          <w:lang w:val="mn-MN"/>
        </w:rPr>
        <w:t>СУУРЬ МЭДЛЭГ НӨЛӨӨЛӨХ НЬ</w:t>
      </w:r>
      <w:r w:rsidR="00427136">
        <w:rPr>
          <w:rFonts w:ascii="Arial" w:hAnsi="Arial" w:cs="Arial"/>
          <w:b/>
          <w:sz w:val="24"/>
          <w:szCs w:val="24"/>
        </w:rPr>
        <w:t xml:space="preserve"> </w:t>
      </w:r>
    </w:p>
    <w:p w:rsidR="00881B9C" w:rsidRPr="00881B9C" w:rsidRDefault="00881B9C" w:rsidP="007E5196">
      <w:pPr>
        <w:spacing w:line="240" w:lineRule="auto"/>
        <w:jc w:val="center"/>
        <w:rPr>
          <w:rFonts w:ascii="Arial" w:hAnsi="Arial" w:cs="Arial"/>
          <w:b/>
          <w:sz w:val="24"/>
          <w:szCs w:val="24"/>
          <w:lang w:val="mn-MN"/>
        </w:rPr>
      </w:pPr>
    </w:p>
    <w:p w:rsidR="00427136" w:rsidRDefault="00427136" w:rsidP="00427136">
      <w:pPr>
        <w:spacing w:line="240" w:lineRule="auto"/>
        <w:jc w:val="right"/>
        <w:rPr>
          <w:rFonts w:ascii="Arial" w:hAnsi="Arial" w:cs="Arial"/>
          <w:b/>
          <w:sz w:val="24"/>
          <w:szCs w:val="24"/>
        </w:rPr>
      </w:pPr>
      <w:r>
        <w:rPr>
          <w:rFonts w:ascii="Arial" w:hAnsi="Arial" w:cs="Arial"/>
          <w:b/>
          <w:sz w:val="24"/>
          <w:szCs w:val="24"/>
        </w:rPr>
        <w:t>Батмөнхийн Болормаа</w:t>
      </w:r>
      <w:r>
        <w:rPr>
          <w:rFonts w:ascii="Arial" w:hAnsi="Arial" w:cs="Arial"/>
          <w:b/>
          <w:sz w:val="24"/>
          <w:szCs w:val="24"/>
          <w:lang w:val="mn-MN"/>
        </w:rPr>
        <w:t xml:space="preserve">, магистр, Англи хэл, аргазүйн тэнхим </w:t>
      </w:r>
      <w:r>
        <w:rPr>
          <w:rFonts w:ascii="Arial" w:hAnsi="Arial" w:cs="Arial"/>
          <w:b/>
          <w:sz w:val="24"/>
          <w:szCs w:val="24"/>
        </w:rPr>
        <w:t xml:space="preserve"> </w:t>
      </w:r>
    </w:p>
    <w:p w:rsidR="00427136" w:rsidRDefault="00427136" w:rsidP="00427136">
      <w:pPr>
        <w:spacing w:line="240" w:lineRule="auto"/>
        <w:jc w:val="right"/>
        <w:rPr>
          <w:rFonts w:ascii="Arial" w:hAnsi="Arial" w:cs="Arial"/>
          <w:b/>
          <w:sz w:val="24"/>
          <w:szCs w:val="24"/>
          <w:lang w:val="mn-MN"/>
        </w:rPr>
      </w:pPr>
      <w:r>
        <w:rPr>
          <w:rFonts w:ascii="Arial" w:hAnsi="Arial" w:cs="Arial"/>
          <w:b/>
          <w:sz w:val="24"/>
          <w:szCs w:val="24"/>
          <w:lang w:val="mn-MN"/>
        </w:rPr>
        <w:t xml:space="preserve">Лхагвын Энхбаяр, магистр, Англи хэл, аргазүйн тэнхим </w:t>
      </w:r>
      <w:r>
        <w:rPr>
          <w:rFonts w:ascii="Arial" w:hAnsi="Arial" w:cs="Arial"/>
          <w:b/>
          <w:sz w:val="24"/>
          <w:szCs w:val="24"/>
        </w:rPr>
        <w:t xml:space="preserve"> </w:t>
      </w:r>
      <w:r>
        <w:rPr>
          <w:rFonts w:ascii="Arial" w:hAnsi="Arial" w:cs="Arial"/>
          <w:b/>
          <w:sz w:val="24"/>
          <w:szCs w:val="24"/>
          <w:lang w:val="mn-MN"/>
        </w:rPr>
        <w:t xml:space="preserve"> </w:t>
      </w:r>
      <w:r>
        <w:rPr>
          <w:rFonts w:ascii="Arial" w:hAnsi="Arial" w:cs="Arial"/>
          <w:b/>
          <w:sz w:val="24"/>
          <w:szCs w:val="24"/>
        </w:rPr>
        <w:t xml:space="preserve"> </w:t>
      </w:r>
    </w:p>
    <w:p w:rsidR="00427136" w:rsidRDefault="00427136" w:rsidP="00FB5757">
      <w:pPr>
        <w:spacing w:line="240" w:lineRule="auto"/>
        <w:jc w:val="both"/>
        <w:rPr>
          <w:rFonts w:ascii="Arial" w:hAnsi="Arial" w:cs="Arial"/>
          <w:b/>
          <w:sz w:val="24"/>
          <w:szCs w:val="24"/>
          <w:lang w:val="mn-MN"/>
        </w:rPr>
      </w:pPr>
    </w:p>
    <w:p w:rsidR="00FB5757" w:rsidRPr="00B8794B" w:rsidRDefault="00FB5757" w:rsidP="00FB5757">
      <w:pPr>
        <w:spacing w:line="240" w:lineRule="auto"/>
        <w:jc w:val="both"/>
        <w:rPr>
          <w:rFonts w:ascii="Arial" w:hAnsi="Arial" w:cs="Arial"/>
          <w:b/>
          <w:sz w:val="24"/>
          <w:szCs w:val="24"/>
          <w:lang w:val="mn-MN"/>
        </w:rPr>
      </w:pPr>
      <w:r>
        <w:rPr>
          <w:rFonts w:ascii="Arial" w:hAnsi="Arial" w:cs="Arial"/>
          <w:b/>
          <w:sz w:val="24"/>
          <w:szCs w:val="24"/>
          <w:lang w:val="mn-MN"/>
        </w:rPr>
        <w:t xml:space="preserve">Түлхүүр үг: </w:t>
      </w:r>
      <w:r w:rsidR="00AE7321" w:rsidRPr="007E5196">
        <w:rPr>
          <w:rFonts w:ascii="Arial" w:hAnsi="Arial" w:cs="Arial"/>
          <w:sz w:val="24"/>
          <w:szCs w:val="24"/>
        </w:rPr>
        <w:t xml:space="preserve">Англи </w:t>
      </w:r>
      <w:r w:rsidR="00AE7321" w:rsidRPr="007E5196">
        <w:rPr>
          <w:rFonts w:ascii="Arial" w:hAnsi="Arial" w:cs="Arial"/>
          <w:sz w:val="24"/>
          <w:szCs w:val="24"/>
          <w:lang w:val="mn-MN"/>
        </w:rPr>
        <w:t>Хэлний Олон Улсын Шалгалтын Тогтолцоо (А</w:t>
      </w:r>
      <w:r w:rsidR="00AE7321" w:rsidRPr="007E5196">
        <w:rPr>
          <w:rFonts w:ascii="Arial" w:hAnsi="Arial" w:cs="Arial"/>
          <w:sz w:val="24"/>
          <w:szCs w:val="24"/>
        </w:rPr>
        <w:t>ХОУШТ-IELTS</w:t>
      </w:r>
      <w:r w:rsidR="00AE7321">
        <w:rPr>
          <w:rFonts w:ascii="Arial" w:hAnsi="Arial" w:cs="Arial"/>
          <w:sz w:val="24"/>
          <w:szCs w:val="24"/>
          <w:lang w:val="mn-MN"/>
        </w:rPr>
        <w:t>)</w:t>
      </w:r>
      <w:r w:rsidR="00AE7321">
        <w:rPr>
          <w:rFonts w:ascii="Arial" w:hAnsi="Arial" w:cs="Arial"/>
          <w:sz w:val="24"/>
          <w:szCs w:val="24"/>
        </w:rPr>
        <w:t xml:space="preserve">, </w:t>
      </w:r>
      <w:r w:rsidR="00AE7321" w:rsidRPr="007E5196">
        <w:rPr>
          <w:rFonts w:ascii="Arial" w:hAnsi="Arial" w:cs="Arial"/>
          <w:sz w:val="24"/>
          <w:szCs w:val="24"/>
          <w:lang w:val="mn-MN"/>
        </w:rPr>
        <w:t>академик бичих даалгавар</w:t>
      </w:r>
      <w:r w:rsidR="00AE7321">
        <w:rPr>
          <w:rFonts w:ascii="Arial" w:hAnsi="Arial" w:cs="Arial"/>
          <w:sz w:val="24"/>
          <w:szCs w:val="24"/>
        </w:rPr>
        <w:t>,</w:t>
      </w:r>
      <w:r w:rsidR="00B8794B">
        <w:rPr>
          <w:rFonts w:ascii="Arial" w:hAnsi="Arial" w:cs="Arial"/>
          <w:sz w:val="24"/>
          <w:szCs w:val="24"/>
          <w:lang w:val="mn-MN"/>
        </w:rPr>
        <w:t xml:space="preserve"> </w:t>
      </w:r>
      <w:r w:rsidR="00B8794B" w:rsidRPr="007E5196">
        <w:rPr>
          <w:rFonts w:ascii="Arial" w:hAnsi="Arial" w:cs="Arial"/>
          <w:sz w:val="24"/>
          <w:szCs w:val="24"/>
          <w:lang w:val="mn-MN"/>
        </w:rPr>
        <w:t>шинжлэх ухааны суурь мэдлэг</w:t>
      </w:r>
      <w:r w:rsidR="00B8794B">
        <w:rPr>
          <w:rFonts w:ascii="Arial" w:hAnsi="Arial" w:cs="Arial"/>
          <w:sz w:val="24"/>
          <w:szCs w:val="24"/>
          <w:lang w:val="mn-MN"/>
        </w:rPr>
        <w:t xml:space="preserve">, </w:t>
      </w:r>
      <w:r w:rsidR="00F06A38">
        <w:rPr>
          <w:rFonts w:ascii="Arial" w:hAnsi="Arial" w:cs="Arial"/>
          <w:sz w:val="24"/>
          <w:szCs w:val="24"/>
          <w:lang w:val="mn-MN"/>
        </w:rPr>
        <w:t xml:space="preserve">шалгалтын </w:t>
      </w:r>
      <w:r w:rsidR="00B8794B" w:rsidRPr="007E5196">
        <w:rPr>
          <w:rFonts w:ascii="Arial" w:hAnsi="Arial" w:cs="Arial"/>
          <w:sz w:val="24"/>
          <w:szCs w:val="24"/>
        </w:rPr>
        <w:t xml:space="preserve">үнэн зөв, </w:t>
      </w:r>
      <w:r w:rsidR="00B8794B" w:rsidRPr="007E5196">
        <w:rPr>
          <w:rFonts w:ascii="Arial" w:hAnsi="Arial" w:cs="Arial"/>
          <w:sz w:val="24"/>
          <w:szCs w:val="24"/>
          <w:lang w:val="mn-MN"/>
        </w:rPr>
        <w:t>хүчин төгөлдөр (</w:t>
      </w:r>
      <w:r w:rsidR="00B8794B" w:rsidRPr="007E5196">
        <w:rPr>
          <w:rFonts w:ascii="Arial" w:hAnsi="Arial" w:cs="Arial"/>
          <w:sz w:val="24"/>
          <w:szCs w:val="24"/>
        </w:rPr>
        <w:t>validity</w:t>
      </w:r>
      <w:r w:rsidR="00B8794B" w:rsidRPr="007E5196">
        <w:rPr>
          <w:rFonts w:ascii="Arial" w:hAnsi="Arial" w:cs="Arial"/>
          <w:sz w:val="24"/>
          <w:szCs w:val="24"/>
          <w:lang w:val="mn-MN"/>
        </w:rPr>
        <w:t>)</w:t>
      </w:r>
      <w:r w:rsidR="00B8794B" w:rsidRPr="007E5196">
        <w:rPr>
          <w:rFonts w:ascii="Arial" w:hAnsi="Arial" w:cs="Arial"/>
          <w:sz w:val="24"/>
          <w:szCs w:val="24"/>
        </w:rPr>
        <w:t xml:space="preserve"> </w:t>
      </w:r>
      <w:r w:rsidR="00B8794B" w:rsidRPr="007E5196">
        <w:rPr>
          <w:rFonts w:ascii="Arial" w:hAnsi="Arial" w:cs="Arial"/>
          <w:sz w:val="24"/>
          <w:szCs w:val="24"/>
          <w:lang w:val="mn-MN"/>
        </w:rPr>
        <w:t>байд</w:t>
      </w:r>
      <w:r w:rsidR="00F06A38">
        <w:rPr>
          <w:rFonts w:ascii="Arial" w:hAnsi="Arial" w:cs="Arial"/>
          <w:sz w:val="24"/>
          <w:szCs w:val="24"/>
        </w:rPr>
        <w:t>ал</w:t>
      </w:r>
      <w:r w:rsidR="00F06A38">
        <w:rPr>
          <w:rFonts w:ascii="Arial" w:hAnsi="Arial" w:cs="Arial"/>
          <w:sz w:val="24"/>
          <w:szCs w:val="24"/>
          <w:lang w:val="mn-MN"/>
        </w:rPr>
        <w:t xml:space="preserve"> </w:t>
      </w:r>
      <w:r w:rsidR="00B8794B">
        <w:rPr>
          <w:rFonts w:ascii="Arial" w:hAnsi="Arial" w:cs="Arial"/>
          <w:sz w:val="24"/>
          <w:szCs w:val="24"/>
        </w:rPr>
        <w:t xml:space="preserve"> </w:t>
      </w:r>
    </w:p>
    <w:p w:rsidR="00DC476E" w:rsidRPr="007E5196" w:rsidRDefault="00DC476E" w:rsidP="007E5196">
      <w:pPr>
        <w:spacing w:line="240" w:lineRule="auto"/>
        <w:jc w:val="both"/>
        <w:rPr>
          <w:rFonts w:ascii="Arial" w:hAnsi="Arial" w:cs="Arial"/>
          <w:sz w:val="24"/>
          <w:szCs w:val="24"/>
          <w:lang w:val="mn-MN"/>
        </w:rPr>
      </w:pPr>
    </w:p>
    <w:p w:rsidR="00B03577" w:rsidRPr="007E5196" w:rsidRDefault="001E6F39" w:rsidP="007E5196">
      <w:pPr>
        <w:spacing w:line="240" w:lineRule="auto"/>
        <w:ind w:firstLine="720"/>
        <w:jc w:val="both"/>
        <w:rPr>
          <w:rFonts w:ascii="Arial" w:hAnsi="Arial" w:cs="Arial"/>
          <w:sz w:val="24"/>
          <w:szCs w:val="24"/>
          <w:lang w:val="mn-MN"/>
        </w:rPr>
      </w:pPr>
      <w:r w:rsidRPr="007E5196">
        <w:rPr>
          <w:rFonts w:ascii="Arial" w:hAnsi="Arial" w:cs="Arial"/>
          <w:sz w:val="24"/>
          <w:szCs w:val="24"/>
          <w:lang w:val="mn-MN"/>
        </w:rPr>
        <w:t xml:space="preserve">Дэлхий даяар </w:t>
      </w:r>
      <w:r w:rsidR="004046FF" w:rsidRPr="007E5196">
        <w:rPr>
          <w:rFonts w:ascii="Arial" w:hAnsi="Arial" w:cs="Arial"/>
          <w:sz w:val="24"/>
          <w:szCs w:val="24"/>
          <w:lang w:val="mn-MN"/>
        </w:rPr>
        <w:t xml:space="preserve">ялангуяа Австрали, Англи, Канад, Шинэ Зеландад </w:t>
      </w:r>
      <w:r w:rsidR="00DC476E" w:rsidRPr="007E5196">
        <w:rPr>
          <w:rFonts w:ascii="Arial" w:hAnsi="Arial" w:cs="Arial"/>
          <w:sz w:val="24"/>
          <w:szCs w:val="24"/>
        </w:rPr>
        <w:t xml:space="preserve">Англи </w:t>
      </w:r>
      <w:r w:rsidR="00DC476E" w:rsidRPr="007E5196">
        <w:rPr>
          <w:rFonts w:ascii="Arial" w:hAnsi="Arial" w:cs="Arial"/>
          <w:sz w:val="24"/>
          <w:szCs w:val="24"/>
          <w:lang w:val="mn-MN"/>
        </w:rPr>
        <w:t>Хэлний Олон Улсын Шалгалтын Тогтолцоо (</w:t>
      </w:r>
      <w:r w:rsidR="00EA60AD" w:rsidRPr="007E5196">
        <w:rPr>
          <w:rFonts w:ascii="Arial" w:hAnsi="Arial" w:cs="Arial"/>
          <w:sz w:val="24"/>
          <w:szCs w:val="24"/>
          <w:lang w:val="mn-MN"/>
        </w:rPr>
        <w:t>А</w:t>
      </w:r>
      <w:r w:rsidR="00DC476E" w:rsidRPr="007E5196">
        <w:rPr>
          <w:rFonts w:ascii="Arial" w:hAnsi="Arial" w:cs="Arial"/>
          <w:sz w:val="24"/>
          <w:szCs w:val="24"/>
        </w:rPr>
        <w:t>ХОУШТ-IELTS- International</w:t>
      </w:r>
      <w:r w:rsidR="00DC476E" w:rsidRPr="007E5196">
        <w:rPr>
          <w:rFonts w:ascii="Arial" w:hAnsi="Arial" w:cs="Arial"/>
          <w:sz w:val="24"/>
          <w:szCs w:val="24"/>
          <w:lang w:val="mn-MN"/>
        </w:rPr>
        <w:t xml:space="preserve"> English Language Testing System)</w:t>
      </w:r>
      <w:r w:rsidR="00EC7A7D" w:rsidRPr="007E5196">
        <w:rPr>
          <w:rFonts w:ascii="Arial" w:hAnsi="Arial" w:cs="Arial"/>
          <w:sz w:val="24"/>
          <w:szCs w:val="24"/>
        </w:rPr>
        <w:t>-г</w:t>
      </w:r>
      <w:r w:rsidRPr="007E5196">
        <w:rPr>
          <w:rFonts w:ascii="Arial" w:hAnsi="Arial" w:cs="Arial"/>
          <w:sz w:val="24"/>
          <w:szCs w:val="24"/>
          <w:lang w:val="mn-MN"/>
        </w:rPr>
        <w:t xml:space="preserve"> шалгалт өгч буй хүмүүсийн</w:t>
      </w:r>
      <w:r w:rsidR="00B62864" w:rsidRPr="007E5196">
        <w:rPr>
          <w:rFonts w:ascii="Arial" w:hAnsi="Arial" w:cs="Arial"/>
          <w:sz w:val="24"/>
          <w:szCs w:val="24"/>
          <w:lang w:val="mn-MN"/>
        </w:rPr>
        <w:t xml:space="preserve"> </w:t>
      </w:r>
      <w:r w:rsidR="00CA59B0" w:rsidRPr="007E5196">
        <w:rPr>
          <w:rFonts w:ascii="Arial" w:hAnsi="Arial" w:cs="Arial"/>
          <w:sz w:val="24"/>
          <w:szCs w:val="24"/>
          <w:lang w:val="mn-MN"/>
        </w:rPr>
        <w:t>ажиллах ба суралцахад шаард</w:t>
      </w:r>
      <w:r w:rsidR="005A1781" w:rsidRPr="007E5196">
        <w:rPr>
          <w:rFonts w:ascii="Arial" w:hAnsi="Arial" w:cs="Arial"/>
          <w:sz w:val="24"/>
          <w:szCs w:val="24"/>
          <w:lang w:val="mn-MN"/>
        </w:rPr>
        <w:t xml:space="preserve">агдах </w:t>
      </w:r>
      <w:r w:rsidR="00CA59B0" w:rsidRPr="007E5196">
        <w:rPr>
          <w:rFonts w:ascii="Arial" w:hAnsi="Arial" w:cs="Arial"/>
          <w:sz w:val="24"/>
          <w:szCs w:val="24"/>
          <w:lang w:val="mn-MN"/>
        </w:rPr>
        <w:t xml:space="preserve">англи </w:t>
      </w:r>
      <w:r w:rsidR="005A1781" w:rsidRPr="007E5196">
        <w:rPr>
          <w:rFonts w:ascii="Arial" w:hAnsi="Arial" w:cs="Arial"/>
          <w:sz w:val="24"/>
          <w:szCs w:val="24"/>
          <w:lang w:val="mn-MN"/>
        </w:rPr>
        <w:t xml:space="preserve">хэлний түвшинг тогтооход ашигладаг. </w:t>
      </w:r>
      <w:r w:rsidR="00914F6E" w:rsidRPr="007E5196">
        <w:rPr>
          <w:rFonts w:ascii="Arial" w:hAnsi="Arial" w:cs="Arial"/>
          <w:sz w:val="24"/>
          <w:szCs w:val="24"/>
          <w:lang w:val="mn-MN"/>
        </w:rPr>
        <w:t xml:space="preserve">Уг шалгалт нь </w:t>
      </w:r>
      <w:r w:rsidR="007C6172" w:rsidRPr="007E5196">
        <w:rPr>
          <w:rFonts w:ascii="Arial" w:hAnsi="Arial" w:cs="Arial"/>
          <w:sz w:val="24"/>
          <w:szCs w:val="24"/>
          <w:lang w:val="mn-MN"/>
        </w:rPr>
        <w:t xml:space="preserve">англи хэлний сонсох, ярих, унших бичих дөрвөн чадварыг ерөнхий эсхүл академик </w:t>
      </w:r>
      <w:r w:rsidR="009550EF" w:rsidRPr="007E5196">
        <w:rPr>
          <w:rFonts w:ascii="Arial" w:hAnsi="Arial" w:cs="Arial"/>
          <w:sz w:val="24"/>
          <w:szCs w:val="24"/>
          <w:lang w:val="mn-MN"/>
        </w:rPr>
        <w:t xml:space="preserve">модулаар </w:t>
      </w:r>
      <w:r w:rsidR="007C6172" w:rsidRPr="007E5196">
        <w:rPr>
          <w:rFonts w:ascii="Arial" w:hAnsi="Arial" w:cs="Arial"/>
          <w:sz w:val="24"/>
          <w:szCs w:val="24"/>
          <w:lang w:val="mn-MN"/>
        </w:rPr>
        <w:t xml:space="preserve">шалгадаг. </w:t>
      </w:r>
      <w:r w:rsidR="009550EF" w:rsidRPr="007E5196">
        <w:rPr>
          <w:rFonts w:ascii="Arial" w:hAnsi="Arial" w:cs="Arial"/>
          <w:sz w:val="24"/>
          <w:szCs w:val="24"/>
          <w:lang w:val="mn-MN"/>
        </w:rPr>
        <w:t>Академик модул</w:t>
      </w:r>
      <w:r w:rsidR="00B73432" w:rsidRPr="007E5196">
        <w:rPr>
          <w:rFonts w:ascii="Arial" w:hAnsi="Arial" w:cs="Arial"/>
          <w:sz w:val="24"/>
          <w:szCs w:val="24"/>
          <w:lang w:val="mn-MN"/>
        </w:rPr>
        <w:t xml:space="preserve">ыг боловсролын байгууллагад элсэн суралцах зорилгоор өгөх ба </w:t>
      </w:r>
      <w:r w:rsidR="00762E22" w:rsidRPr="007E5196">
        <w:rPr>
          <w:rFonts w:ascii="Arial" w:hAnsi="Arial" w:cs="Arial"/>
          <w:sz w:val="24"/>
          <w:szCs w:val="24"/>
          <w:lang w:val="mn-MN"/>
        </w:rPr>
        <w:t xml:space="preserve">академик бичих даалгавар нь </w:t>
      </w:r>
      <w:r w:rsidR="00F2121D" w:rsidRPr="007E5196">
        <w:rPr>
          <w:rFonts w:ascii="Arial" w:hAnsi="Arial" w:cs="Arial"/>
          <w:sz w:val="24"/>
          <w:szCs w:val="24"/>
          <w:lang w:val="mn-MN"/>
        </w:rPr>
        <w:t xml:space="preserve">хоёр хэсгээс бүрдэх ба уг өгүүлэлд нэгдүгээр төрлийн бичих даалгаврын гүйцэтгэлд </w:t>
      </w:r>
      <w:r w:rsidR="002A72FC" w:rsidRPr="007E5196">
        <w:rPr>
          <w:rFonts w:ascii="Arial" w:hAnsi="Arial" w:cs="Arial"/>
          <w:sz w:val="24"/>
          <w:szCs w:val="24"/>
          <w:lang w:val="mn-MN"/>
        </w:rPr>
        <w:t xml:space="preserve">суурь мэдлэг хэрхэн нөлөөлж болох талаар авч үзэв. </w:t>
      </w:r>
    </w:p>
    <w:p w:rsidR="00B03577" w:rsidRPr="007E5196" w:rsidRDefault="00B03577" w:rsidP="007E5196">
      <w:pPr>
        <w:spacing w:line="240" w:lineRule="auto"/>
        <w:jc w:val="both"/>
        <w:rPr>
          <w:rFonts w:ascii="Arial" w:hAnsi="Arial" w:cs="Arial"/>
          <w:sz w:val="24"/>
          <w:szCs w:val="24"/>
          <w:lang w:val="mn-MN"/>
        </w:rPr>
      </w:pPr>
    </w:p>
    <w:p w:rsidR="00DC476E" w:rsidRPr="007E5196" w:rsidRDefault="00B03577" w:rsidP="007E5196">
      <w:pPr>
        <w:spacing w:line="240" w:lineRule="auto"/>
        <w:ind w:firstLine="360"/>
        <w:jc w:val="both"/>
        <w:rPr>
          <w:rFonts w:ascii="Arial" w:hAnsi="Arial" w:cs="Arial"/>
          <w:sz w:val="24"/>
          <w:szCs w:val="24"/>
        </w:rPr>
      </w:pPr>
      <w:r w:rsidRPr="007E5196">
        <w:rPr>
          <w:rFonts w:ascii="Arial" w:hAnsi="Arial" w:cs="Arial"/>
          <w:sz w:val="24"/>
          <w:szCs w:val="24"/>
          <w:lang w:val="mn-MN"/>
        </w:rPr>
        <w:t xml:space="preserve"> А</w:t>
      </w:r>
      <w:r w:rsidRPr="007E5196">
        <w:rPr>
          <w:rFonts w:ascii="Arial" w:hAnsi="Arial" w:cs="Arial"/>
          <w:sz w:val="24"/>
          <w:szCs w:val="24"/>
        </w:rPr>
        <w:t xml:space="preserve">кадемик </w:t>
      </w:r>
      <w:r w:rsidR="001144E2" w:rsidRPr="007E5196">
        <w:rPr>
          <w:rFonts w:ascii="Arial" w:hAnsi="Arial" w:cs="Arial"/>
          <w:sz w:val="24"/>
          <w:szCs w:val="24"/>
        </w:rPr>
        <w:t>IELTS</w:t>
      </w:r>
      <w:r w:rsidRPr="007E5196">
        <w:rPr>
          <w:rFonts w:ascii="Arial" w:hAnsi="Arial" w:cs="Arial"/>
          <w:sz w:val="24"/>
          <w:szCs w:val="24"/>
        </w:rPr>
        <w:t>-н</w:t>
      </w:r>
      <w:r w:rsidRPr="007E5196">
        <w:rPr>
          <w:rFonts w:ascii="Arial" w:hAnsi="Arial" w:cs="Arial"/>
          <w:sz w:val="24"/>
          <w:szCs w:val="24"/>
          <w:lang w:val="mn-MN"/>
        </w:rPr>
        <w:t xml:space="preserve"> </w:t>
      </w:r>
      <w:r w:rsidRPr="007E5196">
        <w:rPr>
          <w:rFonts w:ascii="Arial" w:hAnsi="Arial" w:cs="Arial"/>
          <w:sz w:val="24"/>
          <w:szCs w:val="24"/>
        </w:rPr>
        <w:t>би</w:t>
      </w:r>
      <w:r w:rsidRPr="007E5196">
        <w:rPr>
          <w:rFonts w:ascii="Arial" w:hAnsi="Arial" w:cs="Arial"/>
          <w:sz w:val="24"/>
          <w:szCs w:val="24"/>
          <w:lang w:val="mn-MN"/>
        </w:rPr>
        <w:t>ч</w:t>
      </w:r>
      <w:r w:rsidRPr="007E5196">
        <w:rPr>
          <w:rFonts w:ascii="Arial" w:hAnsi="Arial" w:cs="Arial"/>
          <w:sz w:val="24"/>
          <w:szCs w:val="24"/>
        </w:rPr>
        <w:t>их</w:t>
      </w:r>
      <w:r w:rsidRPr="007E5196">
        <w:rPr>
          <w:rFonts w:ascii="Arial" w:hAnsi="Arial" w:cs="Arial"/>
          <w:sz w:val="24"/>
          <w:szCs w:val="24"/>
          <w:lang w:val="mn-MN"/>
        </w:rPr>
        <w:t xml:space="preserve"> </w:t>
      </w:r>
      <w:r w:rsidRPr="007E5196">
        <w:rPr>
          <w:rFonts w:ascii="Arial" w:hAnsi="Arial" w:cs="Arial"/>
          <w:sz w:val="24"/>
          <w:szCs w:val="24"/>
        </w:rPr>
        <w:t xml:space="preserve">1-р </w:t>
      </w:r>
      <w:r w:rsidRPr="007E5196">
        <w:rPr>
          <w:rFonts w:ascii="Arial" w:hAnsi="Arial" w:cs="Arial"/>
          <w:sz w:val="24"/>
          <w:szCs w:val="24"/>
          <w:lang w:val="mn-MN"/>
        </w:rPr>
        <w:t>даалгав</w:t>
      </w:r>
      <w:r w:rsidR="002B166D" w:rsidRPr="007E5196">
        <w:rPr>
          <w:rFonts w:ascii="Arial" w:hAnsi="Arial" w:cs="Arial"/>
          <w:sz w:val="24"/>
          <w:szCs w:val="24"/>
          <w:lang w:val="mn-MN"/>
        </w:rPr>
        <w:t>р</w:t>
      </w:r>
      <w:r w:rsidRPr="007E5196">
        <w:rPr>
          <w:rFonts w:ascii="Arial" w:hAnsi="Arial" w:cs="Arial"/>
          <w:sz w:val="24"/>
          <w:szCs w:val="24"/>
          <w:lang w:val="mn-MN"/>
        </w:rPr>
        <w:t>ын</w:t>
      </w:r>
      <w:r w:rsidR="001144E2" w:rsidRPr="007E5196">
        <w:rPr>
          <w:rFonts w:ascii="Arial" w:hAnsi="Arial" w:cs="Arial"/>
          <w:sz w:val="24"/>
          <w:szCs w:val="24"/>
          <w:lang w:val="mn-MN"/>
        </w:rPr>
        <w:t xml:space="preserve"> </w:t>
      </w:r>
      <w:r w:rsidR="002B166D" w:rsidRPr="007E5196">
        <w:rPr>
          <w:rFonts w:ascii="Arial" w:hAnsi="Arial" w:cs="Arial"/>
          <w:sz w:val="24"/>
          <w:szCs w:val="24"/>
          <w:lang w:val="mn-MN"/>
        </w:rPr>
        <w:t xml:space="preserve">дагуу </w:t>
      </w:r>
      <w:r w:rsidR="003F3451" w:rsidRPr="007E5196">
        <w:rPr>
          <w:rFonts w:ascii="Arial" w:hAnsi="Arial" w:cs="Arial"/>
          <w:sz w:val="24"/>
          <w:szCs w:val="24"/>
          <w:lang w:val="mn-MN"/>
        </w:rPr>
        <w:t xml:space="preserve">шалгалт өгөгсөд </w:t>
      </w:r>
      <w:r w:rsidR="00D0200A" w:rsidRPr="007E5196">
        <w:rPr>
          <w:rFonts w:ascii="Arial" w:hAnsi="Arial" w:cs="Arial"/>
          <w:sz w:val="24"/>
          <w:szCs w:val="24"/>
          <w:lang w:val="mn-MN"/>
        </w:rPr>
        <w:t>хүснэгт, график, диаграмы</w:t>
      </w:r>
      <w:r w:rsidR="002E4DE6" w:rsidRPr="007E5196">
        <w:rPr>
          <w:rFonts w:ascii="Arial" w:hAnsi="Arial" w:cs="Arial"/>
          <w:sz w:val="24"/>
          <w:szCs w:val="24"/>
          <w:lang w:val="mn-MN"/>
        </w:rPr>
        <w:t xml:space="preserve">н харуулж буй мэдээллийг 150-с доошгүй үгээр </w:t>
      </w:r>
      <w:r w:rsidR="00827FC3" w:rsidRPr="007E5196">
        <w:rPr>
          <w:rFonts w:ascii="Arial" w:hAnsi="Arial" w:cs="Arial"/>
          <w:sz w:val="24"/>
          <w:szCs w:val="24"/>
          <w:lang w:val="mn-MN"/>
        </w:rPr>
        <w:t xml:space="preserve">20 минутанд </w:t>
      </w:r>
      <w:r w:rsidR="002E4DE6" w:rsidRPr="007E5196">
        <w:rPr>
          <w:rFonts w:ascii="Arial" w:hAnsi="Arial" w:cs="Arial"/>
          <w:sz w:val="24"/>
          <w:szCs w:val="24"/>
          <w:lang w:val="mn-MN"/>
        </w:rPr>
        <w:t>тайлбарлан тодорхойлж</w:t>
      </w:r>
      <w:r w:rsidR="00A02958" w:rsidRPr="007E5196">
        <w:rPr>
          <w:rFonts w:ascii="Arial" w:hAnsi="Arial" w:cs="Arial"/>
          <w:sz w:val="24"/>
          <w:szCs w:val="24"/>
          <w:lang w:val="mn-MN"/>
        </w:rPr>
        <w:t xml:space="preserve"> бичих шаардлагатай.</w:t>
      </w:r>
      <w:r w:rsidR="00F14D9B" w:rsidRPr="007E5196">
        <w:rPr>
          <w:rFonts w:ascii="Arial" w:hAnsi="Arial" w:cs="Arial"/>
          <w:sz w:val="24"/>
          <w:szCs w:val="24"/>
          <w:lang w:val="mn-MN"/>
        </w:rPr>
        <w:t xml:space="preserve"> </w:t>
      </w:r>
      <w:r w:rsidR="00BD156D" w:rsidRPr="007E5196">
        <w:rPr>
          <w:rFonts w:ascii="Arial" w:hAnsi="Arial" w:cs="Arial"/>
          <w:sz w:val="24"/>
          <w:szCs w:val="24"/>
          <w:lang w:val="mn-MN"/>
        </w:rPr>
        <w:t xml:space="preserve">Тухайн </w:t>
      </w:r>
      <w:r w:rsidR="00B653B2" w:rsidRPr="007E5196">
        <w:rPr>
          <w:rFonts w:ascii="Arial" w:hAnsi="Arial" w:cs="Arial"/>
          <w:sz w:val="24"/>
          <w:szCs w:val="24"/>
          <w:lang w:val="mn-MN"/>
        </w:rPr>
        <w:t xml:space="preserve">мэдээлэл нь </w:t>
      </w:r>
      <w:r w:rsidR="00A02958" w:rsidRPr="007E5196">
        <w:rPr>
          <w:rFonts w:ascii="Arial" w:hAnsi="Arial" w:cs="Arial"/>
          <w:sz w:val="24"/>
          <w:szCs w:val="24"/>
          <w:lang w:val="mn-MN"/>
        </w:rPr>
        <w:t xml:space="preserve"> </w:t>
      </w:r>
      <w:r w:rsidR="002E4DE6" w:rsidRPr="007E5196">
        <w:rPr>
          <w:rFonts w:ascii="Arial" w:hAnsi="Arial" w:cs="Arial"/>
          <w:sz w:val="24"/>
          <w:szCs w:val="24"/>
          <w:lang w:val="mn-MN"/>
        </w:rPr>
        <w:t xml:space="preserve"> </w:t>
      </w:r>
      <w:r w:rsidR="00BD156D" w:rsidRPr="007E5196">
        <w:rPr>
          <w:rFonts w:ascii="Arial" w:hAnsi="Arial" w:cs="Arial"/>
          <w:sz w:val="24"/>
          <w:szCs w:val="24"/>
          <w:lang w:val="mn-MN"/>
        </w:rPr>
        <w:t>янз бүрийн хэлбэрээр өгөгдөх ба нэр дэвшигч дараах байдлаар үүнийг тодохойлж бичих шаардлагатай. Үүнд:</w:t>
      </w:r>
      <w:r w:rsidR="00BD156D" w:rsidRPr="007E5196">
        <w:rPr>
          <w:rFonts w:ascii="Arial" w:hAnsi="Arial" w:cs="Arial"/>
          <w:sz w:val="24"/>
          <w:szCs w:val="24"/>
        </w:rPr>
        <w:t xml:space="preserve"> </w:t>
      </w:r>
    </w:p>
    <w:p w:rsidR="00BD156D" w:rsidRPr="007E5196" w:rsidRDefault="002732D0" w:rsidP="007E5196">
      <w:pPr>
        <w:pStyle w:val="ListParagraph"/>
        <w:numPr>
          <w:ilvl w:val="0"/>
          <w:numId w:val="1"/>
        </w:numPr>
        <w:spacing w:line="240" w:lineRule="auto"/>
        <w:jc w:val="both"/>
        <w:rPr>
          <w:rFonts w:ascii="Arial" w:hAnsi="Arial" w:cs="Arial"/>
          <w:i/>
          <w:sz w:val="24"/>
          <w:szCs w:val="24"/>
        </w:rPr>
      </w:pPr>
      <w:r w:rsidRPr="007E5196">
        <w:rPr>
          <w:rFonts w:ascii="Arial" w:hAnsi="Arial" w:cs="Arial"/>
          <w:i/>
          <w:sz w:val="24"/>
          <w:szCs w:val="24"/>
        </w:rPr>
        <w:t>Эмхлэ</w:t>
      </w:r>
      <w:r w:rsidR="002420F2" w:rsidRPr="007E5196">
        <w:rPr>
          <w:rFonts w:ascii="Arial" w:hAnsi="Arial" w:cs="Arial"/>
          <w:i/>
          <w:sz w:val="24"/>
          <w:szCs w:val="24"/>
          <w:lang w:val="mn-MN"/>
        </w:rPr>
        <w:t xml:space="preserve">н </w:t>
      </w:r>
      <w:r w:rsidRPr="007E5196">
        <w:rPr>
          <w:rFonts w:ascii="Arial" w:hAnsi="Arial" w:cs="Arial"/>
          <w:i/>
          <w:sz w:val="24"/>
          <w:szCs w:val="24"/>
          <w:lang w:val="mn-MN"/>
        </w:rPr>
        <w:t xml:space="preserve">тайлбарлах болон өгөгдлийг харьцуулах  </w:t>
      </w:r>
    </w:p>
    <w:p w:rsidR="002732D0" w:rsidRPr="007E5196" w:rsidRDefault="002420F2" w:rsidP="007E5196">
      <w:pPr>
        <w:pStyle w:val="ListParagraph"/>
        <w:numPr>
          <w:ilvl w:val="0"/>
          <w:numId w:val="1"/>
        </w:numPr>
        <w:spacing w:line="240" w:lineRule="auto"/>
        <w:jc w:val="both"/>
        <w:rPr>
          <w:rFonts w:ascii="Arial" w:hAnsi="Arial" w:cs="Arial"/>
          <w:i/>
          <w:sz w:val="24"/>
          <w:szCs w:val="24"/>
        </w:rPr>
      </w:pPr>
      <w:r w:rsidRPr="007E5196">
        <w:rPr>
          <w:rFonts w:ascii="Arial" w:hAnsi="Arial" w:cs="Arial"/>
          <w:i/>
          <w:sz w:val="24"/>
          <w:szCs w:val="24"/>
          <w:lang w:val="mn-MN"/>
        </w:rPr>
        <w:t xml:space="preserve">Үйл явцын үе шатуудыг тодорхойлох </w:t>
      </w:r>
    </w:p>
    <w:p w:rsidR="002420F2" w:rsidRPr="007E5196" w:rsidRDefault="009F3C74" w:rsidP="007E5196">
      <w:pPr>
        <w:pStyle w:val="ListParagraph"/>
        <w:numPr>
          <w:ilvl w:val="0"/>
          <w:numId w:val="1"/>
        </w:numPr>
        <w:spacing w:line="240" w:lineRule="auto"/>
        <w:jc w:val="both"/>
        <w:rPr>
          <w:rFonts w:ascii="Arial" w:hAnsi="Arial" w:cs="Arial"/>
          <w:i/>
          <w:sz w:val="24"/>
          <w:szCs w:val="24"/>
        </w:rPr>
      </w:pPr>
      <w:r w:rsidRPr="007E5196">
        <w:rPr>
          <w:rFonts w:ascii="Arial" w:hAnsi="Arial" w:cs="Arial"/>
          <w:i/>
          <w:sz w:val="24"/>
          <w:szCs w:val="24"/>
          <w:lang w:val="mn-MN"/>
        </w:rPr>
        <w:t>Эд зүйл</w:t>
      </w:r>
      <w:r w:rsidR="00E27611" w:rsidRPr="007E5196">
        <w:rPr>
          <w:rFonts w:ascii="Arial" w:hAnsi="Arial" w:cs="Arial"/>
          <w:i/>
          <w:sz w:val="24"/>
          <w:szCs w:val="24"/>
          <w:lang w:val="mn-MN"/>
        </w:rPr>
        <w:t xml:space="preserve"> </w:t>
      </w:r>
      <w:r w:rsidRPr="007E5196">
        <w:rPr>
          <w:rFonts w:ascii="Arial" w:hAnsi="Arial" w:cs="Arial"/>
          <w:i/>
          <w:sz w:val="24"/>
          <w:szCs w:val="24"/>
          <w:lang w:val="mn-MN"/>
        </w:rPr>
        <w:t xml:space="preserve">эсхүл үйл явдлын дарааллыг </w:t>
      </w:r>
      <w:r w:rsidR="00E27611" w:rsidRPr="007E5196">
        <w:rPr>
          <w:rFonts w:ascii="Arial" w:hAnsi="Arial" w:cs="Arial"/>
          <w:i/>
          <w:sz w:val="24"/>
          <w:szCs w:val="24"/>
          <w:lang w:val="mn-MN"/>
        </w:rPr>
        <w:t xml:space="preserve">тодорхойлох </w:t>
      </w:r>
    </w:p>
    <w:p w:rsidR="001A7072" w:rsidRPr="007E5196" w:rsidRDefault="001A7072" w:rsidP="007E5196">
      <w:pPr>
        <w:pStyle w:val="ListParagraph"/>
        <w:numPr>
          <w:ilvl w:val="0"/>
          <w:numId w:val="1"/>
        </w:numPr>
        <w:spacing w:line="240" w:lineRule="auto"/>
        <w:jc w:val="both"/>
        <w:rPr>
          <w:rFonts w:ascii="Arial" w:hAnsi="Arial" w:cs="Arial"/>
          <w:i/>
          <w:sz w:val="24"/>
          <w:szCs w:val="24"/>
        </w:rPr>
      </w:pPr>
      <w:r w:rsidRPr="007E5196">
        <w:rPr>
          <w:rFonts w:ascii="Arial" w:hAnsi="Arial" w:cs="Arial"/>
          <w:i/>
          <w:sz w:val="24"/>
          <w:szCs w:val="24"/>
          <w:lang w:val="mn-MN"/>
        </w:rPr>
        <w:t>Ямар нэгэн зүйл хэрхэн зохион байгуулагдс</w:t>
      </w:r>
      <w:r w:rsidR="004C1A5F" w:rsidRPr="007E5196">
        <w:rPr>
          <w:rFonts w:ascii="Arial" w:hAnsi="Arial" w:cs="Arial"/>
          <w:i/>
          <w:sz w:val="24"/>
          <w:szCs w:val="24"/>
        </w:rPr>
        <w:t>а</w:t>
      </w:r>
      <w:r w:rsidRPr="007E5196">
        <w:rPr>
          <w:rFonts w:ascii="Arial" w:hAnsi="Arial" w:cs="Arial"/>
          <w:i/>
          <w:sz w:val="24"/>
          <w:szCs w:val="24"/>
          <w:lang w:val="mn-MN"/>
        </w:rPr>
        <w:t>н</w:t>
      </w:r>
      <w:r w:rsidR="004C1A5F" w:rsidRPr="007E5196">
        <w:rPr>
          <w:rFonts w:ascii="Arial" w:hAnsi="Arial" w:cs="Arial"/>
          <w:i/>
          <w:sz w:val="24"/>
          <w:szCs w:val="24"/>
          <w:lang w:val="mn-MN"/>
        </w:rPr>
        <w:t xml:space="preserve"> бүтцийг </w:t>
      </w:r>
      <w:r w:rsidRPr="007E5196">
        <w:rPr>
          <w:rFonts w:ascii="Arial" w:hAnsi="Arial" w:cs="Arial"/>
          <w:i/>
          <w:sz w:val="24"/>
          <w:szCs w:val="24"/>
          <w:lang w:val="mn-MN"/>
        </w:rPr>
        <w:t xml:space="preserve">тайлбарлах </w:t>
      </w:r>
    </w:p>
    <w:p w:rsidR="004C1A5F" w:rsidRPr="007E5196" w:rsidRDefault="004C1A5F" w:rsidP="007E5196">
      <w:pPr>
        <w:spacing w:line="240" w:lineRule="auto"/>
        <w:ind w:left="360"/>
        <w:jc w:val="both"/>
        <w:rPr>
          <w:rFonts w:ascii="Arial" w:hAnsi="Arial" w:cs="Arial"/>
          <w:sz w:val="24"/>
          <w:szCs w:val="24"/>
        </w:rPr>
      </w:pPr>
      <w:r w:rsidRPr="007E5196">
        <w:rPr>
          <w:rFonts w:ascii="Arial" w:hAnsi="Arial" w:cs="Arial"/>
          <w:sz w:val="24"/>
          <w:szCs w:val="24"/>
        </w:rPr>
        <w:t>[Cambridge IELTS 9</w:t>
      </w:r>
      <w:r w:rsidR="00F640D4" w:rsidRPr="007E5196">
        <w:rPr>
          <w:rFonts w:ascii="Arial" w:hAnsi="Arial" w:cs="Arial"/>
          <w:sz w:val="24"/>
          <w:szCs w:val="24"/>
        </w:rPr>
        <w:t xml:space="preserve">, 2013 </w:t>
      </w:r>
      <w:r w:rsidRPr="007E5196">
        <w:rPr>
          <w:rFonts w:ascii="Arial" w:hAnsi="Arial" w:cs="Arial"/>
          <w:sz w:val="24"/>
          <w:szCs w:val="24"/>
        </w:rPr>
        <w:t>: 5]</w:t>
      </w:r>
      <w:r w:rsidR="00F640D4" w:rsidRPr="007E5196">
        <w:rPr>
          <w:rFonts w:ascii="Arial" w:hAnsi="Arial" w:cs="Arial"/>
          <w:sz w:val="24"/>
          <w:szCs w:val="24"/>
        </w:rPr>
        <w:t xml:space="preserve"> </w:t>
      </w:r>
    </w:p>
    <w:p w:rsidR="001A7072" w:rsidRPr="007E5196" w:rsidRDefault="00C32387" w:rsidP="007E5196">
      <w:pPr>
        <w:spacing w:line="240" w:lineRule="auto"/>
        <w:jc w:val="both"/>
        <w:rPr>
          <w:rFonts w:ascii="Arial" w:hAnsi="Arial" w:cs="Arial"/>
          <w:sz w:val="24"/>
          <w:szCs w:val="24"/>
        </w:rPr>
      </w:pPr>
      <w:r w:rsidRPr="007E5196">
        <w:rPr>
          <w:rFonts w:ascii="Arial" w:hAnsi="Arial" w:cs="Arial"/>
          <w:sz w:val="24"/>
          <w:szCs w:val="24"/>
        </w:rPr>
        <w:t xml:space="preserve">I, II даалгавар нь </w:t>
      </w:r>
      <w:r w:rsidR="008C4CAD" w:rsidRPr="007E5196">
        <w:rPr>
          <w:rFonts w:ascii="Arial" w:hAnsi="Arial" w:cs="Arial"/>
          <w:sz w:val="24"/>
          <w:szCs w:val="24"/>
          <w:lang w:val="mn-MN"/>
        </w:rPr>
        <w:t xml:space="preserve">тус тусдаа үнэлэгдэх ба </w:t>
      </w:r>
      <w:r w:rsidR="004C1A5F" w:rsidRPr="007E5196">
        <w:rPr>
          <w:rFonts w:ascii="Arial" w:hAnsi="Arial" w:cs="Arial"/>
          <w:sz w:val="24"/>
          <w:szCs w:val="24"/>
          <w:lang w:val="mn-MN"/>
        </w:rPr>
        <w:t>бичгийн даалгаврын гүйцэтгэл</w:t>
      </w:r>
      <w:r w:rsidR="003D263A" w:rsidRPr="007E5196">
        <w:rPr>
          <w:rFonts w:ascii="Arial" w:hAnsi="Arial" w:cs="Arial"/>
          <w:sz w:val="24"/>
          <w:szCs w:val="24"/>
        </w:rPr>
        <w:t xml:space="preserve">ийн </w:t>
      </w:r>
      <w:r w:rsidR="00DE55BB" w:rsidRPr="007E5196">
        <w:rPr>
          <w:rFonts w:ascii="Arial" w:hAnsi="Arial" w:cs="Arial"/>
          <w:sz w:val="24"/>
          <w:szCs w:val="24"/>
          <w:lang w:val="mn-MN"/>
        </w:rPr>
        <w:t xml:space="preserve">ерөнхий </w:t>
      </w:r>
      <w:r w:rsidR="003D263A" w:rsidRPr="007E5196">
        <w:rPr>
          <w:rFonts w:ascii="Arial" w:hAnsi="Arial" w:cs="Arial"/>
          <w:sz w:val="24"/>
          <w:szCs w:val="24"/>
        </w:rPr>
        <w:t xml:space="preserve">оноонд </w:t>
      </w:r>
      <w:r w:rsidR="004C1A5F" w:rsidRPr="007E5196">
        <w:rPr>
          <w:rFonts w:ascii="Arial" w:hAnsi="Arial" w:cs="Arial"/>
          <w:sz w:val="24"/>
          <w:szCs w:val="24"/>
        </w:rPr>
        <w:t>I даалгавар</w:t>
      </w:r>
      <w:r w:rsidR="004C1A5F" w:rsidRPr="007E5196">
        <w:rPr>
          <w:rFonts w:ascii="Arial" w:hAnsi="Arial" w:cs="Arial"/>
          <w:sz w:val="24"/>
          <w:szCs w:val="24"/>
          <w:lang w:val="mn-MN"/>
        </w:rPr>
        <w:t xml:space="preserve"> нь II даалгавраас хоёр дахин </w:t>
      </w:r>
      <w:r w:rsidR="003D263A" w:rsidRPr="007E5196">
        <w:rPr>
          <w:rFonts w:ascii="Arial" w:hAnsi="Arial" w:cs="Arial"/>
          <w:sz w:val="24"/>
          <w:szCs w:val="24"/>
          <w:lang w:val="mn-MN"/>
        </w:rPr>
        <w:t xml:space="preserve">бага оноо эзэлнэ. </w:t>
      </w:r>
      <w:r w:rsidR="005A280C" w:rsidRPr="007E5196">
        <w:rPr>
          <w:rFonts w:ascii="Arial" w:hAnsi="Arial" w:cs="Arial"/>
          <w:sz w:val="24"/>
          <w:szCs w:val="24"/>
        </w:rPr>
        <w:t xml:space="preserve">I даалгаврыг мэргэшсэн шалгагч нар гурван үзүүлэлтээр үнэлнэ. Үүнд: </w:t>
      </w:r>
    </w:p>
    <w:p w:rsidR="005A280C" w:rsidRPr="007E5196" w:rsidRDefault="003D61C3" w:rsidP="007E5196">
      <w:pPr>
        <w:pStyle w:val="ListParagraph"/>
        <w:numPr>
          <w:ilvl w:val="0"/>
          <w:numId w:val="2"/>
        </w:numPr>
        <w:spacing w:line="240" w:lineRule="auto"/>
        <w:jc w:val="both"/>
        <w:rPr>
          <w:rFonts w:ascii="Arial" w:hAnsi="Arial" w:cs="Arial"/>
          <w:sz w:val="24"/>
          <w:szCs w:val="24"/>
        </w:rPr>
      </w:pPr>
      <w:r w:rsidRPr="007E5196">
        <w:rPr>
          <w:rFonts w:ascii="Arial" w:hAnsi="Arial" w:cs="Arial"/>
          <w:sz w:val="24"/>
          <w:szCs w:val="24"/>
        </w:rPr>
        <w:t xml:space="preserve">Даалгаврыг биелүүлж гүйцэтгэсэн байдал </w:t>
      </w:r>
    </w:p>
    <w:p w:rsidR="003D61C3" w:rsidRPr="007E5196" w:rsidRDefault="000E65DA" w:rsidP="007E5196">
      <w:pPr>
        <w:pStyle w:val="ListParagraph"/>
        <w:numPr>
          <w:ilvl w:val="0"/>
          <w:numId w:val="2"/>
        </w:numPr>
        <w:spacing w:line="240" w:lineRule="auto"/>
        <w:jc w:val="both"/>
        <w:rPr>
          <w:rFonts w:ascii="Arial" w:hAnsi="Arial" w:cs="Arial"/>
          <w:sz w:val="24"/>
          <w:szCs w:val="24"/>
        </w:rPr>
      </w:pPr>
      <w:r w:rsidRPr="007E5196">
        <w:rPr>
          <w:rFonts w:ascii="Arial" w:hAnsi="Arial" w:cs="Arial"/>
          <w:sz w:val="24"/>
          <w:szCs w:val="24"/>
          <w:lang w:val="mn-MN"/>
        </w:rPr>
        <w:t xml:space="preserve">Уялдаа авцалдаа </w:t>
      </w:r>
    </w:p>
    <w:p w:rsidR="000E65DA" w:rsidRPr="007E5196" w:rsidRDefault="009747D4" w:rsidP="007E5196">
      <w:pPr>
        <w:pStyle w:val="ListParagraph"/>
        <w:numPr>
          <w:ilvl w:val="0"/>
          <w:numId w:val="2"/>
        </w:numPr>
        <w:spacing w:line="240" w:lineRule="auto"/>
        <w:jc w:val="both"/>
        <w:rPr>
          <w:rFonts w:ascii="Arial" w:hAnsi="Arial" w:cs="Arial"/>
          <w:sz w:val="24"/>
          <w:szCs w:val="24"/>
        </w:rPr>
      </w:pPr>
      <w:r w:rsidRPr="007E5196">
        <w:rPr>
          <w:rFonts w:ascii="Arial" w:hAnsi="Arial" w:cs="Arial"/>
          <w:sz w:val="24"/>
          <w:szCs w:val="24"/>
          <w:lang w:val="mn-MN"/>
        </w:rPr>
        <w:t xml:space="preserve">Үгийн сан ба өгүүлбэрийн бүтэц </w:t>
      </w:r>
    </w:p>
    <w:p w:rsidR="00AD5520" w:rsidRPr="007E5196" w:rsidRDefault="00AD5520" w:rsidP="007E5196">
      <w:pPr>
        <w:pStyle w:val="ListParagraph"/>
        <w:spacing w:line="240" w:lineRule="auto"/>
        <w:jc w:val="both"/>
        <w:rPr>
          <w:rFonts w:ascii="Arial" w:hAnsi="Arial" w:cs="Arial"/>
          <w:sz w:val="24"/>
          <w:szCs w:val="24"/>
        </w:rPr>
      </w:pPr>
      <w:r w:rsidRPr="007E5196">
        <w:rPr>
          <w:rFonts w:ascii="Arial" w:hAnsi="Arial" w:cs="Arial"/>
          <w:sz w:val="24"/>
          <w:szCs w:val="24"/>
        </w:rPr>
        <w:t xml:space="preserve">[IELTS </w:t>
      </w:r>
      <w:r w:rsidRPr="007E5196">
        <w:rPr>
          <w:rFonts w:ascii="Arial" w:hAnsi="Arial" w:cs="Arial"/>
          <w:sz w:val="24"/>
          <w:szCs w:val="24"/>
          <w:lang w:val="mn-MN"/>
        </w:rPr>
        <w:t>Handbook 2013</w:t>
      </w:r>
      <w:r w:rsidRPr="007E5196">
        <w:rPr>
          <w:rFonts w:ascii="Arial" w:hAnsi="Arial" w:cs="Arial"/>
          <w:sz w:val="24"/>
          <w:szCs w:val="24"/>
        </w:rPr>
        <w:t xml:space="preserve">] </w:t>
      </w:r>
    </w:p>
    <w:p w:rsidR="00316455" w:rsidRPr="007E5196" w:rsidRDefault="00060AAA" w:rsidP="007E5196">
      <w:pPr>
        <w:spacing w:line="240" w:lineRule="auto"/>
        <w:jc w:val="both"/>
        <w:rPr>
          <w:rFonts w:ascii="Arial" w:hAnsi="Arial" w:cs="Arial"/>
          <w:sz w:val="24"/>
          <w:szCs w:val="24"/>
          <w:lang w:val="mn-MN"/>
        </w:rPr>
      </w:pPr>
      <w:r w:rsidRPr="007E5196">
        <w:rPr>
          <w:rFonts w:ascii="Arial" w:hAnsi="Arial" w:cs="Arial"/>
          <w:sz w:val="24"/>
          <w:szCs w:val="24"/>
          <w:lang w:val="mn-MN"/>
        </w:rPr>
        <w:t>Бидний IELTS з</w:t>
      </w:r>
      <w:r w:rsidR="00D04ACB" w:rsidRPr="007E5196">
        <w:rPr>
          <w:rFonts w:ascii="Arial" w:hAnsi="Arial" w:cs="Arial"/>
          <w:sz w:val="24"/>
          <w:szCs w:val="24"/>
          <w:lang w:val="mn-MN"/>
        </w:rPr>
        <w:t>а</w:t>
      </w:r>
      <w:r w:rsidRPr="007E5196">
        <w:rPr>
          <w:rFonts w:ascii="Arial" w:hAnsi="Arial" w:cs="Arial"/>
          <w:sz w:val="24"/>
          <w:szCs w:val="24"/>
          <w:lang w:val="mn-MN"/>
        </w:rPr>
        <w:t xml:space="preserve">аж ирсэн туршлагаас авч үзэхэд </w:t>
      </w:r>
      <w:r w:rsidR="00E42A18" w:rsidRPr="007E5196">
        <w:rPr>
          <w:rFonts w:ascii="Arial" w:hAnsi="Arial" w:cs="Arial"/>
          <w:sz w:val="24"/>
          <w:szCs w:val="24"/>
          <w:lang w:val="mn-MN"/>
        </w:rPr>
        <w:t xml:space="preserve">суралцагч нар </w:t>
      </w:r>
      <w:r w:rsidR="00697183" w:rsidRPr="007E5196">
        <w:rPr>
          <w:rFonts w:ascii="Arial" w:hAnsi="Arial" w:cs="Arial"/>
          <w:sz w:val="24"/>
          <w:szCs w:val="24"/>
          <w:lang w:val="mn-MN"/>
        </w:rPr>
        <w:t>энэ даалгавраас бэрхшээдэг бөгөөд</w:t>
      </w:r>
      <w:r w:rsidR="00EF2B48" w:rsidRPr="007E5196">
        <w:rPr>
          <w:rFonts w:ascii="Arial" w:hAnsi="Arial" w:cs="Arial"/>
          <w:sz w:val="24"/>
          <w:szCs w:val="24"/>
          <w:lang w:val="mn-MN"/>
        </w:rPr>
        <w:t xml:space="preserve"> суралцагчийн зүгээс “Диаграмыг ойлгохгүй байгаа үед 20 минутанд хэрхэн 150 үгийг гүйцээж бичих вэ? </w:t>
      </w:r>
      <w:r w:rsidR="00EF2B48" w:rsidRPr="007E5196">
        <w:rPr>
          <w:rFonts w:ascii="Arial" w:hAnsi="Arial" w:cs="Arial"/>
          <w:sz w:val="24"/>
          <w:szCs w:val="24"/>
        </w:rPr>
        <w:t xml:space="preserve">” гэсэн асуудалтай тулгарах нь </w:t>
      </w:r>
      <w:r w:rsidR="00EF2B48" w:rsidRPr="007E5196">
        <w:rPr>
          <w:rFonts w:ascii="Arial" w:hAnsi="Arial" w:cs="Arial"/>
          <w:sz w:val="24"/>
          <w:szCs w:val="24"/>
          <w:lang w:val="mn-MN"/>
        </w:rPr>
        <w:t>бий.  Иймд э</w:t>
      </w:r>
      <w:r w:rsidR="00110D40" w:rsidRPr="007E5196">
        <w:rPr>
          <w:rFonts w:ascii="Arial" w:hAnsi="Arial" w:cs="Arial"/>
          <w:sz w:val="24"/>
          <w:szCs w:val="24"/>
        </w:rPr>
        <w:t xml:space="preserve">нэхүү </w:t>
      </w:r>
      <w:r w:rsidR="00110D40" w:rsidRPr="007E5196">
        <w:rPr>
          <w:rFonts w:ascii="Arial" w:hAnsi="Arial" w:cs="Arial"/>
          <w:sz w:val="24"/>
          <w:szCs w:val="24"/>
          <w:lang w:val="mn-MN"/>
        </w:rPr>
        <w:t>судалгаа</w:t>
      </w:r>
      <w:r w:rsidR="000B4E19" w:rsidRPr="007E5196">
        <w:rPr>
          <w:rFonts w:ascii="Arial" w:hAnsi="Arial" w:cs="Arial"/>
          <w:sz w:val="24"/>
          <w:szCs w:val="24"/>
          <w:lang w:val="mn-MN"/>
        </w:rPr>
        <w:t xml:space="preserve">гаар </w:t>
      </w:r>
      <w:r w:rsidR="00A80C55" w:rsidRPr="007E5196">
        <w:rPr>
          <w:rFonts w:ascii="Arial" w:hAnsi="Arial" w:cs="Arial"/>
          <w:sz w:val="24"/>
          <w:szCs w:val="24"/>
          <w:lang w:val="mn-MN"/>
        </w:rPr>
        <w:t xml:space="preserve">гүйцэтгэлийн </w:t>
      </w:r>
      <w:r w:rsidR="00447F2A" w:rsidRPr="007E5196">
        <w:rPr>
          <w:rFonts w:ascii="Arial" w:hAnsi="Arial" w:cs="Arial"/>
          <w:sz w:val="24"/>
          <w:szCs w:val="24"/>
          <w:lang w:val="mn-MN"/>
        </w:rPr>
        <w:t>үйл явцын үе шатуудыг онцлон авч үз</w:t>
      </w:r>
      <w:r w:rsidR="002A67B7" w:rsidRPr="007E5196">
        <w:rPr>
          <w:rFonts w:ascii="Arial" w:hAnsi="Arial" w:cs="Arial"/>
          <w:sz w:val="24"/>
          <w:szCs w:val="24"/>
          <w:lang w:val="mn-MN"/>
        </w:rPr>
        <w:t>лээ.</w:t>
      </w:r>
      <w:r w:rsidR="00A4655D" w:rsidRPr="007E5196">
        <w:rPr>
          <w:rFonts w:ascii="Arial" w:hAnsi="Arial" w:cs="Arial"/>
          <w:sz w:val="24"/>
          <w:szCs w:val="24"/>
          <w:lang w:val="mn-MN"/>
        </w:rPr>
        <w:t xml:space="preserve"> </w:t>
      </w:r>
      <w:r w:rsidR="00A4655D" w:rsidRPr="007E5196">
        <w:rPr>
          <w:rFonts w:ascii="Arial" w:hAnsi="Arial" w:cs="Arial"/>
          <w:sz w:val="24"/>
          <w:szCs w:val="24"/>
          <w:lang w:val="mn-MN"/>
        </w:rPr>
        <w:lastRenderedPageBreak/>
        <w:t>I даалгавры</w:t>
      </w:r>
      <w:r w:rsidR="0052163F" w:rsidRPr="007E5196">
        <w:rPr>
          <w:rFonts w:ascii="Arial" w:hAnsi="Arial" w:cs="Arial"/>
          <w:sz w:val="24"/>
          <w:szCs w:val="24"/>
          <w:lang w:val="mn-MN"/>
        </w:rPr>
        <w:t xml:space="preserve">н </w:t>
      </w:r>
      <w:r w:rsidR="00A4655D" w:rsidRPr="007E5196">
        <w:rPr>
          <w:rFonts w:ascii="Arial" w:hAnsi="Arial" w:cs="Arial"/>
          <w:sz w:val="24"/>
          <w:szCs w:val="24"/>
          <w:lang w:val="mn-MN"/>
        </w:rPr>
        <w:t>гүйцэтгэ</w:t>
      </w:r>
      <w:r w:rsidR="0052163F" w:rsidRPr="007E5196">
        <w:rPr>
          <w:rFonts w:ascii="Arial" w:hAnsi="Arial" w:cs="Arial"/>
          <w:sz w:val="24"/>
          <w:szCs w:val="24"/>
          <w:lang w:val="mn-MN"/>
        </w:rPr>
        <w:t xml:space="preserve">лийн хувьд зарим суралцагч нарт </w:t>
      </w:r>
      <w:r w:rsidR="008246D7" w:rsidRPr="007E5196">
        <w:rPr>
          <w:rFonts w:ascii="Arial" w:hAnsi="Arial" w:cs="Arial"/>
          <w:sz w:val="24"/>
          <w:szCs w:val="24"/>
          <w:lang w:val="mn-MN"/>
        </w:rPr>
        <w:t>даалгаврын заавар (рубрик</w:t>
      </w:r>
      <w:r w:rsidR="008246D7" w:rsidRPr="007E5196">
        <w:rPr>
          <w:rFonts w:ascii="Arial" w:hAnsi="Arial" w:cs="Arial"/>
          <w:sz w:val="24"/>
          <w:szCs w:val="24"/>
        </w:rPr>
        <w:t>)</w:t>
      </w:r>
      <w:r w:rsidR="00A80C55" w:rsidRPr="007E5196">
        <w:rPr>
          <w:rFonts w:ascii="Arial" w:hAnsi="Arial" w:cs="Arial"/>
          <w:sz w:val="24"/>
          <w:szCs w:val="24"/>
        </w:rPr>
        <w:t xml:space="preserve">-ийг </w:t>
      </w:r>
      <w:r w:rsidR="00A80C55" w:rsidRPr="007E5196">
        <w:rPr>
          <w:rFonts w:ascii="Arial" w:hAnsi="Arial" w:cs="Arial"/>
          <w:sz w:val="24"/>
          <w:szCs w:val="24"/>
          <w:lang w:val="mn-MN"/>
        </w:rPr>
        <w:t>ойлгоход нь илэрхий, тодорхой зааварчилгаа шаардлагатай</w:t>
      </w:r>
      <w:r w:rsidR="00192F99" w:rsidRPr="007E5196">
        <w:rPr>
          <w:rFonts w:ascii="Arial" w:hAnsi="Arial" w:cs="Arial"/>
          <w:sz w:val="24"/>
          <w:szCs w:val="24"/>
          <w:lang w:val="mn-MN"/>
        </w:rPr>
        <w:t xml:space="preserve"> байдаг</w:t>
      </w:r>
      <w:r w:rsidR="00A80C55" w:rsidRPr="007E5196">
        <w:rPr>
          <w:rFonts w:ascii="Arial" w:hAnsi="Arial" w:cs="Arial"/>
          <w:sz w:val="24"/>
          <w:szCs w:val="24"/>
          <w:lang w:val="mn-MN"/>
        </w:rPr>
        <w:t>.</w:t>
      </w:r>
      <w:r w:rsidR="00992C0C" w:rsidRPr="007E5196">
        <w:rPr>
          <w:rFonts w:ascii="Arial" w:hAnsi="Arial" w:cs="Arial"/>
          <w:sz w:val="24"/>
          <w:szCs w:val="24"/>
          <w:lang w:val="mn-MN"/>
        </w:rPr>
        <w:t xml:space="preserve"> Уг даалгаварт академик бичих чадвар</w:t>
      </w:r>
      <w:r w:rsidR="00DE1B52" w:rsidRPr="007E5196">
        <w:rPr>
          <w:rFonts w:ascii="Arial" w:hAnsi="Arial" w:cs="Arial"/>
          <w:sz w:val="24"/>
          <w:szCs w:val="24"/>
          <w:lang w:val="mn-MN"/>
        </w:rPr>
        <w:t xml:space="preserve">аа жишиг зураг дүрслэлийн тайллаар харуулах шаардлагатай болдог. </w:t>
      </w:r>
      <w:r w:rsidR="00D77683" w:rsidRPr="007E5196">
        <w:rPr>
          <w:rFonts w:ascii="Arial" w:hAnsi="Arial" w:cs="Arial"/>
          <w:sz w:val="24"/>
          <w:szCs w:val="24"/>
          <w:lang w:val="mn-MN"/>
        </w:rPr>
        <w:t xml:space="preserve">Энэ нь </w:t>
      </w:r>
      <w:r w:rsidR="00FE462C" w:rsidRPr="007E5196">
        <w:rPr>
          <w:rFonts w:ascii="Arial" w:hAnsi="Arial" w:cs="Arial"/>
          <w:sz w:val="24"/>
          <w:szCs w:val="24"/>
          <w:lang w:val="mn-MN"/>
        </w:rPr>
        <w:t>тухайн агуулгын талаар</w:t>
      </w:r>
      <w:r w:rsidR="00125210" w:rsidRPr="007E5196">
        <w:rPr>
          <w:rFonts w:ascii="Arial" w:hAnsi="Arial" w:cs="Arial"/>
          <w:sz w:val="24"/>
          <w:szCs w:val="24"/>
          <w:lang w:val="mn-MN"/>
        </w:rPr>
        <w:t xml:space="preserve"> мэдэж байх шинжлэх ухааны суурь мэдлэгийг шаарддаг. </w:t>
      </w:r>
      <w:r w:rsidR="00704127" w:rsidRPr="007E5196">
        <w:rPr>
          <w:rFonts w:ascii="Arial" w:hAnsi="Arial" w:cs="Arial"/>
          <w:sz w:val="24"/>
          <w:szCs w:val="24"/>
          <w:lang w:val="mn-MN"/>
        </w:rPr>
        <w:t>Янз бүрийн түвшний суурь мэдлэгтэй шалгалт өгөгсдийн тухайн даалгаврын</w:t>
      </w:r>
      <w:r w:rsidR="00A051E6" w:rsidRPr="007E5196">
        <w:rPr>
          <w:rFonts w:ascii="Arial" w:hAnsi="Arial" w:cs="Arial"/>
          <w:sz w:val="24"/>
          <w:szCs w:val="24"/>
          <w:lang w:val="mn-MN"/>
        </w:rPr>
        <w:t xml:space="preserve"> гүйцэтгэлээс шалгалтын </w:t>
      </w:r>
      <w:r w:rsidR="00A051E6" w:rsidRPr="007E5196">
        <w:rPr>
          <w:rFonts w:ascii="Arial" w:hAnsi="Arial" w:cs="Arial"/>
          <w:sz w:val="24"/>
          <w:szCs w:val="24"/>
        </w:rPr>
        <w:t xml:space="preserve">үнэн зөв, </w:t>
      </w:r>
      <w:r w:rsidR="00A051E6" w:rsidRPr="007E5196">
        <w:rPr>
          <w:rFonts w:ascii="Arial" w:hAnsi="Arial" w:cs="Arial"/>
          <w:sz w:val="24"/>
          <w:szCs w:val="24"/>
          <w:lang w:val="mn-MN"/>
        </w:rPr>
        <w:t>хүчин төгөлдөр (</w:t>
      </w:r>
      <w:r w:rsidR="00A051E6" w:rsidRPr="007E5196">
        <w:rPr>
          <w:rFonts w:ascii="Arial" w:hAnsi="Arial" w:cs="Arial"/>
          <w:sz w:val="24"/>
          <w:szCs w:val="24"/>
        </w:rPr>
        <w:t>validity</w:t>
      </w:r>
      <w:r w:rsidR="00A051E6" w:rsidRPr="007E5196">
        <w:rPr>
          <w:rFonts w:ascii="Arial" w:hAnsi="Arial" w:cs="Arial"/>
          <w:sz w:val="24"/>
          <w:szCs w:val="24"/>
          <w:lang w:val="mn-MN"/>
        </w:rPr>
        <w:t>)</w:t>
      </w:r>
      <w:r w:rsidR="00A051E6" w:rsidRPr="007E5196">
        <w:rPr>
          <w:rFonts w:ascii="Arial" w:hAnsi="Arial" w:cs="Arial"/>
          <w:sz w:val="24"/>
          <w:szCs w:val="24"/>
        </w:rPr>
        <w:t xml:space="preserve"> </w:t>
      </w:r>
      <w:r w:rsidR="00A051E6" w:rsidRPr="007E5196">
        <w:rPr>
          <w:rFonts w:ascii="Arial" w:hAnsi="Arial" w:cs="Arial"/>
          <w:sz w:val="24"/>
          <w:szCs w:val="24"/>
          <w:lang w:val="mn-MN"/>
        </w:rPr>
        <w:t>байдл</w:t>
      </w:r>
      <w:r w:rsidR="00A051E6" w:rsidRPr="007E5196">
        <w:rPr>
          <w:rFonts w:ascii="Arial" w:hAnsi="Arial" w:cs="Arial"/>
          <w:sz w:val="24"/>
          <w:szCs w:val="24"/>
        </w:rPr>
        <w:t xml:space="preserve">ын асуудал </w:t>
      </w:r>
      <w:r w:rsidR="00704127" w:rsidRPr="007E5196">
        <w:rPr>
          <w:rFonts w:ascii="Arial" w:hAnsi="Arial" w:cs="Arial"/>
          <w:sz w:val="24"/>
          <w:szCs w:val="24"/>
          <w:lang w:val="mn-MN"/>
        </w:rPr>
        <w:t>үүдэн</w:t>
      </w:r>
      <w:r w:rsidR="00A051E6" w:rsidRPr="007E5196">
        <w:rPr>
          <w:rFonts w:ascii="Arial" w:hAnsi="Arial" w:cs="Arial"/>
          <w:sz w:val="24"/>
          <w:szCs w:val="24"/>
          <w:lang w:val="mn-MN"/>
        </w:rPr>
        <w:t xml:space="preserve"> гардаг. </w:t>
      </w:r>
      <w:r w:rsidR="005628FD" w:rsidRPr="007E5196">
        <w:rPr>
          <w:rFonts w:ascii="Arial" w:hAnsi="Arial" w:cs="Arial"/>
          <w:sz w:val="24"/>
          <w:szCs w:val="24"/>
          <w:lang w:val="mn-MN"/>
        </w:rPr>
        <w:t>Ба</w:t>
      </w:r>
      <w:r w:rsidR="00316455" w:rsidRPr="007E5196">
        <w:rPr>
          <w:rFonts w:ascii="Arial" w:hAnsi="Arial" w:cs="Arial"/>
          <w:sz w:val="24"/>
          <w:szCs w:val="24"/>
          <w:lang w:val="mn-MN"/>
        </w:rPr>
        <w:t>кман</w:t>
      </w:r>
      <w:r w:rsidR="00C549D0" w:rsidRPr="007E5196">
        <w:rPr>
          <w:rFonts w:ascii="Arial" w:hAnsi="Arial" w:cs="Arial"/>
          <w:sz w:val="24"/>
          <w:szCs w:val="24"/>
          <w:lang w:val="mn-MN"/>
        </w:rPr>
        <w:t xml:space="preserve"> </w:t>
      </w:r>
      <w:r w:rsidR="00316455" w:rsidRPr="007E5196">
        <w:rPr>
          <w:rFonts w:ascii="Arial" w:hAnsi="Arial" w:cs="Arial"/>
          <w:sz w:val="24"/>
          <w:szCs w:val="24"/>
        </w:rPr>
        <w:t xml:space="preserve">[1990: 274] </w:t>
      </w:r>
      <w:r w:rsidR="00316455" w:rsidRPr="007E5196">
        <w:rPr>
          <w:rFonts w:ascii="Arial" w:hAnsi="Arial" w:cs="Arial"/>
          <w:sz w:val="24"/>
          <w:szCs w:val="24"/>
          <w:lang w:val="mn-MN"/>
        </w:rPr>
        <w:t xml:space="preserve">‘хэрвээ </w:t>
      </w:r>
      <w:r w:rsidR="003D1A2E" w:rsidRPr="007E5196">
        <w:rPr>
          <w:rFonts w:ascii="Arial" w:hAnsi="Arial" w:cs="Arial"/>
          <w:sz w:val="24"/>
          <w:szCs w:val="24"/>
          <w:lang w:val="mn-MN"/>
        </w:rPr>
        <w:t>шалгалт өгч буй өөр өөр мэргэжлийн хүмүүс шалгалтан дээр системтэйгээр өөр өөр дүн аваад байвал тайлал ба онооны хувьд тест нэг талыг баримталсан байж болзошгүй талаархи асуудал тавигдах болно</w:t>
      </w:r>
      <w:r w:rsidR="00316455" w:rsidRPr="007E5196">
        <w:rPr>
          <w:rFonts w:ascii="Arial" w:hAnsi="Arial" w:cs="Arial"/>
          <w:sz w:val="24"/>
          <w:szCs w:val="24"/>
        </w:rPr>
        <w:t>’</w:t>
      </w:r>
      <w:r w:rsidR="00C549D0" w:rsidRPr="007E5196">
        <w:rPr>
          <w:rFonts w:ascii="Arial" w:hAnsi="Arial" w:cs="Arial"/>
          <w:sz w:val="24"/>
          <w:szCs w:val="24"/>
          <w:lang w:val="mn-MN"/>
        </w:rPr>
        <w:t xml:space="preserve"> хэмээн үзжээ.</w:t>
      </w:r>
      <w:r w:rsidR="005C2F32" w:rsidRPr="007E5196">
        <w:rPr>
          <w:rFonts w:ascii="Arial" w:hAnsi="Arial" w:cs="Arial"/>
          <w:sz w:val="24"/>
          <w:szCs w:val="24"/>
          <w:lang w:val="mn-MN"/>
        </w:rPr>
        <w:t xml:space="preserve"> Иймд шалгалтын шударга байдал тэнцвэртэй байдал уг судалгааны үндсэн асуудал юм. </w:t>
      </w:r>
      <w:r w:rsidR="00C549D0" w:rsidRPr="007E5196">
        <w:rPr>
          <w:rFonts w:ascii="Arial" w:hAnsi="Arial" w:cs="Arial"/>
          <w:sz w:val="24"/>
          <w:szCs w:val="24"/>
          <w:lang w:val="mn-MN"/>
        </w:rPr>
        <w:t xml:space="preserve"> </w:t>
      </w:r>
      <w:r w:rsidR="00316455" w:rsidRPr="007E5196">
        <w:rPr>
          <w:rFonts w:ascii="Arial" w:hAnsi="Arial" w:cs="Arial"/>
          <w:sz w:val="24"/>
          <w:szCs w:val="24"/>
          <w:lang w:val="mn-MN"/>
        </w:rPr>
        <w:t xml:space="preserve"> </w:t>
      </w:r>
      <w:r w:rsidR="00316455" w:rsidRPr="007E5196">
        <w:rPr>
          <w:rFonts w:ascii="Arial" w:hAnsi="Arial" w:cs="Arial"/>
          <w:sz w:val="24"/>
          <w:szCs w:val="24"/>
        </w:rPr>
        <w:t xml:space="preserve"> </w:t>
      </w:r>
    </w:p>
    <w:p w:rsidR="009E7F58" w:rsidRPr="007E5196" w:rsidRDefault="009E7F58" w:rsidP="007E5196">
      <w:pPr>
        <w:spacing w:line="240" w:lineRule="auto"/>
        <w:jc w:val="both"/>
        <w:rPr>
          <w:rFonts w:ascii="Arial" w:hAnsi="Arial" w:cs="Arial"/>
          <w:b/>
          <w:sz w:val="24"/>
          <w:szCs w:val="24"/>
          <w:lang w:val="mn-MN"/>
        </w:rPr>
      </w:pPr>
    </w:p>
    <w:p w:rsidR="00565194" w:rsidRPr="007E5196" w:rsidRDefault="00565194" w:rsidP="007E5196">
      <w:pPr>
        <w:spacing w:line="240" w:lineRule="auto"/>
        <w:jc w:val="both"/>
        <w:rPr>
          <w:rFonts w:ascii="Arial" w:hAnsi="Arial" w:cs="Arial"/>
          <w:b/>
          <w:sz w:val="24"/>
          <w:szCs w:val="24"/>
          <w:lang w:val="mn-MN"/>
        </w:rPr>
      </w:pPr>
      <w:r w:rsidRPr="007E5196">
        <w:rPr>
          <w:rFonts w:ascii="Arial" w:hAnsi="Arial" w:cs="Arial"/>
          <w:b/>
          <w:sz w:val="24"/>
          <w:szCs w:val="24"/>
          <w:lang w:val="mn-MN"/>
        </w:rPr>
        <w:t xml:space="preserve">Судалгааны тойм </w:t>
      </w:r>
    </w:p>
    <w:p w:rsidR="00FC6B8E" w:rsidRPr="007E5196" w:rsidRDefault="00A804D4" w:rsidP="007E5196">
      <w:pPr>
        <w:spacing w:line="240" w:lineRule="auto"/>
        <w:ind w:firstLine="720"/>
        <w:jc w:val="both"/>
        <w:rPr>
          <w:rFonts w:ascii="Arial" w:hAnsi="Arial" w:cs="Arial"/>
          <w:sz w:val="24"/>
          <w:szCs w:val="24"/>
          <w:lang w:val="mn-MN"/>
        </w:rPr>
      </w:pPr>
      <w:r w:rsidRPr="007E5196">
        <w:rPr>
          <w:rFonts w:ascii="Arial" w:hAnsi="Arial" w:cs="Arial"/>
          <w:sz w:val="24"/>
          <w:szCs w:val="24"/>
          <w:lang w:val="mn-MN"/>
        </w:rPr>
        <w:t>Академик англи хэлний ш</w:t>
      </w:r>
      <w:r w:rsidR="00FB6D88" w:rsidRPr="007E5196">
        <w:rPr>
          <w:rFonts w:ascii="Arial" w:hAnsi="Arial" w:cs="Arial"/>
          <w:sz w:val="24"/>
          <w:szCs w:val="24"/>
          <w:lang w:val="mn-MN"/>
        </w:rPr>
        <w:t xml:space="preserve">алгалтын гүйцэтгэлд суурь мэдлэгийн </w:t>
      </w:r>
      <w:r w:rsidR="00AE4E10" w:rsidRPr="007E5196">
        <w:rPr>
          <w:rFonts w:ascii="Arial" w:hAnsi="Arial" w:cs="Arial"/>
          <w:sz w:val="24"/>
          <w:szCs w:val="24"/>
          <w:lang w:val="mn-MN"/>
        </w:rPr>
        <w:t xml:space="preserve">гүйцэтгэх үүрэг нь </w:t>
      </w:r>
      <w:r w:rsidR="006267F5" w:rsidRPr="007E5196">
        <w:rPr>
          <w:rFonts w:ascii="Arial" w:hAnsi="Arial" w:cs="Arial"/>
          <w:sz w:val="24"/>
          <w:szCs w:val="24"/>
          <w:lang w:val="mn-MN"/>
        </w:rPr>
        <w:t xml:space="preserve">голдуу </w:t>
      </w:r>
      <w:r w:rsidR="000904F5" w:rsidRPr="007E5196">
        <w:rPr>
          <w:rFonts w:ascii="Arial" w:hAnsi="Arial" w:cs="Arial"/>
          <w:sz w:val="24"/>
          <w:szCs w:val="24"/>
          <w:lang w:val="mn-MN"/>
        </w:rPr>
        <w:t>уншиж ойлгох</w:t>
      </w:r>
      <w:r w:rsidR="006267F5" w:rsidRPr="007E5196">
        <w:rPr>
          <w:rFonts w:ascii="Arial" w:hAnsi="Arial" w:cs="Arial"/>
          <w:sz w:val="24"/>
          <w:szCs w:val="24"/>
          <w:lang w:val="mn-MN"/>
        </w:rPr>
        <w:t xml:space="preserve"> даалгавар дээр яригддаг ба </w:t>
      </w:r>
      <w:r w:rsidR="0027548F" w:rsidRPr="007E5196">
        <w:rPr>
          <w:rFonts w:ascii="Arial" w:hAnsi="Arial" w:cs="Arial"/>
          <w:sz w:val="24"/>
          <w:szCs w:val="24"/>
          <w:lang w:val="mn-MN"/>
        </w:rPr>
        <w:t xml:space="preserve">түүнчлэн </w:t>
      </w:r>
      <w:r w:rsidR="000904F5" w:rsidRPr="007E5196">
        <w:rPr>
          <w:rFonts w:ascii="Arial" w:hAnsi="Arial" w:cs="Arial"/>
          <w:sz w:val="24"/>
          <w:szCs w:val="24"/>
          <w:lang w:val="mn-MN"/>
        </w:rPr>
        <w:t>сонсож ойлгох д</w:t>
      </w:r>
      <w:r w:rsidR="005C4BA3" w:rsidRPr="007E5196">
        <w:rPr>
          <w:rFonts w:ascii="Arial" w:hAnsi="Arial" w:cs="Arial"/>
          <w:sz w:val="24"/>
          <w:szCs w:val="24"/>
          <w:lang w:val="mn-MN"/>
        </w:rPr>
        <w:t xml:space="preserve">аалгаврын хувьд зарим нэг хэмжээнд хөндөгддөг. </w:t>
      </w:r>
      <w:r w:rsidR="008C3251" w:rsidRPr="007E5196">
        <w:rPr>
          <w:rFonts w:ascii="Arial" w:hAnsi="Arial" w:cs="Arial"/>
          <w:sz w:val="24"/>
          <w:szCs w:val="24"/>
          <w:lang w:val="mn-MN"/>
        </w:rPr>
        <w:t>Энэ төрлийн судалгаа 1980-д оны үеэс эхэлсэн ба</w:t>
      </w:r>
      <w:r w:rsidR="00E95687" w:rsidRPr="007E5196">
        <w:rPr>
          <w:rFonts w:ascii="Arial" w:hAnsi="Arial" w:cs="Arial"/>
          <w:sz w:val="24"/>
          <w:szCs w:val="24"/>
          <w:lang w:val="mn-MN"/>
        </w:rPr>
        <w:t xml:space="preserve"> тухайн үед одоогийн IELTS-н шалгалт нь </w:t>
      </w:r>
      <w:r w:rsidR="008E4631" w:rsidRPr="007E5196">
        <w:rPr>
          <w:rFonts w:ascii="Arial" w:hAnsi="Arial" w:cs="Arial"/>
          <w:sz w:val="24"/>
          <w:szCs w:val="24"/>
        </w:rPr>
        <w:t xml:space="preserve">ELTS нэртэй байсан ба </w:t>
      </w:r>
      <w:r w:rsidR="00587F12" w:rsidRPr="007E5196">
        <w:rPr>
          <w:rFonts w:ascii="Arial" w:hAnsi="Arial" w:cs="Arial"/>
          <w:sz w:val="24"/>
          <w:szCs w:val="24"/>
          <w:lang w:val="mn-MN"/>
        </w:rPr>
        <w:t xml:space="preserve">тусгай зориулалтын англи хэлний </w:t>
      </w:r>
      <w:r w:rsidR="00E95687" w:rsidRPr="007E5196">
        <w:rPr>
          <w:rFonts w:ascii="Arial" w:hAnsi="Arial" w:cs="Arial"/>
          <w:sz w:val="24"/>
          <w:szCs w:val="24"/>
          <w:lang w:val="mn-MN"/>
        </w:rPr>
        <w:t xml:space="preserve"> </w:t>
      </w:r>
      <w:r w:rsidRPr="007E5196">
        <w:rPr>
          <w:rFonts w:ascii="Arial" w:hAnsi="Arial" w:cs="Arial"/>
          <w:sz w:val="24"/>
          <w:szCs w:val="24"/>
          <w:lang w:val="mn-MN"/>
        </w:rPr>
        <w:t xml:space="preserve"> </w:t>
      </w:r>
      <w:r w:rsidR="00587F12" w:rsidRPr="007E5196">
        <w:rPr>
          <w:rFonts w:ascii="Arial" w:hAnsi="Arial" w:cs="Arial"/>
          <w:sz w:val="24"/>
          <w:szCs w:val="24"/>
          <w:lang w:val="mn-MN"/>
        </w:rPr>
        <w:t xml:space="preserve">6 төрлийн дэд тестээс бүрдэж байв. </w:t>
      </w:r>
      <w:r w:rsidR="00B72A79" w:rsidRPr="007E5196">
        <w:rPr>
          <w:rFonts w:ascii="Arial" w:hAnsi="Arial" w:cs="Arial"/>
          <w:sz w:val="24"/>
          <w:szCs w:val="24"/>
          <w:lang w:val="mn-MN"/>
        </w:rPr>
        <w:t>Тусгай Зориулалтын Англи Хэл (</w:t>
      </w:r>
      <w:r w:rsidR="00B72A79" w:rsidRPr="007E5196">
        <w:rPr>
          <w:rFonts w:ascii="Arial" w:hAnsi="Arial" w:cs="Arial"/>
          <w:sz w:val="24"/>
          <w:szCs w:val="24"/>
        </w:rPr>
        <w:t>ТЗАХ</w:t>
      </w:r>
      <w:r w:rsidR="00B72A79" w:rsidRPr="007E5196">
        <w:rPr>
          <w:rFonts w:ascii="Arial" w:hAnsi="Arial" w:cs="Arial"/>
          <w:sz w:val="24"/>
          <w:szCs w:val="24"/>
          <w:lang w:val="mn-MN"/>
        </w:rPr>
        <w:t xml:space="preserve">)-ний </w:t>
      </w:r>
      <w:r w:rsidR="002D7BC9" w:rsidRPr="007E5196">
        <w:rPr>
          <w:rFonts w:ascii="Arial" w:hAnsi="Arial" w:cs="Arial"/>
          <w:sz w:val="24"/>
          <w:szCs w:val="24"/>
          <w:lang w:val="mn-MN"/>
        </w:rPr>
        <w:t>тестийн онол нь шалгалт өгөгсөд өөрсдийн мэргэжлийн салбартай холбоотой текс</w:t>
      </w:r>
      <w:r w:rsidR="00FC6B8E" w:rsidRPr="007E5196">
        <w:rPr>
          <w:rFonts w:ascii="Arial" w:hAnsi="Arial" w:cs="Arial"/>
          <w:sz w:val="24"/>
          <w:szCs w:val="24"/>
          <w:lang w:val="mn-MN"/>
        </w:rPr>
        <w:t xml:space="preserve">тэн дээр илүү өндөр оноо авна хэмээн үздэг ба Олдерсон, Уркорт </w:t>
      </w:r>
      <w:r w:rsidR="00FC6B8E" w:rsidRPr="007E5196">
        <w:rPr>
          <w:rFonts w:ascii="Arial" w:hAnsi="Arial" w:cs="Arial"/>
          <w:sz w:val="24"/>
          <w:szCs w:val="24"/>
        </w:rPr>
        <w:t xml:space="preserve">[1993] нарын уншиж ойлгох </w:t>
      </w:r>
      <w:r w:rsidR="00FC6B8E" w:rsidRPr="007E5196">
        <w:rPr>
          <w:rFonts w:ascii="Arial" w:hAnsi="Arial" w:cs="Arial"/>
          <w:sz w:val="24"/>
          <w:szCs w:val="24"/>
          <w:lang w:val="mn-MN"/>
        </w:rPr>
        <w:t>даалгаврын гүйцэтгэлд суурь мэдлэгийн үзүүлэх нөлөөг судлах туршилт судалгааны үр дүн нь үүнийг дэмжиж байв. Гэсэн хэдий ч  Олдерсон, Уркорт</w:t>
      </w:r>
      <w:r w:rsidR="0042706B" w:rsidRPr="007E5196">
        <w:rPr>
          <w:rFonts w:ascii="Arial" w:hAnsi="Arial" w:cs="Arial"/>
          <w:sz w:val="24"/>
          <w:szCs w:val="24"/>
        </w:rPr>
        <w:t xml:space="preserve"> нарын үүнтэй холбоотой дараа дараагийн судалгаан</w:t>
      </w:r>
      <w:r w:rsidR="0042706B" w:rsidRPr="007E5196">
        <w:rPr>
          <w:rFonts w:ascii="Arial" w:hAnsi="Arial" w:cs="Arial"/>
          <w:sz w:val="24"/>
          <w:szCs w:val="24"/>
          <w:lang w:val="mn-MN"/>
        </w:rPr>
        <w:t xml:space="preserve">ууд харилцан адилгүй үр дүнтэй байсан тул судлаачид суурь мэдлэгийг хэлний төвшин </w:t>
      </w:r>
      <w:r w:rsidR="0042706B" w:rsidRPr="007E5196">
        <w:rPr>
          <w:rFonts w:ascii="Arial" w:hAnsi="Arial" w:cs="Arial"/>
          <w:sz w:val="24"/>
          <w:szCs w:val="24"/>
        </w:rPr>
        <w:t>[19</w:t>
      </w:r>
      <w:r w:rsidR="0042706B" w:rsidRPr="007E5196">
        <w:rPr>
          <w:rFonts w:ascii="Arial" w:hAnsi="Arial" w:cs="Arial"/>
          <w:sz w:val="24"/>
          <w:szCs w:val="24"/>
          <w:lang w:val="mn-MN"/>
        </w:rPr>
        <w:t>85а</w:t>
      </w:r>
      <w:r w:rsidR="0042706B" w:rsidRPr="007E5196">
        <w:rPr>
          <w:rFonts w:ascii="Arial" w:hAnsi="Arial" w:cs="Arial"/>
          <w:sz w:val="24"/>
          <w:szCs w:val="24"/>
        </w:rPr>
        <w:t xml:space="preserve">; </w:t>
      </w:r>
      <w:r w:rsidR="0042706B" w:rsidRPr="007E5196">
        <w:rPr>
          <w:rFonts w:ascii="Arial" w:hAnsi="Arial" w:cs="Arial"/>
          <w:sz w:val="24"/>
          <w:szCs w:val="24"/>
          <w:lang w:val="mn-MN"/>
        </w:rPr>
        <w:t>1985b</w:t>
      </w:r>
      <w:r w:rsidR="0042706B" w:rsidRPr="007E5196">
        <w:rPr>
          <w:rFonts w:ascii="Arial" w:hAnsi="Arial" w:cs="Arial"/>
          <w:sz w:val="24"/>
          <w:szCs w:val="24"/>
        </w:rPr>
        <w:t>]</w:t>
      </w:r>
      <w:r w:rsidR="0042706B" w:rsidRPr="007E5196">
        <w:rPr>
          <w:rFonts w:ascii="Arial" w:hAnsi="Arial" w:cs="Arial"/>
          <w:sz w:val="24"/>
          <w:szCs w:val="24"/>
          <w:lang w:val="mn-MN"/>
        </w:rPr>
        <w:t xml:space="preserve"> зэрэг бусад хувьсагч нартай холбон судалсан судалгаануудыг хийх шаардлагатайг дурьдсан байна.</w:t>
      </w:r>
      <w:r w:rsidR="00FC6B8E" w:rsidRPr="007E5196">
        <w:rPr>
          <w:rFonts w:ascii="Arial" w:hAnsi="Arial" w:cs="Arial"/>
          <w:sz w:val="24"/>
          <w:szCs w:val="24"/>
        </w:rPr>
        <w:t xml:space="preserve">  </w:t>
      </w:r>
      <w:r w:rsidR="00FC6B8E" w:rsidRPr="007E5196">
        <w:rPr>
          <w:rFonts w:ascii="Arial" w:hAnsi="Arial" w:cs="Arial"/>
          <w:sz w:val="24"/>
          <w:szCs w:val="24"/>
          <w:lang w:val="mn-MN"/>
        </w:rPr>
        <w:t xml:space="preserve"> </w:t>
      </w:r>
    </w:p>
    <w:p w:rsidR="00553F9D" w:rsidRPr="007E5196" w:rsidRDefault="00553F9D" w:rsidP="007E5196">
      <w:pPr>
        <w:spacing w:line="240" w:lineRule="auto"/>
        <w:ind w:firstLine="720"/>
        <w:jc w:val="both"/>
        <w:rPr>
          <w:rFonts w:ascii="Arial" w:hAnsi="Arial" w:cs="Arial"/>
          <w:sz w:val="24"/>
          <w:szCs w:val="24"/>
          <w:lang w:val="mn-MN"/>
        </w:rPr>
      </w:pPr>
    </w:p>
    <w:p w:rsidR="00F23513" w:rsidRPr="007E5196" w:rsidRDefault="0042706B" w:rsidP="007E5196">
      <w:pPr>
        <w:spacing w:line="240" w:lineRule="auto"/>
        <w:ind w:firstLine="720"/>
        <w:jc w:val="both"/>
        <w:rPr>
          <w:rFonts w:ascii="Arial" w:hAnsi="Arial" w:cs="Arial"/>
          <w:sz w:val="24"/>
          <w:szCs w:val="24"/>
          <w:lang w:val="mn-MN"/>
        </w:rPr>
      </w:pPr>
      <w:r w:rsidRPr="007E5196">
        <w:rPr>
          <w:rFonts w:ascii="Arial" w:hAnsi="Arial" w:cs="Arial"/>
          <w:sz w:val="24"/>
          <w:szCs w:val="24"/>
          <w:lang w:val="mn-MN"/>
        </w:rPr>
        <w:t>Женсен, Хансен нар [</w:t>
      </w:r>
      <w:r w:rsidRPr="007E5196">
        <w:rPr>
          <w:rFonts w:ascii="Arial" w:hAnsi="Arial" w:cs="Arial"/>
          <w:sz w:val="24"/>
          <w:szCs w:val="24"/>
        </w:rPr>
        <w:t>1995</w:t>
      </w:r>
      <w:r w:rsidRPr="007E5196">
        <w:rPr>
          <w:rFonts w:ascii="Arial" w:hAnsi="Arial" w:cs="Arial"/>
          <w:sz w:val="24"/>
          <w:szCs w:val="24"/>
          <w:lang w:val="mn-MN"/>
        </w:rPr>
        <w:t>]</w:t>
      </w:r>
      <w:r w:rsidRPr="007E5196">
        <w:rPr>
          <w:rFonts w:ascii="Arial" w:hAnsi="Arial" w:cs="Arial"/>
          <w:sz w:val="24"/>
          <w:szCs w:val="24"/>
        </w:rPr>
        <w:t xml:space="preserve"> </w:t>
      </w:r>
      <w:r w:rsidR="00955BEE" w:rsidRPr="007E5196">
        <w:rPr>
          <w:rFonts w:ascii="Arial" w:hAnsi="Arial" w:cs="Arial"/>
          <w:sz w:val="24"/>
          <w:szCs w:val="24"/>
          <w:lang w:val="mn-MN"/>
        </w:rPr>
        <w:t xml:space="preserve">сонсох даалгаврын гүйцэтгэл дээр </w:t>
      </w:r>
      <w:r w:rsidR="00955BEE" w:rsidRPr="007E5196">
        <w:rPr>
          <w:rFonts w:ascii="Arial" w:hAnsi="Arial" w:cs="Arial"/>
          <w:sz w:val="24"/>
          <w:szCs w:val="24"/>
        </w:rPr>
        <w:t>хэлний өндөр т</w:t>
      </w:r>
      <w:r w:rsidR="00955BEE" w:rsidRPr="007E5196">
        <w:rPr>
          <w:rFonts w:ascii="Arial" w:hAnsi="Arial" w:cs="Arial"/>
          <w:sz w:val="24"/>
          <w:szCs w:val="24"/>
          <w:lang w:val="mn-MN"/>
        </w:rPr>
        <w:t>ө</w:t>
      </w:r>
      <w:r w:rsidR="00955BEE" w:rsidRPr="007E5196">
        <w:rPr>
          <w:rFonts w:ascii="Arial" w:hAnsi="Arial" w:cs="Arial"/>
          <w:sz w:val="24"/>
          <w:szCs w:val="24"/>
        </w:rPr>
        <w:t>вшин</w:t>
      </w:r>
      <w:r w:rsidR="000C17C8" w:rsidRPr="007E5196">
        <w:rPr>
          <w:rFonts w:ascii="Arial" w:hAnsi="Arial" w:cs="Arial"/>
          <w:sz w:val="24"/>
          <w:szCs w:val="24"/>
          <w:lang w:val="mn-MN"/>
        </w:rPr>
        <w:t>тэй нэр дэвшигчид өмнөх мэдлэгээ</w:t>
      </w:r>
      <w:r w:rsidR="00AA184E" w:rsidRPr="007E5196">
        <w:rPr>
          <w:rFonts w:ascii="Arial" w:hAnsi="Arial" w:cs="Arial"/>
          <w:sz w:val="24"/>
          <w:szCs w:val="24"/>
          <w:lang w:val="mn-MN"/>
        </w:rPr>
        <w:t xml:space="preserve"> хэрхэн </w:t>
      </w:r>
      <w:r w:rsidR="000C17C8" w:rsidRPr="007E5196">
        <w:rPr>
          <w:rFonts w:ascii="Arial" w:hAnsi="Arial" w:cs="Arial"/>
          <w:sz w:val="24"/>
          <w:szCs w:val="24"/>
          <w:lang w:val="mn-MN"/>
        </w:rPr>
        <w:t>ашиглад</w:t>
      </w:r>
      <w:r w:rsidR="00AA184E" w:rsidRPr="007E5196">
        <w:rPr>
          <w:rFonts w:ascii="Arial" w:hAnsi="Arial" w:cs="Arial"/>
          <w:sz w:val="24"/>
          <w:szCs w:val="24"/>
          <w:lang w:val="mn-MN"/>
        </w:rPr>
        <w:t>гийг судалжээ.</w:t>
      </w:r>
      <w:r w:rsidR="008F1A5D" w:rsidRPr="007E5196">
        <w:rPr>
          <w:rFonts w:ascii="Arial" w:hAnsi="Arial" w:cs="Arial"/>
          <w:sz w:val="24"/>
          <w:szCs w:val="24"/>
        </w:rPr>
        <w:t xml:space="preserve"> Тэд </w:t>
      </w:r>
      <w:r w:rsidR="008F1A5D" w:rsidRPr="007E5196">
        <w:rPr>
          <w:rFonts w:ascii="Arial" w:hAnsi="Arial" w:cs="Arial"/>
          <w:sz w:val="24"/>
          <w:szCs w:val="24"/>
          <w:lang w:val="mn-MN"/>
        </w:rPr>
        <w:t>з</w:t>
      </w:r>
      <w:r w:rsidR="00AA184E" w:rsidRPr="007E5196">
        <w:rPr>
          <w:rFonts w:ascii="Arial" w:hAnsi="Arial" w:cs="Arial"/>
          <w:sz w:val="24"/>
          <w:szCs w:val="24"/>
          <w:lang w:val="mn-MN"/>
        </w:rPr>
        <w:t>агварын онол</w:t>
      </w:r>
      <w:r w:rsidR="008F1A5D" w:rsidRPr="007E5196">
        <w:rPr>
          <w:rFonts w:ascii="Arial" w:hAnsi="Arial" w:cs="Arial"/>
          <w:sz w:val="24"/>
          <w:szCs w:val="24"/>
          <w:lang w:val="mn-MN"/>
        </w:rPr>
        <w:t xml:space="preserve"> </w:t>
      </w:r>
      <w:r w:rsidR="00AA184E" w:rsidRPr="007E5196">
        <w:rPr>
          <w:rFonts w:ascii="Arial" w:hAnsi="Arial" w:cs="Arial"/>
          <w:sz w:val="24"/>
          <w:szCs w:val="24"/>
          <w:lang w:val="mn-MN"/>
        </w:rPr>
        <w:t>(</w:t>
      </w:r>
      <w:r w:rsidR="00AA184E" w:rsidRPr="007E5196">
        <w:rPr>
          <w:rFonts w:ascii="Arial" w:hAnsi="Arial" w:cs="Arial"/>
          <w:sz w:val="24"/>
          <w:szCs w:val="24"/>
        </w:rPr>
        <w:t>schemata theory</w:t>
      </w:r>
      <w:r w:rsidR="00AA184E" w:rsidRPr="007E5196">
        <w:rPr>
          <w:rFonts w:ascii="Arial" w:hAnsi="Arial" w:cs="Arial"/>
          <w:sz w:val="24"/>
          <w:szCs w:val="24"/>
          <w:lang w:val="mn-MN"/>
        </w:rPr>
        <w:t>)</w:t>
      </w:r>
      <w:r w:rsidR="00AA184E" w:rsidRPr="007E5196">
        <w:rPr>
          <w:rFonts w:ascii="Arial" w:hAnsi="Arial" w:cs="Arial"/>
          <w:sz w:val="24"/>
          <w:szCs w:val="24"/>
        </w:rPr>
        <w:t xml:space="preserve"> </w:t>
      </w:r>
      <w:r w:rsidR="00AA184E" w:rsidRPr="007E5196">
        <w:rPr>
          <w:rFonts w:ascii="Arial" w:hAnsi="Arial" w:cs="Arial"/>
          <w:sz w:val="24"/>
          <w:szCs w:val="24"/>
          <w:lang w:val="mn-MN"/>
        </w:rPr>
        <w:t>[</w:t>
      </w:r>
      <w:r w:rsidR="00AA184E" w:rsidRPr="007E5196">
        <w:rPr>
          <w:rFonts w:ascii="Arial" w:hAnsi="Arial" w:cs="Arial"/>
          <w:sz w:val="24"/>
          <w:szCs w:val="24"/>
        </w:rPr>
        <w:t>Бриндли, Нунан: 1992</w:t>
      </w:r>
      <w:r w:rsidR="00AA184E" w:rsidRPr="007E5196">
        <w:rPr>
          <w:rFonts w:ascii="Arial" w:hAnsi="Arial" w:cs="Arial"/>
          <w:sz w:val="24"/>
          <w:szCs w:val="24"/>
          <w:lang w:val="mn-MN"/>
        </w:rPr>
        <w:t>]</w:t>
      </w:r>
      <w:r w:rsidR="005E46C1" w:rsidRPr="007E5196">
        <w:rPr>
          <w:rFonts w:ascii="Arial" w:hAnsi="Arial" w:cs="Arial"/>
          <w:sz w:val="24"/>
          <w:szCs w:val="24"/>
          <w:lang w:val="mn-MN"/>
        </w:rPr>
        <w:t xml:space="preserve"> дээр</w:t>
      </w:r>
      <w:r w:rsidR="008F1A5D" w:rsidRPr="007E5196">
        <w:rPr>
          <w:rFonts w:ascii="Arial" w:hAnsi="Arial" w:cs="Arial"/>
          <w:sz w:val="24"/>
          <w:szCs w:val="24"/>
          <w:lang w:val="mn-MN"/>
        </w:rPr>
        <w:t xml:space="preserve"> үндэслэн</w:t>
      </w:r>
      <w:r w:rsidR="005E46C1" w:rsidRPr="007E5196">
        <w:rPr>
          <w:rFonts w:ascii="Arial" w:hAnsi="Arial" w:cs="Arial"/>
          <w:sz w:val="24"/>
          <w:szCs w:val="24"/>
          <w:lang w:val="mn-MN"/>
        </w:rPr>
        <w:t xml:space="preserve"> </w:t>
      </w:r>
      <w:r w:rsidR="003E168A" w:rsidRPr="007E5196">
        <w:rPr>
          <w:rFonts w:ascii="Arial" w:hAnsi="Arial" w:cs="Arial"/>
          <w:sz w:val="24"/>
          <w:szCs w:val="24"/>
          <w:lang w:val="mn-MN"/>
        </w:rPr>
        <w:t>хэлний өндөр түвшинтэй суралцагсад лекцийг сонсож ойлгохдоо тохирох загварыг сонгон авч ойлгодог хэмээх таамаглалыг дэвшүүлэн судалгаа хийжээ. Судалгааны үр дүнд энэ нь тун бага нөлөөтэйгээр гарсан ба Женсен, Хансен нар мэргэжлийн лекц сонсох үед энэ нь нэгэн хүчин зүйл</w:t>
      </w:r>
      <w:r w:rsidR="00D35BD4" w:rsidRPr="007E5196">
        <w:rPr>
          <w:rFonts w:ascii="Arial" w:hAnsi="Arial" w:cs="Arial"/>
          <w:sz w:val="24"/>
          <w:szCs w:val="24"/>
          <w:lang w:val="mn-MN"/>
        </w:rPr>
        <w:t xml:space="preserve"> төдий юм</w:t>
      </w:r>
      <w:r w:rsidR="004E688D" w:rsidRPr="007E5196">
        <w:rPr>
          <w:rFonts w:ascii="Arial" w:hAnsi="Arial" w:cs="Arial"/>
          <w:sz w:val="24"/>
          <w:szCs w:val="24"/>
          <w:lang w:val="mn-MN"/>
        </w:rPr>
        <w:t xml:space="preserve"> </w:t>
      </w:r>
      <w:r w:rsidR="003E168A" w:rsidRPr="007E5196">
        <w:rPr>
          <w:rFonts w:ascii="Arial" w:hAnsi="Arial" w:cs="Arial"/>
          <w:sz w:val="24"/>
          <w:szCs w:val="24"/>
          <w:lang w:val="mn-MN"/>
        </w:rPr>
        <w:t xml:space="preserve">гэж дүгнэжээ. </w:t>
      </w:r>
      <w:r w:rsidR="000D0202" w:rsidRPr="007E5196">
        <w:rPr>
          <w:rFonts w:ascii="Arial" w:hAnsi="Arial" w:cs="Arial"/>
          <w:sz w:val="24"/>
          <w:szCs w:val="24"/>
          <w:lang w:val="mn-MN"/>
        </w:rPr>
        <w:t xml:space="preserve">Мөн </w:t>
      </w:r>
      <w:r w:rsidR="003E168A" w:rsidRPr="007E5196">
        <w:rPr>
          <w:rFonts w:ascii="Arial" w:hAnsi="Arial" w:cs="Arial"/>
          <w:sz w:val="24"/>
          <w:szCs w:val="24"/>
          <w:lang w:val="mn-MN"/>
        </w:rPr>
        <w:t>энэ нь Хейлийн [</w:t>
      </w:r>
      <w:r w:rsidR="003E168A" w:rsidRPr="007E5196">
        <w:rPr>
          <w:rFonts w:ascii="Arial" w:hAnsi="Arial" w:cs="Arial"/>
          <w:sz w:val="24"/>
          <w:szCs w:val="24"/>
        </w:rPr>
        <w:t>19</w:t>
      </w:r>
      <w:r w:rsidR="003E168A" w:rsidRPr="007E5196">
        <w:rPr>
          <w:rFonts w:ascii="Arial" w:hAnsi="Arial" w:cs="Arial"/>
          <w:sz w:val="24"/>
          <w:szCs w:val="24"/>
          <w:lang w:val="mn-MN"/>
        </w:rPr>
        <w:t>88]</w:t>
      </w:r>
      <w:r w:rsidR="004E688D" w:rsidRPr="007E5196">
        <w:rPr>
          <w:rFonts w:ascii="Arial" w:hAnsi="Arial" w:cs="Arial"/>
          <w:sz w:val="24"/>
          <w:szCs w:val="24"/>
          <w:lang w:val="mn-MN"/>
        </w:rPr>
        <w:t xml:space="preserve"> </w:t>
      </w:r>
      <w:r w:rsidR="004E688D" w:rsidRPr="007E5196">
        <w:rPr>
          <w:rFonts w:ascii="Arial" w:hAnsi="Arial" w:cs="Arial"/>
          <w:sz w:val="24"/>
          <w:szCs w:val="24"/>
        </w:rPr>
        <w:t xml:space="preserve">TOEFL-н </w:t>
      </w:r>
      <w:r w:rsidR="004E688D" w:rsidRPr="007E5196">
        <w:rPr>
          <w:rFonts w:ascii="Arial" w:hAnsi="Arial" w:cs="Arial"/>
          <w:sz w:val="24"/>
          <w:szCs w:val="24"/>
          <w:lang w:val="mn-MN"/>
        </w:rPr>
        <w:t>уншлагын ойлгоц шалгасан даалгавар дээр суралцагчийн мэргэжил</w:t>
      </w:r>
      <w:r w:rsidR="00D35BD4" w:rsidRPr="007E5196">
        <w:rPr>
          <w:rFonts w:ascii="Arial" w:hAnsi="Arial" w:cs="Arial"/>
          <w:sz w:val="24"/>
          <w:szCs w:val="24"/>
          <w:lang w:val="mn-MN"/>
        </w:rPr>
        <w:t xml:space="preserve"> нэгэн хүчин зүйл болдог хэмээсэн судалгаатай дүйж байна. Хейл </w:t>
      </w:r>
      <w:r w:rsidR="00DE3157" w:rsidRPr="007E5196">
        <w:rPr>
          <w:rFonts w:ascii="Arial" w:hAnsi="Arial" w:cs="Arial"/>
          <w:sz w:val="24"/>
          <w:szCs w:val="24"/>
          <w:lang w:val="mn-MN"/>
        </w:rPr>
        <w:t xml:space="preserve">нь </w:t>
      </w:r>
      <w:r w:rsidR="00D35BD4" w:rsidRPr="007E5196">
        <w:rPr>
          <w:rFonts w:ascii="Arial" w:hAnsi="Arial" w:cs="Arial"/>
          <w:sz w:val="24"/>
          <w:szCs w:val="24"/>
          <w:lang w:val="mn-MN"/>
        </w:rPr>
        <w:t>Женсен, Хансен нарын нэгэн адил энэ нөлөө нь харьцангуй бага, учир нь шалгалтын текстүүд нарийн мэргэжлийн текстүүд бус харин ерөнхий уншлагын текст байдагтай хо</w:t>
      </w:r>
      <w:r w:rsidR="004E688D" w:rsidRPr="007E5196">
        <w:rPr>
          <w:rFonts w:ascii="Arial" w:hAnsi="Arial" w:cs="Arial"/>
          <w:sz w:val="24"/>
          <w:szCs w:val="24"/>
          <w:lang w:val="mn-MN"/>
        </w:rPr>
        <w:t>лбоотой</w:t>
      </w:r>
      <w:r w:rsidR="00DE3157" w:rsidRPr="007E5196">
        <w:rPr>
          <w:rFonts w:ascii="Arial" w:hAnsi="Arial" w:cs="Arial"/>
          <w:sz w:val="24"/>
          <w:szCs w:val="24"/>
          <w:lang w:val="mn-MN"/>
        </w:rPr>
        <w:t xml:space="preserve"> хэмээн үзжээ. </w:t>
      </w:r>
      <w:r w:rsidR="000D0202" w:rsidRPr="007E5196">
        <w:rPr>
          <w:rFonts w:ascii="Arial" w:hAnsi="Arial" w:cs="Arial"/>
          <w:sz w:val="24"/>
          <w:szCs w:val="24"/>
          <w:lang w:val="mn-MN"/>
        </w:rPr>
        <w:t xml:space="preserve">Улмаар эдгээр судалгааны үр дүн нь </w:t>
      </w:r>
      <w:r w:rsidR="00C075E1" w:rsidRPr="007E5196">
        <w:rPr>
          <w:rFonts w:ascii="Arial" w:hAnsi="Arial" w:cs="Arial"/>
          <w:sz w:val="24"/>
          <w:szCs w:val="24"/>
          <w:lang w:val="mn-MN"/>
        </w:rPr>
        <w:t>Клапхэ</w:t>
      </w:r>
      <w:r w:rsidR="00DE3157" w:rsidRPr="007E5196">
        <w:rPr>
          <w:rFonts w:ascii="Arial" w:hAnsi="Arial" w:cs="Arial"/>
          <w:sz w:val="24"/>
          <w:szCs w:val="24"/>
          <w:lang w:val="mn-MN"/>
        </w:rPr>
        <w:t>м</w:t>
      </w:r>
      <w:r w:rsidR="00C075E1" w:rsidRPr="007E5196">
        <w:rPr>
          <w:rFonts w:ascii="Arial" w:hAnsi="Arial" w:cs="Arial"/>
          <w:sz w:val="24"/>
          <w:szCs w:val="24"/>
          <w:lang w:val="mn-MN"/>
        </w:rPr>
        <w:t>ийн</w:t>
      </w:r>
      <w:r w:rsidR="000D0202" w:rsidRPr="007E5196">
        <w:rPr>
          <w:rFonts w:ascii="Arial" w:hAnsi="Arial" w:cs="Arial"/>
          <w:sz w:val="24"/>
          <w:szCs w:val="24"/>
        </w:rPr>
        <w:t xml:space="preserve"> </w:t>
      </w:r>
      <w:r w:rsidR="000D0202" w:rsidRPr="007E5196">
        <w:rPr>
          <w:rFonts w:ascii="Arial" w:hAnsi="Arial" w:cs="Arial"/>
          <w:sz w:val="24"/>
          <w:szCs w:val="24"/>
          <w:lang w:val="mn-MN"/>
        </w:rPr>
        <w:t>[</w:t>
      </w:r>
      <w:r w:rsidR="000D0202" w:rsidRPr="007E5196">
        <w:rPr>
          <w:rFonts w:ascii="Arial" w:hAnsi="Arial" w:cs="Arial"/>
          <w:sz w:val="24"/>
          <w:szCs w:val="24"/>
        </w:rPr>
        <w:t>1996</w:t>
      </w:r>
      <w:r w:rsidR="000D0202" w:rsidRPr="007E5196">
        <w:rPr>
          <w:rFonts w:ascii="Arial" w:hAnsi="Arial" w:cs="Arial"/>
          <w:sz w:val="24"/>
          <w:szCs w:val="24"/>
          <w:lang w:val="mn-MN"/>
        </w:rPr>
        <w:t xml:space="preserve">] </w:t>
      </w:r>
      <w:r w:rsidR="00A23649" w:rsidRPr="007E5196">
        <w:rPr>
          <w:rFonts w:ascii="Arial" w:hAnsi="Arial" w:cs="Arial"/>
          <w:sz w:val="24"/>
          <w:szCs w:val="24"/>
          <w:lang w:val="mn-MN"/>
        </w:rPr>
        <w:t>IELTS-н уншлагын даалгаврын гүйцэтгэлд суурь мэдлэгийн үзүүлэх нөлөөний судалгааны үр дүн</w:t>
      </w:r>
      <w:r w:rsidR="00FC797C" w:rsidRPr="007E5196">
        <w:rPr>
          <w:rFonts w:ascii="Arial" w:hAnsi="Arial" w:cs="Arial"/>
          <w:sz w:val="24"/>
          <w:szCs w:val="24"/>
          <w:lang w:val="mn-MN"/>
        </w:rPr>
        <w:t xml:space="preserve">гээр дахин батлагджээ. </w:t>
      </w:r>
      <w:r w:rsidR="00E51660" w:rsidRPr="007E5196">
        <w:rPr>
          <w:rFonts w:ascii="Arial" w:hAnsi="Arial" w:cs="Arial"/>
          <w:sz w:val="24"/>
          <w:szCs w:val="24"/>
          <w:lang w:val="mn-MN"/>
        </w:rPr>
        <w:t>Эдгээр дээр үндэслэн с</w:t>
      </w:r>
      <w:r w:rsidR="00C075E1" w:rsidRPr="007E5196">
        <w:rPr>
          <w:rFonts w:ascii="Arial" w:hAnsi="Arial" w:cs="Arial"/>
          <w:sz w:val="24"/>
          <w:szCs w:val="24"/>
          <w:lang w:val="mn-MN"/>
        </w:rPr>
        <w:t xml:space="preserve">уурь мэдлэг нь </w:t>
      </w:r>
      <w:r w:rsidR="00E51660" w:rsidRPr="007E5196">
        <w:rPr>
          <w:rFonts w:ascii="Arial" w:hAnsi="Arial" w:cs="Arial"/>
          <w:sz w:val="24"/>
          <w:szCs w:val="24"/>
          <w:lang w:val="mn-MN"/>
        </w:rPr>
        <w:t>шалгалтын гүйцэтгэлийн чухал хүчин зүйл болох бөгөөд нарийн мэргэжлийн текст нь суралцагчийг өмнөх мэдлэгээ ашиглах магадлалыг улам ихээр нэмэгдүүлдэг хэмээн дүгнэж болно.  Клапхэм мөн [</w:t>
      </w:r>
      <w:r w:rsidR="00E51660" w:rsidRPr="007E5196">
        <w:rPr>
          <w:rFonts w:ascii="Arial" w:hAnsi="Arial" w:cs="Arial"/>
          <w:sz w:val="24"/>
          <w:szCs w:val="24"/>
        </w:rPr>
        <w:t>1996: 196</w:t>
      </w:r>
      <w:r w:rsidR="00E51660" w:rsidRPr="007E5196">
        <w:rPr>
          <w:rFonts w:ascii="Arial" w:hAnsi="Arial" w:cs="Arial"/>
          <w:sz w:val="24"/>
          <w:szCs w:val="24"/>
          <w:lang w:val="mn-MN"/>
        </w:rPr>
        <w:t>]</w:t>
      </w:r>
      <w:r w:rsidR="00F23513" w:rsidRPr="007E5196">
        <w:rPr>
          <w:rFonts w:ascii="Arial" w:hAnsi="Arial" w:cs="Arial"/>
          <w:sz w:val="24"/>
          <w:szCs w:val="24"/>
          <w:lang w:val="mn-MN"/>
        </w:rPr>
        <w:t xml:space="preserve"> суралцагчид хэлний ур чадварын босгыг давсныхаа дараагаар суурь мэдлэгээ ашигладаг хэмээн үзжээ. </w:t>
      </w:r>
    </w:p>
    <w:p w:rsidR="00C06570" w:rsidRPr="007E5196" w:rsidRDefault="00C06570" w:rsidP="007E5196">
      <w:pPr>
        <w:spacing w:line="240" w:lineRule="auto"/>
        <w:jc w:val="both"/>
        <w:rPr>
          <w:rFonts w:ascii="Arial" w:hAnsi="Arial" w:cs="Arial"/>
          <w:sz w:val="24"/>
          <w:szCs w:val="24"/>
          <w:lang w:val="mn-MN"/>
        </w:rPr>
      </w:pPr>
    </w:p>
    <w:p w:rsidR="00C06570" w:rsidRPr="007E5196" w:rsidRDefault="00C06570" w:rsidP="007E5196">
      <w:pPr>
        <w:spacing w:line="240" w:lineRule="auto"/>
        <w:ind w:firstLine="720"/>
        <w:jc w:val="both"/>
        <w:rPr>
          <w:rFonts w:ascii="Arial" w:hAnsi="Arial" w:cs="Arial"/>
          <w:sz w:val="24"/>
          <w:szCs w:val="24"/>
          <w:lang w:val="mn-MN"/>
        </w:rPr>
      </w:pPr>
      <w:r w:rsidRPr="007E5196">
        <w:rPr>
          <w:rFonts w:ascii="Arial" w:hAnsi="Arial" w:cs="Arial"/>
          <w:sz w:val="24"/>
          <w:szCs w:val="24"/>
          <w:lang w:val="mn-MN"/>
        </w:rPr>
        <w:lastRenderedPageBreak/>
        <w:t>Силестин,</w:t>
      </w:r>
      <w:r w:rsidR="008B4EF3" w:rsidRPr="007E5196">
        <w:rPr>
          <w:rFonts w:ascii="Arial" w:hAnsi="Arial" w:cs="Arial"/>
          <w:sz w:val="24"/>
          <w:szCs w:val="24"/>
          <w:lang w:val="mn-MN"/>
        </w:rPr>
        <w:t xml:space="preserve"> Мин </w:t>
      </w:r>
      <w:r w:rsidRPr="007E5196">
        <w:rPr>
          <w:rFonts w:ascii="Arial" w:hAnsi="Arial" w:cs="Arial"/>
          <w:sz w:val="24"/>
          <w:szCs w:val="24"/>
          <w:lang w:val="mn-MN"/>
        </w:rPr>
        <w:t>[</w:t>
      </w:r>
      <w:r w:rsidRPr="007E5196">
        <w:rPr>
          <w:rFonts w:ascii="Arial" w:hAnsi="Arial" w:cs="Arial"/>
          <w:sz w:val="24"/>
          <w:szCs w:val="24"/>
        </w:rPr>
        <w:t>199</w:t>
      </w:r>
      <w:r w:rsidR="00EF5072" w:rsidRPr="007E5196">
        <w:rPr>
          <w:rFonts w:ascii="Arial" w:hAnsi="Arial" w:cs="Arial"/>
          <w:sz w:val="24"/>
          <w:szCs w:val="24"/>
          <w:lang w:val="mn-MN"/>
        </w:rPr>
        <w:t>9</w:t>
      </w:r>
      <w:r w:rsidRPr="007E5196">
        <w:rPr>
          <w:rFonts w:ascii="Arial" w:hAnsi="Arial" w:cs="Arial"/>
          <w:sz w:val="24"/>
          <w:szCs w:val="24"/>
          <w:lang w:val="mn-MN"/>
        </w:rPr>
        <w:t>]</w:t>
      </w:r>
      <w:r w:rsidRPr="007E5196">
        <w:rPr>
          <w:rFonts w:ascii="Arial" w:hAnsi="Arial" w:cs="Arial"/>
          <w:sz w:val="24"/>
          <w:szCs w:val="24"/>
        </w:rPr>
        <w:t xml:space="preserve"> </w:t>
      </w:r>
      <w:r w:rsidR="00EF5072" w:rsidRPr="007E5196">
        <w:rPr>
          <w:rFonts w:ascii="Arial" w:hAnsi="Arial" w:cs="Arial"/>
          <w:sz w:val="24"/>
          <w:szCs w:val="24"/>
          <w:lang w:val="mn-MN"/>
        </w:rPr>
        <w:t xml:space="preserve">нар мэргэжлийн суурь мэдлэг нь суралцагсдын өөр өөр сурах арга барилаар илэрдэг хэмээн дэвшүүлжээ. </w:t>
      </w:r>
      <w:r w:rsidR="008B4EF3" w:rsidRPr="007E5196">
        <w:rPr>
          <w:rFonts w:ascii="Arial" w:hAnsi="Arial" w:cs="Arial"/>
          <w:sz w:val="24"/>
          <w:szCs w:val="24"/>
          <w:lang w:val="mn-MN"/>
        </w:rPr>
        <w:t xml:space="preserve">Тэд </w:t>
      </w:r>
      <w:r w:rsidR="00093543" w:rsidRPr="007E5196">
        <w:rPr>
          <w:rFonts w:ascii="Arial" w:hAnsi="Arial" w:cs="Arial"/>
          <w:sz w:val="24"/>
          <w:szCs w:val="24"/>
          <w:lang w:val="mn-MN"/>
        </w:rPr>
        <w:t>Малайзын байгал ба хүмүүнлэгийн ухааны салбарын нэр дэвшигчдийн</w:t>
      </w:r>
      <w:r w:rsidR="008B4EF3" w:rsidRPr="007E5196">
        <w:rPr>
          <w:rFonts w:ascii="Arial" w:hAnsi="Arial" w:cs="Arial"/>
          <w:sz w:val="24"/>
          <w:szCs w:val="24"/>
          <w:lang w:val="mn-MN"/>
        </w:rPr>
        <w:t xml:space="preserve"> IELTS-н  оноог харьцуулан үзэхэд </w:t>
      </w:r>
      <w:r w:rsidR="004662A4" w:rsidRPr="007E5196">
        <w:rPr>
          <w:rFonts w:ascii="Arial" w:hAnsi="Arial" w:cs="Arial"/>
          <w:sz w:val="24"/>
          <w:szCs w:val="24"/>
          <w:lang w:val="mn-MN"/>
        </w:rPr>
        <w:t xml:space="preserve">аль аль салбарын хэлний өндөр төвшинтэй суралцагсад ойролцоо авсан байсан ба байгалийн ухааны хэлний дундаж ба доогуур төвшинтэй суралцагсад адил төвшний хүмүүнлэгийн ухааны шалгалт өгөгсдөөс үлэмж илүү өндөр оноо авсан байв. Тэд </w:t>
      </w:r>
      <w:r w:rsidR="009C544E" w:rsidRPr="007E5196">
        <w:rPr>
          <w:rFonts w:ascii="Arial" w:hAnsi="Arial" w:cs="Arial"/>
          <w:sz w:val="24"/>
          <w:szCs w:val="24"/>
          <w:lang w:val="mn-MN"/>
        </w:rPr>
        <w:t xml:space="preserve">хэлний чадвар бага суралцагсад </w:t>
      </w:r>
      <w:r w:rsidR="00F06C21" w:rsidRPr="007E5196">
        <w:rPr>
          <w:rFonts w:ascii="Arial" w:hAnsi="Arial" w:cs="Arial"/>
          <w:sz w:val="24"/>
          <w:szCs w:val="24"/>
          <w:lang w:val="mn-MN"/>
        </w:rPr>
        <w:t>мэргэжлийнхээ хүрээнд сурсан бодлого бодох</w:t>
      </w:r>
      <w:r w:rsidR="006602DA" w:rsidRPr="007E5196">
        <w:rPr>
          <w:rFonts w:ascii="Arial" w:hAnsi="Arial" w:cs="Arial"/>
          <w:sz w:val="24"/>
          <w:szCs w:val="24"/>
          <w:lang w:val="mn-MN"/>
        </w:rPr>
        <w:t xml:space="preserve"> </w:t>
      </w:r>
      <w:r w:rsidR="00F06C21" w:rsidRPr="007E5196">
        <w:rPr>
          <w:rFonts w:ascii="Arial" w:hAnsi="Arial" w:cs="Arial"/>
          <w:sz w:val="24"/>
          <w:szCs w:val="24"/>
          <w:lang w:val="mn-MN"/>
        </w:rPr>
        <w:t xml:space="preserve">арга барилыг холбогдох IELTS-н даалгаврын </w:t>
      </w:r>
      <w:r w:rsidR="009C544E" w:rsidRPr="007E5196">
        <w:rPr>
          <w:rFonts w:ascii="Arial" w:hAnsi="Arial" w:cs="Arial"/>
          <w:sz w:val="24"/>
          <w:szCs w:val="24"/>
          <w:lang w:val="mn-MN"/>
        </w:rPr>
        <w:t>гүйцэтгэ</w:t>
      </w:r>
      <w:r w:rsidR="00F06C21" w:rsidRPr="007E5196">
        <w:rPr>
          <w:rFonts w:ascii="Arial" w:hAnsi="Arial" w:cs="Arial"/>
          <w:sz w:val="24"/>
          <w:szCs w:val="24"/>
          <w:lang w:val="mn-MN"/>
        </w:rPr>
        <w:t>лд ашигладаг хэмээсн</w:t>
      </w:r>
      <w:r w:rsidR="006602DA" w:rsidRPr="007E5196">
        <w:rPr>
          <w:rFonts w:ascii="Arial" w:hAnsi="Arial" w:cs="Arial"/>
          <w:sz w:val="24"/>
          <w:szCs w:val="24"/>
          <w:lang w:val="mn-MN"/>
        </w:rPr>
        <w:t>ээр</w:t>
      </w:r>
      <w:r w:rsidR="00F06C21" w:rsidRPr="007E5196">
        <w:rPr>
          <w:rFonts w:ascii="Arial" w:hAnsi="Arial" w:cs="Arial"/>
          <w:sz w:val="24"/>
          <w:szCs w:val="24"/>
          <w:lang w:val="mn-MN"/>
        </w:rPr>
        <w:t xml:space="preserve"> </w:t>
      </w:r>
      <w:r w:rsidR="004662A4" w:rsidRPr="007E5196">
        <w:rPr>
          <w:rFonts w:ascii="Arial" w:hAnsi="Arial" w:cs="Arial"/>
          <w:sz w:val="24"/>
          <w:szCs w:val="24"/>
          <w:lang w:val="mn-MN"/>
        </w:rPr>
        <w:t>Клапхэмийн [</w:t>
      </w:r>
      <w:r w:rsidR="004662A4" w:rsidRPr="007E5196">
        <w:rPr>
          <w:rFonts w:ascii="Arial" w:hAnsi="Arial" w:cs="Arial"/>
          <w:sz w:val="24"/>
          <w:szCs w:val="24"/>
        </w:rPr>
        <w:t>1996</w:t>
      </w:r>
      <w:r w:rsidR="004662A4" w:rsidRPr="007E5196">
        <w:rPr>
          <w:rFonts w:ascii="Arial" w:hAnsi="Arial" w:cs="Arial"/>
          <w:sz w:val="24"/>
          <w:szCs w:val="24"/>
          <w:lang w:val="mn-MN"/>
        </w:rPr>
        <w:t>] дүгнэлттэй эсрэгцсэн дүгнэлт хийсэн ба</w:t>
      </w:r>
      <w:r w:rsidR="00F06C21" w:rsidRPr="007E5196">
        <w:rPr>
          <w:rFonts w:ascii="Arial" w:hAnsi="Arial" w:cs="Arial"/>
          <w:sz w:val="24"/>
          <w:szCs w:val="24"/>
          <w:lang w:val="mn-MN"/>
        </w:rPr>
        <w:t xml:space="preserve">йна. Улмаар </w:t>
      </w:r>
      <w:r w:rsidR="00E25A04" w:rsidRPr="007E5196">
        <w:rPr>
          <w:rFonts w:ascii="Arial" w:hAnsi="Arial" w:cs="Arial"/>
          <w:sz w:val="24"/>
          <w:szCs w:val="24"/>
          <w:lang w:val="mn-MN"/>
        </w:rPr>
        <w:t>энэ</w:t>
      </w:r>
      <w:r w:rsidR="00113803" w:rsidRPr="007E5196">
        <w:rPr>
          <w:rFonts w:ascii="Arial" w:hAnsi="Arial" w:cs="Arial"/>
          <w:sz w:val="24"/>
          <w:szCs w:val="24"/>
          <w:lang w:val="mn-MN"/>
        </w:rPr>
        <w:t xml:space="preserve"> нь байгалийн ухааны суралцагсдын “нэг нэгээр нь хийж гүйцэтгэх системтэй хандлагатай</w:t>
      </w:r>
      <w:r w:rsidR="00113803" w:rsidRPr="007E5196">
        <w:rPr>
          <w:rFonts w:ascii="Arial" w:hAnsi="Arial" w:cs="Arial"/>
          <w:sz w:val="24"/>
          <w:szCs w:val="24"/>
        </w:rPr>
        <w:t>”</w:t>
      </w:r>
      <w:r w:rsidR="00113803" w:rsidRPr="007E5196">
        <w:rPr>
          <w:rFonts w:ascii="Arial" w:hAnsi="Arial" w:cs="Arial"/>
          <w:sz w:val="24"/>
          <w:szCs w:val="24"/>
          <w:lang w:val="mn-MN"/>
        </w:rPr>
        <w:t xml:space="preserve"> холбоотой байж магадгүй хэмээжээ. Гэсэн хэдий ч </w:t>
      </w:r>
      <w:r w:rsidR="00F06C21" w:rsidRPr="007E5196">
        <w:rPr>
          <w:rFonts w:ascii="Arial" w:hAnsi="Arial" w:cs="Arial"/>
          <w:sz w:val="24"/>
          <w:szCs w:val="24"/>
          <w:lang w:val="mn-MN"/>
        </w:rPr>
        <w:t>эдгээр судлаачид</w:t>
      </w:r>
      <w:r w:rsidR="00EF7D1D" w:rsidRPr="007E5196">
        <w:rPr>
          <w:rFonts w:ascii="Arial" w:hAnsi="Arial" w:cs="Arial"/>
          <w:sz w:val="24"/>
          <w:szCs w:val="24"/>
          <w:lang w:val="mn-MN"/>
        </w:rPr>
        <w:t xml:space="preserve"> IELTS-н даалгавар нь байгалийн ухааны суурь мэдлэгтэй</w:t>
      </w:r>
      <w:r w:rsidR="00F06C21" w:rsidRPr="007E5196">
        <w:rPr>
          <w:rFonts w:ascii="Arial" w:hAnsi="Arial" w:cs="Arial"/>
          <w:sz w:val="24"/>
          <w:szCs w:val="24"/>
          <w:lang w:val="mn-MN"/>
        </w:rPr>
        <w:t xml:space="preserve"> </w:t>
      </w:r>
      <w:r w:rsidR="00EF7D1D" w:rsidRPr="007E5196">
        <w:rPr>
          <w:rFonts w:ascii="Arial" w:hAnsi="Arial" w:cs="Arial"/>
          <w:sz w:val="24"/>
          <w:szCs w:val="24"/>
          <w:lang w:val="mn-MN"/>
        </w:rPr>
        <w:t xml:space="preserve">шалгалт өгөгсдөд илүү хялбар байж болох талыг тусгаагүй байна. Үүнээс үзэхэд </w:t>
      </w:r>
      <w:r w:rsidR="00225536" w:rsidRPr="007E5196">
        <w:rPr>
          <w:rFonts w:ascii="Arial" w:hAnsi="Arial" w:cs="Arial"/>
          <w:sz w:val="24"/>
          <w:szCs w:val="24"/>
          <w:lang w:val="mn-MN"/>
        </w:rPr>
        <w:t xml:space="preserve">хэлний ур чадвар багатай хүмүүнлэгийн салбарын суралцагсад </w:t>
      </w:r>
      <w:r w:rsidR="006602DA" w:rsidRPr="007E5196">
        <w:rPr>
          <w:rFonts w:ascii="Arial" w:hAnsi="Arial" w:cs="Arial"/>
          <w:sz w:val="24"/>
          <w:szCs w:val="24"/>
          <w:lang w:val="mn-MN"/>
        </w:rPr>
        <w:t xml:space="preserve">хэрвээ тэдэнд </w:t>
      </w:r>
      <w:r w:rsidR="00EB0240" w:rsidRPr="007E5196">
        <w:rPr>
          <w:rFonts w:ascii="Arial" w:hAnsi="Arial" w:cs="Arial"/>
          <w:sz w:val="24"/>
          <w:szCs w:val="24"/>
          <w:lang w:val="mn-MN"/>
        </w:rPr>
        <w:t xml:space="preserve">нөхөх </w:t>
      </w:r>
      <w:r w:rsidR="006602DA" w:rsidRPr="007E5196">
        <w:rPr>
          <w:rFonts w:ascii="Arial" w:hAnsi="Arial" w:cs="Arial"/>
          <w:sz w:val="24"/>
          <w:szCs w:val="24"/>
          <w:lang w:val="mn-MN"/>
        </w:rPr>
        <w:t xml:space="preserve">хэлний мэдлэг дутагдвал суурь мэдлэгийн хомсдлоо даван туулах боломжгүй гэж дүгнэж болохоор байна. </w:t>
      </w:r>
    </w:p>
    <w:p w:rsidR="00EB0240" w:rsidRPr="007E5196" w:rsidRDefault="00EB0240" w:rsidP="007E5196">
      <w:pPr>
        <w:spacing w:line="240" w:lineRule="auto"/>
        <w:jc w:val="both"/>
        <w:rPr>
          <w:rFonts w:ascii="Arial" w:hAnsi="Arial" w:cs="Arial"/>
          <w:sz w:val="24"/>
          <w:szCs w:val="24"/>
          <w:lang w:val="mn-MN"/>
        </w:rPr>
      </w:pPr>
    </w:p>
    <w:p w:rsidR="00E51660" w:rsidRPr="007E5196" w:rsidRDefault="00EB0240" w:rsidP="007E5196">
      <w:pPr>
        <w:spacing w:line="240" w:lineRule="auto"/>
        <w:ind w:firstLine="720"/>
        <w:jc w:val="both"/>
        <w:rPr>
          <w:rFonts w:ascii="Arial" w:hAnsi="Arial" w:cs="Arial"/>
          <w:sz w:val="24"/>
          <w:szCs w:val="24"/>
          <w:lang w:val="mn-MN"/>
        </w:rPr>
      </w:pPr>
      <w:r w:rsidRPr="007E5196">
        <w:rPr>
          <w:rFonts w:ascii="Arial" w:hAnsi="Arial" w:cs="Arial"/>
          <w:sz w:val="24"/>
          <w:szCs w:val="24"/>
          <w:lang w:val="mn-MN"/>
        </w:rPr>
        <w:t xml:space="preserve">Салангид хэдий ч өөр хоорондоо холбогдох эдгээр судалгаан дээр үндэслэж IELTS-н бичих </w:t>
      </w:r>
      <w:r w:rsidRPr="007E5196">
        <w:rPr>
          <w:rFonts w:ascii="Arial" w:hAnsi="Arial" w:cs="Arial"/>
          <w:sz w:val="24"/>
          <w:szCs w:val="24"/>
        </w:rPr>
        <w:t xml:space="preserve">I </w:t>
      </w:r>
      <w:r w:rsidRPr="007E5196">
        <w:rPr>
          <w:rFonts w:ascii="Arial" w:hAnsi="Arial" w:cs="Arial"/>
          <w:sz w:val="24"/>
          <w:szCs w:val="24"/>
          <w:lang w:val="mn-MN"/>
        </w:rPr>
        <w:t>даалга</w:t>
      </w:r>
      <w:r w:rsidRPr="007E5196">
        <w:rPr>
          <w:rFonts w:ascii="Arial" w:hAnsi="Arial" w:cs="Arial"/>
          <w:sz w:val="24"/>
          <w:szCs w:val="24"/>
        </w:rPr>
        <w:t xml:space="preserve">врын </w:t>
      </w:r>
      <w:r w:rsidRPr="007E5196">
        <w:rPr>
          <w:rFonts w:ascii="Arial" w:hAnsi="Arial" w:cs="Arial"/>
          <w:sz w:val="24"/>
          <w:szCs w:val="24"/>
          <w:lang w:val="mn-MN"/>
        </w:rPr>
        <w:t xml:space="preserve">төвшин ба </w:t>
      </w:r>
      <w:r w:rsidRPr="007E5196">
        <w:rPr>
          <w:rFonts w:ascii="Arial" w:hAnsi="Arial" w:cs="Arial"/>
          <w:sz w:val="24"/>
          <w:szCs w:val="24"/>
        </w:rPr>
        <w:t>хэлбэр</w:t>
      </w:r>
      <w:r w:rsidRPr="007E5196">
        <w:rPr>
          <w:rFonts w:ascii="Arial" w:hAnsi="Arial" w:cs="Arial"/>
          <w:sz w:val="24"/>
          <w:szCs w:val="24"/>
          <w:lang w:val="mn-MN"/>
        </w:rPr>
        <w:t xml:space="preserve"> дээр судалгааг голлон хийлээ. </w:t>
      </w:r>
      <w:r w:rsidR="00FE5EA8" w:rsidRPr="007E5196">
        <w:rPr>
          <w:rFonts w:ascii="Arial" w:hAnsi="Arial" w:cs="Arial"/>
          <w:sz w:val="24"/>
          <w:szCs w:val="24"/>
          <w:lang w:val="mn-MN"/>
        </w:rPr>
        <w:t xml:space="preserve">Микан, Слейтер [2000] </w:t>
      </w:r>
      <w:r w:rsidR="00950B5D" w:rsidRPr="007E5196">
        <w:rPr>
          <w:rFonts w:ascii="Arial" w:hAnsi="Arial" w:cs="Arial"/>
          <w:sz w:val="24"/>
          <w:szCs w:val="24"/>
          <w:lang w:val="mn-MN"/>
        </w:rPr>
        <w:t xml:space="preserve">нар IELTS-н I, II бичих даалгаврын хариултын шалгалтын </w:t>
      </w:r>
      <w:r w:rsidR="00950B5D" w:rsidRPr="007E5196">
        <w:rPr>
          <w:rFonts w:ascii="Arial" w:hAnsi="Arial" w:cs="Arial"/>
          <w:sz w:val="24"/>
          <w:szCs w:val="24"/>
        </w:rPr>
        <w:t xml:space="preserve">үнэн зөв, </w:t>
      </w:r>
      <w:r w:rsidR="00950B5D" w:rsidRPr="007E5196">
        <w:rPr>
          <w:rFonts w:ascii="Arial" w:hAnsi="Arial" w:cs="Arial"/>
          <w:sz w:val="24"/>
          <w:szCs w:val="24"/>
          <w:lang w:val="mn-MN"/>
        </w:rPr>
        <w:t xml:space="preserve">хүчин төгөлдөр байдлыг судалсан бөгөөд тэд сэдвийн уншигдаж ойлгогдох байдал шалгалт өгөгсдийн хариултанд нөлөөлж болно хэмээх дүгнэлтийг хийжээ. </w:t>
      </w:r>
      <w:r w:rsidR="009E28FE" w:rsidRPr="007E5196">
        <w:rPr>
          <w:rFonts w:ascii="Arial" w:hAnsi="Arial" w:cs="Arial"/>
          <w:sz w:val="24"/>
          <w:szCs w:val="24"/>
        </w:rPr>
        <w:t>О</w:t>
      </w:r>
      <w:r w:rsidR="009E28FE" w:rsidRPr="007E5196">
        <w:rPr>
          <w:rFonts w:ascii="Arial" w:hAnsi="Arial" w:cs="Arial"/>
          <w:sz w:val="24"/>
          <w:szCs w:val="24"/>
          <w:lang w:val="mn-MN"/>
        </w:rPr>
        <w:t>л</w:t>
      </w:r>
      <w:r w:rsidR="009E28FE" w:rsidRPr="007E5196">
        <w:rPr>
          <w:rFonts w:ascii="Arial" w:hAnsi="Arial" w:cs="Arial"/>
          <w:sz w:val="24"/>
          <w:szCs w:val="24"/>
        </w:rPr>
        <w:t>афлин</w:t>
      </w:r>
      <w:r w:rsidR="009E28FE" w:rsidRPr="007E5196">
        <w:rPr>
          <w:rFonts w:ascii="Arial" w:hAnsi="Arial" w:cs="Arial"/>
          <w:sz w:val="24"/>
          <w:szCs w:val="24"/>
          <w:lang w:val="mn-MN"/>
        </w:rPr>
        <w:t>, Уиглзуэрт [2003]</w:t>
      </w:r>
      <w:r w:rsidR="0033272B" w:rsidRPr="007E5196">
        <w:rPr>
          <w:rFonts w:ascii="Arial" w:hAnsi="Arial" w:cs="Arial"/>
          <w:sz w:val="24"/>
          <w:szCs w:val="24"/>
          <w:lang w:val="mn-MN"/>
        </w:rPr>
        <w:t xml:space="preserve"> нар өгөгдлийн хэмжээ ба хэлбэр IELTS-н бичих </w:t>
      </w:r>
      <w:r w:rsidR="0033272B" w:rsidRPr="007E5196">
        <w:rPr>
          <w:rFonts w:ascii="Arial" w:hAnsi="Arial" w:cs="Arial"/>
          <w:sz w:val="24"/>
          <w:szCs w:val="24"/>
        </w:rPr>
        <w:t xml:space="preserve">I </w:t>
      </w:r>
      <w:r w:rsidR="0033272B" w:rsidRPr="007E5196">
        <w:rPr>
          <w:rFonts w:ascii="Arial" w:hAnsi="Arial" w:cs="Arial"/>
          <w:sz w:val="24"/>
          <w:szCs w:val="24"/>
          <w:lang w:val="mn-MN"/>
        </w:rPr>
        <w:t>даалга</w:t>
      </w:r>
      <w:r w:rsidR="0033272B" w:rsidRPr="007E5196">
        <w:rPr>
          <w:rFonts w:ascii="Arial" w:hAnsi="Arial" w:cs="Arial"/>
          <w:sz w:val="24"/>
          <w:szCs w:val="24"/>
        </w:rPr>
        <w:t>в</w:t>
      </w:r>
      <w:r w:rsidR="0033272B" w:rsidRPr="007E5196">
        <w:rPr>
          <w:rFonts w:ascii="Arial" w:hAnsi="Arial" w:cs="Arial"/>
          <w:sz w:val="24"/>
          <w:szCs w:val="24"/>
          <w:lang w:val="mn-MN"/>
        </w:rPr>
        <w:t xml:space="preserve">рын гүйцэтгэлд хэрхэн нөлөөлөх талаар судалгаа хийсэн ба төвөгтэй ба энгийн даалгавруудын гүйцэтгэл дээр ач холбогдол бүхий ялгааг олоогүй байна. Гэсэн хэдий ч дискурс анализын хувьд энгийн даалгавруудад илүү  нийлмэл цогц хэлийг ашигласан байгааг тогтоожээ. </w:t>
      </w:r>
    </w:p>
    <w:p w:rsidR="00BE25BA" w:rsidRPr="007E5196" w:rsidRDefault="00BE25BA" w:rsidP="007E5196">
      <w:pPr>
        <w:spacing w:line="240" w:lineRule="auto"/>
        <w:jc w:val="both"/>
        <w:rPr>
          <w:rFonts w:ascii="Arial" w:hAnsi="Arial" w:cs="Arial"/>
          <w:sz w:val="24"/>
          <w:szCs w:val="24"/>
          <w:lang w:val="mn-MN"/>
        </w:rPr>
      </w:pPr>
    </w:p>
    <w:p w:rsidR="00BE25BA" w:rsidRPr="007E5196" w:rsidRDefault="00BE25BA" w:rsidP="007E5196">
      <w:pPr>
        <w:spacing w:line="240" w:lineRule="auto"/>
        <w:ind w:firstLine="720"/>
        <w:jc w:val="both"/>
        <w:rPr>
          <w:rFonts w:ascii="Arial" w:hAnsi="Arial" w:cs="Arial"/>
          <w:sz w:val="24"/>
          <w:szCs w:val="24"/>
          <w:lang w:val="mn-MN"/>
        </w:rPr>
      </w:pPr>
      <w:r w:rsidRPr="007E5196">
        <w:rPr>
          <w:rFonts w:ascii="Arial" w:hAnsi="Arial" w:cs="Arial"/>
          <w:sz w:val="24"/>
          <w:szCs w:val="24"/>
          <w:lang w:val="mn-MN"/>
        </w:rPr>
        <w:t xml:space="preserve">Эдгээр судалгааны тоймыг тоймлон үзсний дараагаар үүнд тусгагдаагүй асуудал-  IELTS-н бичих </w:t>
      </w:r>
      <w:r w:rsidRPr="007E5196">
        <w:rPr>
          <w:rFonts w:ascii="Arial" w:hAnsi="Arial" w:cs="Arial"/>
          <w:sz w:val="24"/>
          <w:szCs w:val="24"/>
        </w:rPr>
        <w:t xml:space="preserve">I </w:t>
      </w:r>
      <w:r w:rsidRPr="007E5196">
        <w:rPr>
          <w:rFonts w:ascii="Arial" w:hAnsi="Arial" w:cs="Arial"/>
          <w:sz w:val="24"/>
          <w:szCs w:val="24"/>
          <w:lang w:val="mn-MN"/>
        </w:rPr>
        <w:t>даалга</w:t>
      </w:r>
      <w:r w:rsidRPr="007E5196">
        <w:rPr>
          <w:rFonts w:ascii="Arial" w:hAnsi="Arial" w:cs="Arial"/>
          <w:sz w:val="24"/>
          <w:szCs w:val="24"/>
        </w:rPr>
        <w:t>в</w:t>
      </w:r>
      <w:r w:rsidRPr="007E5196">
        <w:rPr>
          <w:rFonts w:ascii="Arial" w:hAnsi="Arial" w:cs="Arial"/>
          <w:sz w:val="24"/>
          <w:szCs w:val="24"/>
          <w:lang w:val="mn-MN"/>
        </w:rPr>
        <w:t xml:space="preserve">рын гүйцэтгэлд суурь мэдлэг хэрхэн нөлөөлөх талаар судлан үзлээ.  </w:t>
      </w:r>
      <w:r w:rsidR="0073326F" w:rsidRPr="007E5196">
        <w:rPr>
          <w:rFonts w:ascii="Arial" w:hAnsi="Arial" w:cs="Arial"/>
          <w:sz w:val="24"/>
          <w:szCs w:val="24"/>
          <w:lang w:val="mn-MN"/>
        </w:rPr>
        <w:t>Судалгаа</w:t>
      </w:r>
      <w:r w:rsidR="00FD39E0" w:rsidRPr="007E5196">
        <w:rPr>
          <w:rFonts w:ascii="Arial" w:hAnsi="Arial" w:cs="Arial"/>
          <w:sz w:val="24"/>
          <w:szCs w:val="24"/>
          <w:lang w:val="mn-MN"/>
        </w:rPr>
        <w:t xml:space="preserve">г </w:t>
      </w:r>
      <w:r w:rsidR="001D7F7C" w:rsidRPr="007E5196">
        <w:rPr>
          <w:rFonts w:ascii="Arial" w:hAnsi="Arial" w:cs="Arial"/>
          <w:sz w:val="24"/>
          <w:szCs w:val="24"/>
        </w:rPr>
        <w:t>IELTS-н шалгалт өгөх</w:t>
      </w:r>
      <w:r w:rsidR="001D7F7C" w:rsidRPr="007E5196">
        <w:rPr>
          <w:rFonts w:ascii="Arial" w:hAnsi="Arial" w:cs="Arial"/>
          <w:sz w:val="24"/>
          <w:szCs w:val="24"/>
          <w:lang w:val="mn-MN"/>
        </w:rPr>
        <w:t>өөр</w:t>
      </w:r>
      <w:r w:rsidR="001D7F7C" w:rsidRPr="007E5196">
        <w:rPr>
          <w:rFonts w:ascii="Arial" w:hAnsi="Arial" w:cs="Arial"/>
          <w:sz w:val="24"/>
          <w:szCs w:val="24"/>
        </w:rPr>
        <w:t xml:space="preserve"> бэлтгэж буй </w:t>
      </w:r>
      <w:r w:rsidR="001D7F7C" w:rsidRPr="007E5196">
        <w:rPr>
          <w:rFonts w:ascii="Arial" w:hAnsi="Arial" w:cs="Arial"/>
          <w:sz w:val="24"/>
          <w:szCs w:val="24"/>
          <w:lang w:val="mn-MN"/>
        </w:rPr>
        <w:t>5</w:t>
      </w:r>
      <w:r w:rsidR="001D7F7C" w:rsidRPr="007E5196">
        <w:rPr>
          <w:rFonts w:ascii="Arial" w:hAnsi="Arial" w:cs="Arial"/>
          <w:sz w:val="24"/>
          <w:szCs w:val="24"/>
        </w:rPr>
        <w:t xml:space="preserve"> эмч</w:t>
      </w:r>
      <w:r w:rsidR="00FD39E0" w:rsidRPr="007E5196">
        <w:rPr>
          <w:rFonts w:ascii="Arial" w:hAnsi="Arial" w:cs="Arial"/>
          <w:sz w:val="24"/>
          <w:szCs w:val="24"/>
          <w:lang w:val="mn-MN"/>
        </w:rPr>
        <w:t>, хүмүүнлэгийн ухааны 20 оюутан, нийт 25 суралцагсд</w:t>
      </w:r>
      <w:r w:rsidR="004437FD" w:rsidRPr="007E5196">
        <w:rPr>
          <w:rFonts w:ascii="Arial" w:hAnsi="Arial" w:cs="Arial"/>
          <w:sz w:val="24"/>
          <w:szCs w:val="24"/>
          <w:lang w:val="mn-MN"/>
        </w:rPr>
        <w:t xml:space="preserve">ыг 3 бүлэг болгон </w:t>
      </w:r>
      <w:r w:rsidR="00FD39E0" w:rsidRPr="007E5196">
        <w:rPr>
          <w:rFonts w:ascii="Arial" w:hAnsi="Arial" w:cs="Arial"/>
          <w:sz w:val="24"/>
          <w:szCs w:val="24"/>
        </w:rPr>
        <w:t>С-Test</w:t>
      </w:r>
      <w:r w:rsidR="0088194D" w:rsidRPr="007E5196">
        <w:rPr>
          <w:rFonts w:ascii="Arial" w:hAnsi="Arial" w:cs="Arial"/>
          <w:sz w:val="24"/>
          <w:szCs w:val="24"/>
          <w:lang w:val="mn-MN"/>
        </w:rPr>
        <w:t xml:space="preserve"> ба I бичих даалгаврыг</w:t>
      </w:r>
      <w:r w:rsidR="0022326A" w:rsidRPr="007E5196">
        <w:rPr>
          <w:rFonts w:ascii="Arial" w:hAnsi="Arial" w:cs="Arial"/>
          <w:sz w:val="24"/>
          <w:szCs w:val="24"/>
          <w:lang w:val="mn-MN"/>
        </w:rPr>
        <w:t xml:space="preserve"> эмнэлэгт хэвтэн эмчлүүлсэн өвчтөн ба нийтийн тээврээр зорчигсдын тоотой холбоотой өгөгдөл бүхий сэдвээр </w:t>
      </w:r>
      <w:r w:rsidR="0088194D" w:rsidRPr="007E5196">
        <w:rPr>
          <w:rFonts w:ascii="Arial" w:hAnsi="Arial" w:cs="Arial"/>
          <w:sz w:val="24"/>
          <w:szCs w:val="24"/>
          <w:lang w:val="mn-MN"/>
        </w:rPr>
        <w:t xml:space="preserve">гүйцэтгүүлж </w:t>
      </w:r>
      <w:r w:rsidR="00FD39E0" w:rsidRPr="007E5196">
        <w:rPr>
          <w:rFonts w:ascii="Arial" w:hAnsi="Arial" w:cs="Arial"/>
          <w:sz w:val="24"/>
          <w:szCs w:val="24"/>
          <w:lang w:val="mn-MN"/>
        </w:rPr>
        <w:t>авлаа.</w:t>
      </w:r>
      <w:r w:rsidR="0088194D" w:rsidRPr="007E5196">
        <w:rPr>
          <w:rFonts w:ascii="Arial" w:hAnsi="Arial" w:cs="Arial"/>
          <w:sz w:val="24"/>
          <w:szCs w:val="24"/>
          <w:lang w:val="mn-MN"/>
        </w:rPr>
        <w:t xml:space="preserve"> </w:t>
      </w:r>
      <w:r w:rsidR="00EF6025" w:rsidRPr="007E5196">
        <w:rPr>
          <w:rFonts w:ascii="Arial" w:hAnsi="Arial" w:cs="Arial"/>
          <w:sz w:val="24"/>
          <w:szCs w:val="24"/>
          <w:lang w:val="mn-MN"/>
        </w:rPr>
        <w:t xml:space="preserve">Судалгааны </w:t>
      </w:r>
      <w:r w:rsidR="0022326A" w:rsidRPr="007E5196">
        <w:rPr>
          <w:rFonts w:ascii="Arial" w:hAnsi="Arial" w:cs="Arial"/>
          <w:sz w:val="24"/>
          <w:szCs w:val="24"/>
          <w:lang w:val="mn-MN"/>
        </w:rPr>
        <w:t>өгөгд</w:t>
      </w:r>
      <w:r w:rsidR="00EF6025" w:rsidRPr="007E5196">
        <w:rPr>
          <w:rFonts w:ascii="Arial" w:hAnsi="Arial" w:cs="Arial"/>
          <w:sz w:val="24"/>
          <w:szCs w:val="24"/>
          <w:lang w:val="mn-MN"/>
        </w:rPr>
        <w:t>л</w:t>
      </w:r>
      <w:r w:rsidR="0022326A" w:rsidRPr="007E5196">
        <w:rPr>
          <w:rFonts w:ascii="Arial" w:hAnsi="Arial" w:cs="Arial"/>
          <w:sz w:val="24"/>
          <w:szCs w:val="24"/>
          <w:lang w:val="mn-MN"/>
        </w:rPr>
        <w:t xml:space="preserve">ийг </w:t>
      </w:r>
      <w:r w:rsidR="00EF6025" w:rsidRPr="007E5196">
        <w:rPr>
          <w:rFonts w:ascii="Arial" w:hAnsi="Arial" w:cs="Arial"/>
          <w:sz w:val="24"/>
          <w:szCs w:val="24"/>
          <w:lang w:val="mn-MN"/>
        </w:rPr>
        <w:t xml:space="preserve">ANOVA-р </w:t>
      </w:r>
      <w:r w:rsidR="0022326A" w:rsidRPr="007E5196">
        <w:rPr>
          <w:rFonts w:ascii="Arial" w:hAnsi="Arial" w:cs="Arial"/>
          <w:sz w:val="24"/>
          <w:szCs w:val="24"/>
          <w:lang w:val="mn-MN"/>
        </w:rPr>
        <w:t xml:space="preserve">боловсруулан үзэхэд анагаахын суурь мэдлэгтэй нэр дэвшигсэд ба хүмүүнлэгийн ухааны оюутнуудын </w:t>
      </w:r>
      <w:r w:rsidR="0001339E" w:rsidRPr="007E5196">
        <w:rPr>
          <w:rFonts w:ascii="Arial" w:hAnsi="Arial" w:cs="Arial"/>
          <w:sz w:val="24"/>
          <w:szCs w:val="24"/>
          <w:lang w:val="mn-MN"/>
        </w:rPr>
        <w:t xml:space="preserve">бичих даалгаврын гүйцэтгэлд </w:t>
      </w:r>
      <w:r w:rsidR="00406480" w:rsidRPr="007E5196">
        <w:rPr>
          <w:rFonts w:ascii="Arial" w:hAnsi="Arial" w:cs="Arial"/>
          <w:sz w:val="24"/>
          <w:szCs w:val="24"/>
          <w:lang w:val="mn-MN"/>
        </w:rPr>
        <w:t>ач холбогдол бүхий ялгаа (</w:t>
      </w:r>
      <w:r w:rsidR="00406480" w:rsidRPr="007E5196">
        <w:rPr>
          <w:rFonts w:ascii="Arial" w:hAnsi="Arial" w:cs="Arial"/>
          <w:sz w:val="24"/>
          <w:szCs w:val="24"/>
        </w:rPr>
        <w:t xml:space="preserve">p </w:t>
      </w:r>
      <w:r w:rsidR="00406480" w:rsidRPr="007E5196">
        <w:rPr>
          <w:rFonts w:ascii="Arial" w:hAnsi="Arial" w:cs="Arial"/>
          <w:sz w:val="24"/>
          <w:szCs w:val="24"/>
          <w:lang w:val="mn-MN"/>
        </w:rPr>
        <w:t>&gt;</w:t>
      </w:r>
      <w:r w:rsidR="00406480" w:rsidRPr="007E5196">
        <w:rPr>
          <w:rFonts w:ascii="Arial" w:hAnsi="Arial" w:cs="Arial"/>
          <w:sz w:val="24"/>
          <w:szCs w:val="24"/>
        </w:rPr>
        <w:t xml:space="preserve"> .001) </w:t>
      </w:r>
      <w:r w:rsidR="00406480" w:rsidRPr="007E5196">
        <w:rPr>
          <w:rFonts w:ascii="Arial" w:hAnsi="Arial" w:cs="Arial"/>
          <w:sz w:val="24"/>
          <w:szCs w:val="24"/>
          <w:lang w:val="mn-MN"/>
        </w:rPr>
        <w:t xml:space="preserve">гараагүй болно. </w:t>
      </w:r>
      <w:r w:rsidR="00406480" w:rsidRPr="007E5196">
        <w:rPr>
          <w:rFonts w:ascii="Arial" w:hAnsi="Arial" w:cs="Arial"/>
          <w:sz w:val="24"/>
          <w:szCs w:val="24"/>
        </w:rPr>
        <w:t xml:space="preserve">Энэ </w:t>
      </w:r>
      <w:r w:rsidR="00406480" w:rsidRPr="007E5196">
        <w:rPr>
          <w:rFonts w:ascii="Arial" w:hAnsi="Arial" w:cs="Arial"/>
          <w:sz w:val="24"/>
          <w:szCs w:val="24"/>
          <w:lang w:val="mn-MN"/>
        </w:rPr>
        <w:t xml:space="preserve">нь IELTS, iBT TOEFL зэрэг олон улсын англи хэлний шалгалтуудын даалгавар нь </w:t>
      </w:r>
      <w:r w:rsidR="00A07C8B" w:rsidRPr="007E5196">
        <w:rPr>
          <w:rFonts w:ascii="Arial" w:hAnsi="Arial" w:cs="Arial"/>
          <w:sz w:val="24"/>
          <w:szCs w:val="24"/>
          <w:lang w:val="mn-MN"/>
        </w:rPr>
        <w:t xml:space="preserve">шалгалтын баталгаат шинжтэй холбоотойгоор шинжлэх ухааны суурь мэдлэг төдийлөн шаардахгүй </w:t>
      </w:r>
      <w:r w:rsidR="00941157" w:rsidRPr="007E5196">
        <w:rPr>
          <w:rFonts w:ascii="Arial" w:hAnsi="Arial" w:cs="Arial"/>
          <w:sz w:val="24"/>
          <w:szCs w:val="24"/>
          <w:lang w:val="mn-MN"/>
        </w:rPr>
        <w:t xml:space="preserve">ерөнхий мэдлэг дээр суурилсан даалгаврууд зонхилох болсонтой холбоотой. Мөн судалгаанд оролцсон эмч нарын англи хэлний чадварын төвшин </w:t>
      </w:r>
      <w:r w:rsidR="00443309" w:rsidRPr="007E5196">
        <w:rPr>
          <w:rFonts w:ascii="Arial" w:hAnsi="Arial" w:cs="Arial"/>
          <w:sz w:val="24"/>
          <w:szCs w:val="24"/>
          <w:lang w:val="mn-MN"/>
        </w:rPr>
        <w:t>бага болон дундаж байсантай холбоотой байж болно. Иймд уг судалгаанд байгалийн ухаан болон бусад салбарын бага, дунд, өндөр төвшний хэлний чадвартай IELTS-н шалгалт өгөхөөр бэлдэж буй нэр дэвшигсдийг хамруула</w:t>
      </w:r>
      <w:r w:rsidR="00F47B71" w:rsidRPr="007E5196">
        <w:rPr>
          <w:rFonts w:ascii="Arial" w:hAnsi="Arial" w:cs="Arial"/>
          <w:sz w:val="24"/>
          <w:szCs w:val="24"/>
          <w:lang w:val="mn-MN"/>
        </w:rPr>
        <w:t>н энэ сэдвээр гүнзгийрүүлэн судалгаа хий</w:t>
      </w:r>
      <w:r w:rsidR="00443309" w:rsidRPr="007E5196">
        <w:rPr>
          <w:rFonts w:ascii="Arial" w:hAnsi="Arial" w:cs="Arial"/>
          <w:sz w:val="24"/>
          <w:szCs w:val="24"/>
          <w:lang w:val="mn-MN"/>
        </w:rPr>
        <w:t xml:space="preserve">х нь зүйтэй. </w:t>
      </w:r>
      <w:r w:rsidR="0022326A" w:rsidRPr="007E5196">
        <w:rPr>
          <w:rFonts w:ascii="Arial" w:hAnsi="Arial" w:cs="Arial"/>
          <w:sz w:val="24"/>
          <w:szCs w:val="24"/>
          <w:lang w:val="mn-MN"/>
        </w:rPr>
        <w:t xml:space="preserve"> </w:t>
      </w:r>
    </w:p>
    <w:p w:rsidR="00553F9D" w:rsidRDefault="00553F9D" w:rsidP="007E5196">
      <w:pPr>
        <w:spacing w:line="240" w:lineRule="auto"/>
        <w:ind w:firstLine="720"/>
        <w:jc w:val="both"/>
        <w:rPr>
          <w:rFonts w:ascii="Arial" w:hAnsi="Arial" w:cs="Arial"/>
          <w:sz w:val="24"/>
          <w:szCs w:val="24"/>
          <w:lang w:val="mn-MN"/>
        </w:rPr>
      </w:pPr>
    </w:p>
    <w:p w:rsidR="00F06A38" w:rsidRPr="007E5196" w:rsidRDefault="00F06A38" w:rsidP="007E5196">
      <w:pPr>
        <w:spacing w:line="240" w:lineRule="auto"/>
        <w:ind w:firstLine="720"/>
        <w:jc w:val="both"/>
        <w:rPr>
          <w:rFonts w:ascii="Arial" w:hAnsi="Arial" w:cs="Arial"/>
          <w:sz w:val="24"/>
          <w:szCs w:val="24"/>
          <w:lang w:val="mn-MN"/>
        </w:rPr>
      </w:pPr>
    </w:p>
    <w:p w:rsidR="00553F9D" w:rsidRPr="007E5196" w:rsidRDefault="00553F9D" w:rsidP="007E5196">
      <w:pPr>
        <w:spacing w:line="240" w:lineRule="auto"/>
        <w:ind w:firstLine="720"/>
        <w:jc w:val="center"/>
        <w:rPr>
          <w:rFonts w:ascii="Arial" w:hAnsi="Arial" w:cs="Arial"/>
          <w:b/>
          <w:sz w:val="24"/>
          <w:szCs w:val="24"/>
          <w:lang w:val="mn-MN"/>
        </w:rPr>
      </w:pPr>
      <w:r w:rsidRPr="007E5196">
        <w:rPr>
          <w:rFonts w:ascii="Arial" w:hAnsi="Arial" w:cs="Arial"/>
          <w:b/>
          <w:sz w:val="24"/>
          <w:szCs w:val="24"/>
          <w:lang w:val="mn-MN"/>
        </w:rPr>
        <w:lastRenderedPageBreak/>
        <w:t xml:space="preserve">Номзүй </w:t>
      </w:r>
    </w:p>
    <w:p w:rsidR="00553F9D" w:rsidRPr="00553F9D" w:rsidRDefault="00553F9D" w:rsidP="007E5196">
      <w:pPr>
        <w:autoSpaceDE w:val="0"/>
        <w:autoSpaceDN w:val="0"/>
        <w:adjustRightInd w:val="0"/>
        <w:spacing w:after="0" w:line="240" w:lineRule="auto"/>
        <w:rPr>
          <w:rFonts w:ascii="Arial" w:hAnsi="Arial" w:cs="Arial"/>
          <w:color w:val="000000"/>
          <w:sz w:val="24"/>
          <w:szCs w:val="24"/>
          <w:lang w:val="mn-MN"/>
        </w:rPr>
      </w:pPr>
    </w:p>
    <w:p w:rsidR="00553F9D" w:rsidRPr="007E5196" w:rsidRDefault="00553F9D" w:rsidP="00493FE9">
      <w:pPr>
        <w:autoSpaceDE w:val="0"/>
        <w:autoSpaceDN w:val="0"/>
        <w:adjustRightInd w:val="0"/>
        <w:spacing w:after="0" w:line="240" w:lineRule="auto"/>
        <w:rPr>
          <w:rFonts w:ascii="Arial" w:hAnsi="Arial" w:cs="Arial"/>
          <w:color w:val="000000"/>
          <w:sz w:val="24"/>
          <w:szCs w:val="24"/>
          <w:lang w:val="mn-MN"/>
        </w:rPr>
      </w:pPr>
      <w:r w:rsidRPr="00553F9D">
        <w:rPr>
          <w:rFonts w:ascii="Arial" w:hAnsi="Arial" w:cs="Arial"/>
          <w:color w:val="000000"/>
          <w:sz w:val="24"/>
          <w:szCs w:val="24"/>
        </w:rPr>
        <w:t>Alderson, J. C. and Urquart, A. H. (1983) The effect of s</w:t>
      </w:r>
      <w:r w:rsidR="002E0AEB" w:rsidRPr="007E5196">
        <w:rPr>
          <w:rFonts w:ascii="Arial" w:hAnsi="Arial" w:cs="Arial"/>
          <w:color w:val="000000"/>
          <w:sz w:val="24"/>
          <w:szCs w:val="24"/>
        </w:rPr>
        <w:t>tudent background discipline on</w:t>
      </w:r>
      <w:r w:rsidR="002E0AEB" w:rsidRPr="007E5196">
        <w:rPr>
          <w:rFonts w:ascii="Arial" w:hAnsi="Arial" w:cs="Arial"/>
          <w:color w:val="000000"/>
          <w:sz w:val="24"/>
          <w:szCs w:val="24"/>
          <w:lang w:val="mn-MN"/>
        </w:rPr>
        <w:t xml:space="preserve"> </w:t>
      </w:r>
      <w:r w:rsidRPr="00553F9D">
        <w:rPr>
          <w:rFonts w:ascii="Arial" w:hAnsi="Arial" w:cs="Arial"/>
          <w:color w:val="000000"/>
          <w:sz w:val="24"/>
          <w:szCs w:val="24"/>
        </w:rPr>
        <w:t xml:space="preserve">comprehension: a pilot study. In A. Hughes &amp; D. Porter (eds.) </w:t>
      </w:r>
      <w:r w:rsidRPr="00553F9D">
        <w:rPr>
          <w:rFonts w:ascii="Arial" w:hAnsi="Arial" w:cs="Arial"/>
          <w:i/>
          <w:iCs/>
          <w:color w:val="000000"/>
          <w:sz w:val="24"/>
          <w:szCs w:val="24"/>
        </w:rPr>
        <w:t>Current Developments in Language Testing</w:t>
      </w:r>
      <w:r w:rsidRPr="00553F9D">
        <w:rPr>
          <w:rFonts w:ascii="Arial" w:hAnsi="Arial" w:cs="Arial"/>
          <w:color w:val="000000"/>
          <w:sz w:val="24"/>
          <w:szCs w:val="24"/>
        </w:rPr>
        <w:t xml:space="preserve">. London: Academic Press Inc. </w:t>
      </w:r>
    </w:p>
    <w:p w:rsidR="002E0AEB" w:rsidRPr="00553F9D" w:rsidRDefault="002E0AEB" w:rsidP="007E5196">
      <w:pPr>
        <w:autoSpaceDE w:val="0"/>
        <w:autoSpaceDN w:val="0"/>
        <w:adjustRightInd w:val="0"/>
        <w:spacing w:after="0" w:line="240" w:lineRule="auto"/>
        <w:ind w:left="720" w:hanging="720"/>
        <w:rPr>
          <w:rFonts w:ascii="Arial" w:hAnsi="Arial" w:cs="Arial"/>
          <w:color w:val="000000"/>
          <w:sz w:val="24"/>
          <w:szCs w:val="24"/>
          <w:lang w:val="mn-MN"/>
        </w:rPr>
      </w:pPr>
    </w:p>
    <w:p w:rsidR="00553F9D" w:rsidRPr="007E5196" w:rsidRDefault="00553F9D" w:rsidP="007E5196">
      <w:pPr>
        <w:spacing w:line="240" w:lineRule="auto"/>
        <w:rPr>
          <w:rFonts w:ascii="Arial" w:hAnsi="Arial" w:cs="Arial"/>
          <w:color w:val="000000"/>
          <w:sz w:val="24"/>
          <w:szCs w:val="24"/>
          <w:lang w:val="mn-MN"/>
        </w:rPr>
      </w:pPr>
      <w:r w:rsidRPr="007E5196">
        <w:rPr>
          <w:rFonts w:ascii="Arial" w:hAnsi="Arial" w:cs="Arial"/>
          <w:color w:val="000000"/>
          <w:sz w:val="24"/>
          <w:szCs w:val="24"/>
        </w:rPr>
        <w:t xml:space="preserve">Alderson, J. C. and Urquart, A. H. (1985a) The effect of students’ academic discipline on their performance on ESP reading tests. </w:t>
      </w:r>
      <w:r w:rsidRPr="007E5196">
        <w:rPr>
          <w:rFonts w:ascii="Arial" w:hAnsi="Arial" w:cs="Arial"/>
          <w:i/>
          <w:iCs/>
          <w:color w:val="000000"/>
          <w:sz w:val="24"/>
          <w:szCs w:val="24"/>
        </w:rPr>
        <w:t>Language Testing 2</w:t>
      </w:r>
      <w:r w:rsidRPr="007E5196">
        <w:rPr>
          <w:rFonts w:ascii="Arial" w:hAnsi="Arial" w:cs="Arial"/>
          <w:color w:val="000000"/>
          <w:sz w:val="24"/>
          <w:szCs w:val="24"/>
        </w:rPr>
        <w:t>: 192-204.</w:t>
      </w:r>
      <w:r w:rsidRPr="007E5196">
        <w:rPr>
          <w:rFonts w:ascii="Arial" w:hAnsi="Arial" w:cs="Arial"/>
          <w:color w:val="000000"/>
          <w:sz w:val="24"/>
          <w:szCs w:val="24"/>
          <w:lang w:val="mn-MN"/>
        </w:rPr>
        <w:t xml:space="preserve"> </w:t>
      </w:r>
    </w:p>
    <w:p w:rsidR="00553F9D" w:rsidRPr="007E5196" w:rsidRDefault="00553F9D" w:rsidP="00493FE9">
      <w:pPr>
        <w:pStyle w:val="Default"/>
        <w:rPr>
          <w:rFonts w:ascii="Arial" w:hAnsi="Arial" w:cs="Arial"/>
          <w:lang w:val="mn-MN"/>
        </w:rPr>
      </w:pPr>
      <w:r w:rsidRPr="007E5196">
        <w:rPr>
          <w:rFonts w:ascii="Arial" w:hAnsi="Arial" w:cs="Arial"/>
        </w:rPr>
        <w:t xml:space="preserve">Alderson, J. C. and Urquart, A. H. (1985b) This test is unfair: I’m not an economist. In P. C. Hauptman, R. Le Blanc &amp; M. B. Wesche (eds.) </w:t>
      </w:r>
      <w:r w:rsidRPr="007E5196">
        <w:rPr>
          <w:rFonts w:ascii="Arial" w:hAnsi="Arial" w:cs="Arial"/>
          <w:i/>
          <w:iCs/>
        </w:rPr>
        <w:t>Second Language Performance Testing</w:t>
      </w:r>
      <w:r w:rsidRPr="007E5196">
        <w:rPr>
          <w:rFonts w:ascii="Arial" w:hAnsi="Arial" w:cs="Arial"/>
        </w:rPr>
        <w:t xml:space="preserve">. Ottawa: University of Ottawa Press. </w:t>
      </w:r>
    </w:p>
    <w:p w:rsidR="002E0AEB" w:rsidRPr="007E5196" w:rsidRDefault="002E0AEB" w:rsidP="007E5196">
      <w:pPr>
        <w:pStyle w:val="Default"/>
        <w:ind w:left="720" w:hanging="720"/>
        <w:rPr>
          <w:rFonts w:ascii="Arial" w:hAnsi="Arial" w:cs="Arial"/>
          <w:lang w:val="mn-MN"/>
        </w:rPr>
      </w:pPr>
    </w:p>
    <w:p w:rsidR="00553F9D" w:rsidRPr="007E5196" w:rsidRDefault="00553F9D" w:rsidP="00493FE9">
      <w:pPr>
        <w:pStyle w:val="Default"/>
        <w:rPr>
          <w:rFonts w:ascii="Arial" w:hAnsi="Arial" w:cs="Arial"/>
          <w:lang w:val="mn-MN"/>
        </w:rPr>
      </w:pPr>
      <w:r w:rsidRPr="007E5196">
        <w:rPr>
          <w:rFonts w:ascii="Arial" w:hAnsi="Arial" w:cs="Arial"/>
        </w:rPr>
        <w:t xml:space="preserve">Bachman, L. F. (1990) </w:t>
      </w:r>
      <w:r w:rsidRPr="007E5196">
        <w:rPr>
          <w:rFonts w:ascii="Arial" w:hAnsi="Arial" w:cs="Arial"/>
          <w:i/>
          <w:iCs/>
        </w:rPr>
        <w:t>Fundamental Considerations in Language Testing</w:t>
      </w:r>
      <w:r w:rsidRPr="007E5196">
        <w:rPr>
          <w:rFonts w:ascii="Arial" w:hAnsi="Arial" w:cs="Arial"/>
        </w:rPr>
        <w:t xml:space="preserve">. Oxford: Oxford University Press. </w:t>
      </w:r>
    </w:p>
    <w:p w:rsidR="002E0AEB" w:rsidRPr="007E5196" w:rsidRDefault="002E0AEB" w:rsidP="007E5196">
      <w:pPr>
        <w:pStyle w:val="Default"/>
        <w:ind w:left="720" w:hanging="720"/>
        <w:rPr>
          <w:rFonts w:ascii="Arial" w:hAnsi="Arial" w:cs="Arial"/>
          <w:lang w:val="mn-MN"/>
        </w:rPr>
      </w:pPr>
    </w:p>
    <w:p w:rsidR="00553F9D" w:rsidRPr="007E5196" w:rsidRDefault="00553F9D" w:rsidP="00493FE9">
      <w:pPr>
        <w:pStyle w:val="Default"/>
        <w:rPr>
          <w:rFonts w:ascii="Arial" w:hAnsi="Arial" w:cs="Arial"/>
          <w:lang w:val="mn-MN"/>
        </w:rPr>
      </w:pPr>
      <w:r w:rsidRPr="007E5196">
        <w:rPr>
          <w:rFonts w:ascii="Arial" w:hAnsi="Arial" w:cs="Arial"/>
        </w:rPr>
        <w:t xml:space="preserve">Brindley, G. and Nunnan, D. (1992) </w:t>
      </w:r>
      <w:r w:rsidRPr="007E5196">
        <w:rPr>
          <w:rFonts w:ascii="Arial" w:hAnsi="Arial" w:cs="Arial"/>
          <w:i/>
          <w:iCs/>
        </w:rPr>
        <w:t xml:space="preserve">Draft bandscales for listening. IELTS projects 1992: Project 1. </w:t>
      </w:r>
      <w:r w:rsidRPr="007E5196">
        <w:rPr>
          <w:rFonts w:ascii="Arial" w:hAnsi="Arial" w:cs="Arial"/>
        </w:rPr>
        <w:t xml:space="preserve">National Centre for English Language Teaching and Research. </w:t>
      </w:r>
    </w:p>
    <w:p w:rsidR="002E0AEB" w:rsidRPr="007E5196" w:rsidRDefault="002E0AEB" w:rsidP="007E5196">
      <w:pPr>
        <w:pStyle w:val="Default"/>
        <w:ind w:left="720" w:hanging="720"/>
        <w:rPr>
          <w:rFonts w:ascii="Arial" w:hAnsi="Arial" w:cs="Arial"/>
          <w:lang w:val="mn-MN"/>
        </w:rPr>
      </w:pPr>
    </w:p>
    <w:p w:rsidR="00553F9D" w:rsidRPr="007E5196" w:rsidRDefault="00553F9D" w:rsidP="00493FE9">
      <w:pPr>
        <w:pStyle w:val="Default"/>
        <w:rPr>
          <w:rFonts w:ascii="Arial" w:hAnsi="Arial" w:cs="Arial"/>
          <w:lang w:val="mn-MN"/>
        </w:rPr>
      </w:pPr>
      <w:r w:rsidRPr="007E5196">
        <w:rPr>
          <w:rFonts w:ascii="Arial" w:hAnsi="Arial" w:cs="Arial"/>
        </w:rPr>
        <w:t xml:space="preserve">Celestine, C. and Ming, C. S. (1999) The effect of background disciplines on IELTS scores. In R. Tulloh (ed.) </w:t>
      </w:r>
      <w:r w:rsidRPr="007E5196">
        <w:rPr>
          <w:rFonts w:ascii="Arial" w:hAnsi="Arial" w:cs="Arial"/>
          <w:i/>
          <w:iCs/>
        </w:rPr>
        <w:t>IELTS Research Reports 1999 Volume 2</w:t>
      </w:r>
      <w:r w:rsidRPr="007E5196">
        <w:rPr>
          <w:rFonts w:ascii="Arial" w:hAnsi="Arial" w:cs="Arial"/>
        </w:rPr>
        <w:t xml:space="preserve">. Canberra: IELTS Australia. </w:t>
      </w:r>
    </w:p>
    <w:p w:rsidR="002E0AEB" w:rsidRPr="007E5196" w:rsidRDefault="002E0AEB" w:rsidP="007E5196">
      <w:pPr>
        <w:pStyle w:val="Default"/>
        <w:ind w:left="720" w:hanging="720"/>
        <w:rPr>
          <w:rFonts w:ascii="Arial" w:hAnsi="Arial" w:cs="Arial"/>
          <w:lang w:val="mn-MN"/>
        </w:rPr>
      </w:pPr>
    </w:p>
    <w:p w:rsidR="00553F9D" w:rsidRPr="007E5196" w:rsidRDefault="00553F9D" w:rsidP="00493FE9">
      <w:pPr>
        <w:pStyle w:val="Default"/>
        <w:rPr>
          <w:rFonts w:ascii="Arial" w:hAnsi="Arial" w:cs="Arial"/>
          <w:lang w:val="mn-MN"/>
        </w:rPr>
      </w:pPr>
      <w:r w:rsidRPr="007E5196">
        <w:rPr>
          <w:rFonts w:ascii="Arial" w:hAnsi="Arial" w:cs="Arial"/>
        </w:rPr>
        <w:t xml:space="preserve">Clapham, C. (1996) </w:t>
      </w:r>
      <w:r w:rsidRPr="007E5196">
        <w:rPr>
          <w:rFonts w:ascii="Arial" w:hAnsi="Arial" w:cs="Arial"/>
          <w:i/>
          <w:iCs/>
        </w:rPr>
        <w:t>The development of IELTS: A study of background knowledge on reading comprehension</w:t>
      </w:r>
      <w:r w:rsidRPr="007E5196">
        <w:rPr>
          <w:rFonts w:ascii="Arial" w:hAnsi="Arial" w:cs="Arial"/>
        </w:rPr>
        <w:t xml:space="preserve">. Great Britain: University of Cambridge Press. </w:t>
      </w:r>
    </w:p>
    <w:p w:rsidR="002E0AEB" w:rsidRPr="007E5196" w:rsidRDefault="002E0AEB" w:rsidP="007E5196">
      <w:pPr>
        <w:pStyle w:val="Default"/>
        <w:ind w:left="720" w:hanging="720"/>
        <w:rPr>
          <w:rFonts w:ascii="Arial" w:hAnsi="Arial" w:cs="Arial"/>
          <w:lang w:val="mn-MN"/>
        </w:rPr>
      </w:pPr>
    </w:p>
    <w:p w:rsidR="00553F9D" w:rsidRPr="007E5196" w:rsidRDefault="00553F9D" w:rsidP="007E5196">
      <w:pPr>
        <w:pStyle w:val="Default"/>
        <w:ind w:left="720" w:hanging="720"/>
        <w:rPr>
          <w:rFonts w:ascii="Arial" w:hAnsi="Arial" w:cs="Arial"/>
        </w:rPr>
      </w:pPr>
      <w:r w:rsidRPr="007E5196">
        <w:rPr>
          <w:rFonts w:ascii="Arial" w:hAnsi="Arial" w:cs="Arial"/>
        </w:rPr>
        <w:t xml:space="preserve">Garbutt, M. and O’Sullivan, K. (2002) </w:t>
      </w:r>
      <w:r w:rsidRPr="007E5196">
        <w:rPr>
          <w:rFonts w:ascii="Arial" w:hAnsi="Arial" w:cs="Arial"/>
          <w:i/>
          <w:iCs/>
        </w:rPr>
        <w:t>IELTS: Strategies for study</w:t>
      </w:r>
      <w:r w:rsidRPr="007E5196">
        <w:rPr>
          <w:rFonts w:ascii="Arial" w:hAnsi="Arial" w:cs="Arial"/>
        </w:rPr>
        <w:t xml:space="preserve">. Sydney: NCELTR. </w:t>
      </w:r>
    </w:p>
    <w:p w:rsidR="00553F9D" w:rsidRPr="007E5196" w:rsidRDefault="00553F9D" w:rsidP="00493FE9">
      <w:pPr>
        <w:pStyle w:val="Default"/>
        <w:rPr>
          <w:rFonts w:ascii="Arial" w:hAnsi="Arial" w:cs="Arial"/>
        </w:rPr>
      </w:pPr>
      <w:r w:rsidRPr="007E5196">
        <w:rPr>
          <w:rFonts w:ascii="Arial" w:hAnsi="Arial" w:cs="Arial"/>
        </w:rPr>
        <w:t xml:space="preserve">Hale, G. A. (1988) Student major field and text content: Interactive effects on reading comprehension in the Test of English as a Foreign Language. </w:t>
      </w:r>
      <w:r w:rsidRPr="007E5196">
        <w:rPr>
          <w:rFonts w:ascii="Arial" w:hAnsi="Arial" w:cs="Arial"/>
          <w:i/>
          <w:iCs/>
        </w:rPr>
        <w:t>Language Testing 5</w:t>
      </w:r>
      <w:r w:rsidRPr="007E5196">
        <w:rPr>
          <w:rFonts w:ascii="Arial" w:hAnsi="Arial" w:cs="Arial"/>
        </w:rPr>
        <w:t xml:space="preserve">: 49-61. </w:t>
      </w:r>
    </w:p>
    <w:p w:rsidR="00553F9D" w:rsidRPr="007E5196" w:rsidRDefault="00553F9D" w:rsidP="007E5196">
      <w:pPr>
        <w:pStyle w:val="Default"/>
        <w:rPr>
          <w:rFonts w:ascii="Arial" w:hAnsi="Arial" w:cs="Arial"/>
          <w:color w:val="auto"/>
          <w:lang w:val="mn-MN"/>
        </w:rPr>
      </w:pPr>
    </w:p>
    <w:p w:rsidR="00150FD2" w:rsidRPr="007E5196" w:rsidRDefault="002E0AEB" w:rsidP="007E5196">
      <w:pPr>
        <w:pStyle w:val="Default"/>
        <w:rPr>
          <w:rFonts w:ascii="Arial" w:hAnsi="Arial" w:cs="Arial"/>
          <w:lang w:val="mn-MN"/>
        </w:rPr>
      </w:pPr>
      <w:r w:rsidRPr="007E5196">
        <w:rPr>
          <w:rFonts w:ascii="Arial" w:hAnsi="Arial" w:cs="Arial"/>
          <w:i/>
          <w:iCs/>
        </w:rPr>
        <w:t xml:space="preserve">International Language Testing System (IELTS) Handbook </w:t>
      </w:r>
      <w:r w:rsidRPr="007E5196">
        <w:rPr>
          <w:rFonts w:ascii="Arial" w:hAnsi="Arial" w:cs="Arial"/>
        </w:rPr>
        <w:t>(20</w:t>
      </w:r>
      <w:r w:rsidRPr="007E5196">
        <w:rPr>
          <w:rFonts w:ascii="Arial" w:hAnsi="Arial" w:cs="Arial"/>
          <w:lang w:val="mn-MN"/>
        </w:rPr>
        <w:t>13</w:t>
      </w:r>
      <w:r w:rsidRPr="007E5196">
        <w:rPr>
          <w:rFonts w:ascii="Arial" w:hAnsi="Arial" w:cs="Arial"/>
        </w:rPr>
        <w:t xml:space="preserve">). </w:t>
      </w:r>
    </w:p>
    <w:p w:rsidR="002E0AEB" w:rsidRPr="007E5196" w:rsidRDefault="002E0AEB" w:rsidP="007E5196">
      <w:pPr>
        <w:pStyle w:val="Default"/>
        <w:rPr>
          <w:rFonts w:ascii="Arial" w:hAnsi="Arial" w:cs="Arial"/>
        </w:rPr>
      </w:pPr>
      <w:r w:rsidRPr="007E5196">
        <w:rPr>
          <w:rFonts w:ascii="Arial" w:hAnsi="Arial" w:cs="Arial"/>
          <w:u w:val="single"/>
        </w:rPr>
        <w:t xml:space="preserve">http://www.ielts.org/what.htm </w:t>
      </w:r>
      <w:r w:rsidRPr="007E5196">
        <w:rPr>
          <w:rFonts w:ascii="Arial" w:hAnsi="Arial" w:cs="Arial"/>
        </w:rPr>
        <w:t xml:space="preserve">University of Cambridge ESOL Examinations (Cambridge ESOL), British Council and IDP Education Australia/IELTS Australia. (Downloaded </w:t>
      </w:r>
      <w:r w:rsidR="00150FD2" w:rsidRPr="007E5196">
        <w:rPr>
          <w:rFonts w:ascii="Arial" w:hAnsi="Arial" w:cs="Arial"/>
          <w:lang w:val="mn-MN"/>
        </w:rPr>
        <w:t xml:space="preserve">September </w:t>
      </w:r>
      <w:r w:rsidRPr="007E5196">
        <w:rPr>
          <w:rFonts w:ascii="Arial" w:hAnsi="Arial" w:cs="Arial"/>
        </w:rPr>
        <w:t>20</w:t>
      </w:r>
      <w:r w:rsidR="00150FD2" w:rsidRPr="007E5196">
        <w:rPr>
          <w:rFonts w:ascii="Arial" w:hAnsi="Arial" w:cs="Arial"/>
        </w:rPr>
        <w:t>1</w:t>
      </w:r>
      <w:r w:rsidRPr="007E5196">
        <w:rPr>
          <w:rFonts w:ascii="Arial" w:hAnsi="Arial" w:cs="Arial"/>
        </w:rPr>
        <w:t>3).</w:t>
      </w:r>
      <w:r w:rsidR="007E5196" w:rsidRPr="007E5196">
        <w:rPr>
          <w:rFonts w:ascii="Arial" w:hAnsi="Arial" w:cs="Arial"/>
        </w:rPr>
        <w:t xml:space="preserve"> </w:t>
      </w:r>
    </w:p>
    <w:p w:rsidR="007E5196" w:rsidRPr="007E5196" w:rsidRDefault="007E5196" w:rsidP="007E5196">
      <w:pPr>
        <w:pStyle w:val="Default"/>
        <w:rPr>
          <w:rFonts w:ascii="Arial" w:hAnsi="Arial" w:cs="Arial"/>
        </w:rPr>
      </w:pPr>
    </w:p>
    <w:p w:rsidR="007E5196" w:rsidRPr="007E5196" w:rsidRDefault="007E5196" w:rsidP="007E5196">
      <w:pPr>
        <w:pStyle w:val="Default"/>
        <w:rPr>
          <w:rFonts w:ascii="Arial" w:hAnsi="Arial" w:cs="Arial"/>
        </w:rPr>
      </w:pPr>
      <w:r w:rsidRPr="007E5196">
        <w:rPr>
          <w:rFonts w:ascii="Arial" w:hAnsi="Arial" w:cs="Arial"/>
        </w:rPr>
        <w:t xml:space="preserve">Jensen, C. and Hansen, C. (1995) The effect of prior knowledge on EAP listening-test performance. </w:t>
      </w:r>
      <w:r w:rsidRPr="007E5196">
        <w:rPr>
          <w:rFonts w:ascii="Arial" w:hAnsi="Arial" w:cs="Arial"/>
          <w:i/>
          <w:iCs/>
        </w:rPr>
        <w:t>Language Testing 12</w:t>
      </w:r>
      <w:r w:rsidRPr="007E5196">
        <w:rPr>
          <w:rFonts w:ascii="Arial" w:hAnsi="Arial" w:cs="Arial"/>
        </w:rPr>
        <w:t xml:space="preserve">: 99-119. </w:t>
      </w:r>
    </w:p>
    <w:p w:rsidR="007E5196" w:rsidRPr="007E5196" w:rsidRDefault="007E5196" w:rsidP="007E5196">
      <w:pPr>
        <w:pStyle w:val="Default"/>
        <w:rPr>
          <w:rFonts w:ascii="Arial" w:hAnsi="Arial" w:cs="Arial"/>
        </w:rPr>
      </w:pPr>
    </w:p>
    <w:p w:rsidR="007E5196" w:rsidRPr="007E5196" w:rsidRDefault="007E5196" w:rsidP="007E5196">
      <w:pPr>
        <w:pStyle w:val="Default"/>
        <w:rPr>
          <w:rFonts w:ascii="Arial" w:hAnsi="Arial" w:cs="Arial"/>
        </w:rPr>
      </w:pPr>
      <w:r w:rsidRPr="007E5196">
        <w:rPr>
          <w:rFonts w:ascii="Arial" w:hAnsi="Arial" w:cs="Arial"/>
        </w:rPr>
        <w:t xml:space="preserve">O’Loughlin, K. and Wigglesworth, G. (2003) Task design in IELTS Academic Writing Task 1: the effect of quantity and manner of presentation of information on candidate writing. In R. Tulloh (ed.) </w:t>
      </w:r>
      <w:r w:rsidRPr="007E5196">
        <w:rPr>
          <w:rFonts w:ascii="Arial" w:hAnsi="Arial" w:cs="Arial"/>
          <w:i/>
          <w:iCs/>
        </w:rPr>
        <w:t>IELTS Research Reports 2003 Volume 4</w:t>
      </w:r>
      <w:r w:rsidRPr="007E5196">
        <w:rPr>
          <w:rFonts w:ascii="Arial" w:hAnsi="Arial" w:cs="Arial"/>
        </w:rPr>
        <w:t xml:space="preserve">. Canberra: IELTS Australia. </w:t>
      </w:r>
    </w:p>
    <w:p w:rsidR="007E5196" w:rsidRPr="007E5196" w:rsidRDefault="007E5196" w:rsidP="007E5196">
      <w:pPr>
        <w:pStyle w:val="Default"/>
        <w:rPr>
          <w:rFonts w:ascii="Arial" w:hAnsi="Arial" w:cs="Arial"/>
        </w:rPr>
      </w:pPr>
    </w:p>
    <w:p w:rsidR="007E5196" w:rsidRPr="007E5196" w:rsidRDefault="007E5196" w:rsidP="007E5196">
      <w:pPr>
        <w:pStyle w:val="Default"/>
        <w:rPr>
          <w:rFonts w:ascii="Arial" w:hAnsi="Arial" w:cs="Arial"/>
          <w:color w:val="auto"/>
          <w:lang w:val="mn-MN"/>
        </w:rPr>
      </w:pPr>
    </w:p>
    <w:sectPr w:rsidR="007E5196" w:rsidRPr="007E5196" w:rsidSect="00B62864">
      <w:pgSz w:w="11907" w:h="16839" w:code="9"/>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0A87" w:usb1="00000000" w:usb2="00000000" w:usb3="00000000" w:csb0="000001B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80AC9"/>
    <w:multiLevelType w:val="hybridMultilevel"/>
    <w:tmpl w:val="C4DC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C70B25"/>
    <w:multiLevelType w:val="hybridMultilevel"/>
    <w:tmpl w:val="73608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compat/>
  <w:rsids>
    <w:rsidRoot w:val="005E3D3C"/>
    <w:rsid w:val="0001339E"/>
    <w:rsid w:val="00060AAA"/>
    <w:rsid w:val="0008078B"/>
    <w:rsid w:val="000904F5"/>
    <w:rsid w:val="00093543"/>
    <w:rsid w:val="000A3CAA"/>
    <w:rsid w:val="000B4E19"/>
    <w:rsid w:val="000C17C8"/>
    <w:rsid w:val="000D0202"/>
    <w:rsid w:val="000E65DA"/>
    <w:rsid w:val="00110D40"/>
    <w:rsid w:val="00113803"/>
    <w:rsid w:val="001144E2"/>
    <w:rsid w:val="00125210"/>
    <w:rsid w:val="00150FD2"/>
    <w:rsid w:val="00192F99"/>
    <w:rsid w:val="001A7072"/>
    <w:rsid w:val="001D7F7C"/>
    <w:rsid w:val="001E6F39"/>
    <w:rsid w:val="0022326A"/>
    <w:rsid w:val="00225536"/>
    <w:rsid w:val="002420F2"/>
    <w:rsid w:val="002732D0"/>
    <w:rsid w:val="0027548F"/>
    <w:rsid w:val="002A67B7"/>
    <w:rsid w:val="002A72FC"/>
    <w:rsid w:val="002B166D"/>
    <w:rsid w:val="002D7BC9"/>
    <w:rsid w:val="002E0AEB"/>
    <w:rsid w:val="002E4DE6"/>
    <w:rsid w:val="00316455"/>
    <w:rsid w:val="0033272B"/>
    <w:rsid w:val="00383D65"/>
    <w:rsid w:val="003D1A2E"/>
    <w:rsid w:val="003D263A"/>
    <w:rsid w:val="003D61C3"/>
    <w:rsid w:val="003E168A"/>
    <w:rsid w:val="003F3451"/>
    <w:rsid w:val="004046FF"/>
    <w:rsid w:val="00406480"/>
    <w:rsid w:val="0042706B"/>
    <w:rsid w:val="00427136"/>
    <w:rsid w:val="00443309"/>
    <w:rsid w:val="004437FD"/>
    <w:rsid w:val="00447F2A"/>
    <w:rsid w:val="004662A4"/>
    <w:rsid w:val="00493FE9"/>
    <w:rsid w:val="004C1A5F"/>
    <w:rsid w:val="004E688D"/>
    <w:rsid w:val="0052163F"/>
    <w:rsid w:val="00553F9D"/>
    <w:rsid w:val="005628FD"/>
    <w:rsid w:val="00565194"/>
    <w:rsid w:val="00587F12"/>
    <w:rsid w:val="005A1781"/>
    <w:rsid w:val="005A280C"/>
    <w:rsid w:val="005C2F32"/>
    <w:rsid w:val="005C4BA3"/>
    <w:rsid w:val="005E002E"/>
    <w:rsid w:val="005E3D3C"/>
    <w:rsid w:val="005E46C1"/>
    <w:rsid w:val="005F2E00"/>
    <w:rsid w:val="006267F5"/>
    <w:rsid w:val="00650B78"/>
    <w:rsid w:val="006602DA"/>
    <w:rsid w:val="00697183"/>
    <w:rsid w:val="00704127"/>
    <w:rsid w:val="0073326F"/>
    <w:rsid w:val="00762E22"/>
    <w:rsid w:val="007C6172"/>
    <w:rsid w:val="007E5196"/>
    <w:rsid w:val="008246D7"/>
    <w:rsid w:val="008279EE"/>
    <w:rsid w:val="00827FC3"/>
    <w:rsid w:val="0088194D"/>
    <w:rsid w:val="00881B9C"/>
    <w:rsid w:val="008B4EF3"/>
    <w:rsid w:val="008C3251"/>
    <w:rsid w:val="008C4CAD"/>
    <w:rsid w:val="008D0D1B"/>
    <w:rsid w:val="008E4631"/>
    <w:rsid w:val="008F1A5D"/>
    <w:rsid w:val="00914F6E"/>
    <w:rsid w:val="00941157"/>
    <w:rsid w:val="00950B5D"/>
    <w:rsid w:val="009550EF"/>
    <w:rsid w:val="00955BEE"/>
    <w:rsid w:val="009747D4"/>
    <w:rsid w:val="00992C0C"/>
    <w:rsid w:val="009C544E"/>
    <w:rsid w:val="009E28FE"/>
    <w:rsid w:val="009E7F58"/>
    <w:rsid w:val="009F3C74"/>
    <w:rsid w:val="00A02958"/>
    <w:rsid w:val="00A051E6"/>
    <w:rsid w:val="00A07C8B"/>
    <w:rsid w:val="00A23649"/>
    <w:rsid w:val="00A4655D"/>
    <w:rsid w:val="00A804D4"/>
    <w:rsid w:val="00A80C55"/>
    <w:rsid w:val="00AA184E"/>
    <w:rsid w:val="00AD5520"/>
    <w:rsid w:val="00AE4E10"/>
    <w:rsid w:val="00AE55CD"/>
    <w:rsid w:val="00AE7321"/>
    <w:rsid w:val="00B03577"/>
    <w:rsid w:val="00B5111C"/>
    <w:rsid w:val="00B62864"/>
    <w:rsid w:val="00B652B7"/>
    <w:rsid w:val="00B653B2"/>
    <w:rsid w:val="00B72A79"/>
    <w:rsid w:val="00B73432"/>
    <w:rsid w:val="00B8794B"/>
    <w:rsid w:val="00BD156D"/>
    <w:rsid w:val="00BE25BA"/>
    <w:rsid w:val="00C06570"/>
    <w:rsid w:val="00C075E1"/>
    <w:rsid w:val="00C32387"/>
    <w:rsid w:val="00C549D0"/>
    <w:rsid w:val="00CA59B0"/>
    <w:rsid w:val="00D0200A"/>
    <w:rsid w:val="00D04ACB"/>
    <w:rsid w:val="00D35BD4"/>
    <w:rsid w:val="00D77683"/>
    <w:rsid w:val="00DC476E"/>
    <w:rsid w:val="00DD0B4C"/>
    <w:rsid w:val="00DE1B52"/>
    <w:rsid w:val="00DE3157"/>
    <w:rsid w:val="00DE55BB"/>
    <w:rsid w:val="00E25A04"/>
    <w:rsid w:val="00E27611"/>
    <w:rsid w:val="00E42A18"/>
    <w:rsid w:val="00E51660"/>
    <w:rsid w:val="00E95687"/>
    <w:rsid w:val="00EA60AD"/>
    <w:rsid w:val="00EB0240"/>
    <w:rsid w:val="00EC7A7D"/>
    <w:rsid w:val="00EF0CA2"/>
    <w:rsid w:val="00EF2B48"/>
    <w:rsid w:val="00EF5072"/>
    <w:rsid w:val="00EF6025"/>
    <w:rsid w:val="00EF7D1D"/>
    <w:rsid w:val="00F06A38"/>
    <w:rsid w:val="00F06C21"/>
    <w:rsid w:val="00F14D9B"/>
    <w:rsid w:val="00F2121D"/>
    <w:rsid w:val="00F23513"/>
    <w:rsid w:val="00F47B71"/>
    <w:rsid w:val="00F640D4"/>
    <w:rsid w:val="00F7559D"/>
    <w:rsid w:val="00FB5757"/>
    <w:rsid w:val="00FB6D88"/>
    <w:rsid w:val="00FC6B8E"/>
    <w:rsid w:val="00FC797C"/>
    <w:rsid w:val="00FD39E0"/>
    <w:rsid w:val="00FE462C"/>
    <w:rsid w:val="00FE5E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56D"/>
    <w:pPr>
      <w:ind w:left="720"/>
      <w:contextualSpacing/>
    </w:pPr>
  </w:style>
  <w:style w:type="paragraph" w:customStyle="1" w:styleId="Default">
    <w:name w:val="Default"/>
    <w:rsid w:val="00553F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D8F2A-72E6-4B14-9817-DBB25BEC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Bolormaa</dc:creator>
  <cp:lastModifiedBy>Bolormaa</cp:lastModifiedBy>
  <cp:revision>158</cp:revision>
  <dcterms:created xsi:type="dcterms:W3CDTF">2013-10-10T14:19:00Z</dcterms:created>
  <dcterms:modified xsi:type="dcterms:W3CDTF">2013-10-15T15:59:00Z</dcterms:modified>
</cp:coreProperties>
</file>