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518"/>
        <w:gridCol w:w="4680"/>
      </w:tblGrid>
      <w:tr w:rsidR="00FE2F3D" w:rsidRPr="00F413A1" w:rsidTr="00BC136A">
        <w:trPr>
          <w:trHeight w:val="980"/>
        </w:trPr>
        <w:tc>
          <w:tcPr>
            <w:tcW w:w="4518" w:type="dxa"/>
            <w:hideMark/>
          </w:tcPr>
          <w:p w:rsidR="00FE2F3D" w:rsidRPr="00F413A1" w:rsidRDefault="00FE2F3D" w:rsidP="00BC136A">
            <w:pPr>
              <w:tabs>
                <w:tab w:val="center" w:pos="4680"/>
                <w:tab w:val="right" w:pos="9360"/>
              </w:tabs>
              <w:spacing w:after="0"/>
              <w:jc w:val="center"/>
              <w:rPr>
                <w:rFonts w:ascii="Times New Roman" w:eastAsia="Calibri" w:hAnsi="Times New Roman"/>
                <w:lang w:val="mn-MN"/>
              </w:rPr>
            </w:pPr>
            <w:r>
              <w:rPr>
                <w:rFonts w:ascii="Times New Roman" w:hAnsi="Times New Roman"/>
                <w:noProof/>
              </w:rPr>
              <w:drawing>
                <wp:anchor distT="0" distB="0" distL="114300" distR="114300" simplePos="0" relativeHeight="251660288" behindDoc="1" locked="0" layoutInCell="1" allowOverlap="0">
                  <wp:simplePos x="0" y="0"/>
                  <wp:positionH relativeFrom="column">
                    <wp:posOffset>791845</wp:posOffset>
                  </wp:positionH>
                  <wp:positionV relativeFrom="paragraph">
                    <wp:posOffset>75565</wp:posOffset>
                  </wp:positionV>
                  <wp:extent cx="1737360" cy="747395"/>
                  <wp:effectExtent l="19050" t="0" r="0" b="0"/>
                  <wp:wrapTight wrapText="bothSides">
                    <wp:wrapPolygon edited="0">
                      <wp:start x="-237" y="0"/>
                      <wp:lineTo x="-237" y="20921"/>
                      <wp:lineTo x="21553" y="20921"/>
                      <wp:lineTo x="21553" y="0"/>
                      <wp:lineTo x="-237" y="0"/>
                    </wp:wrapPolygon>
                  </wp:wrapTight>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srcRect/>
                          <a:stretch>
                            <a:fillRect/>
                          </a:stretch>
                        </pic:blipFill>
                        <pic:spPr bwMode="auto">
                          <a:xfrm>
                            <a:off x="0" y="0"/>
                            <a:ext cx="1737360" cy="747395"/>
                          </a:xfrm>
                          <a:prstGeom prst="rect">
                            <a:avLst/>
                          </a:prstGeom>
                          <a:solidFill>
                            <a:srgbClr val="FFFFFF"/>
                          </a:solidFill>
                          <a:ln w="9525">
                            <a:noFill/>
                            <a:miter lim="800000"/>
                            <a:headEnd/>
                            <a:tailEnd/>
                          </a:ln>
                        </pic:spPr>
                      </pic:pic>
                    </a:graphicData>
                  </a:graphic>
                </wp:anchor>
              </w:drawing>
            </w:r>
            <w:r w:rsidRPr="00F413A1">
              <w:rPr>
                <w:rFonts w:ascii="Times New Roman" w:hAnsi="Times New Roman"/>
              </w:rPr>
              <w:pict>
                <v:rect id="_x0000_s1027" style="position:absolute;left:0;text-align:left;margin-left:38.5pt;margin-top:54.45pt;width:160.75pt;height:14.3pt;z-index:251661312;mso-position-horizontal-relative:text;mso-position-vertical-relative:text" strokecolor="white"/>
              </w:pict>
            </w:r>
            <w:r w:rsidRPr="00F413A1">
              <w:rPr>
                <w:rFonts w:ascii="Times New Roman" w:hAnsi="Times New Roman"/>
              </w:rPr>
              <w:pict>
                <v:rect id="_x0000_s1028" style="position:absolute;left:0;text-align:left;margin-left:1.4pt;margin-top:-9.55pt;width:135.85pt;height:21.75pt;z-index:251662336;mso-position-horizontal-relative:text;mso-position-vertical-relative:text" strokecolor="white"/>
              </w:pict>
            </w:r>
          </w:p>
        </w:tc>
        <w:tc>
          <w:tcPr>
            <w:tcW w:w="4680" w:type="dxa"/>
          </w:tcPr>
          <w:p w:rsidR="00FE2F3D" w:rsidRPr="00F413A1" w:rsidRDefault="00FE2F3D" w:rsidP="00BC136A">
            <w:pPr>
              <w:tabs>
                <w:tab w:val="center" w:pos="4680"/>
                <w:tab w:val="right" w:pos="9360"/>
              </w:tabs>
              <w:spacing w:after="0"/>
              <w:jc w:val="center"/>
              <w:rPr>
                <w:rFonts w:ascii="Times New Roman" w:eastAsia="Calibri" w:hAnsi="Times New Roman"/>
                <w:lang w:val="mn-MN"/>
              </w:rPr>
            </w:pPr>
          </w:p>
          <w:p w:rsidR="00FE2F3D" w:rsidRPr="00F413A1" w:rsidRDefault="00FE2F3D" w:rsidP="00BC136A">
            <w:pPr>
              <w:tabs>
                <w:tab w:val="center" w:pos="4680"/>
                <w:tab w:val="right" w:pos="9360"/>
              </w:tabs>
              <w:spacing w:after="0"/>
              <w:jc w:val="center"/>
              <w:rPr>
                <w:rFonts w:ascii="Times New Roman" w:eastAsia="Calibri" w:hAnsi="Times New Roman"/>
                <w:lang w:val="mn-MN"/>
              </w:rPr>
            </w:pPr>
            <w:r w:rsidRPr="00F413A1">
              <w:rPr>
                <w:rFonts w:ascii="Times New Roman" w:eastAsia="Calibri" w:hAnsi="Times New Roman"/>
                <w:lang w:val="mn-MN"/>
              </w:rPr>
              <w:t xml:space="preserve">   </w:t>
            </w:r>
            <w:r>
              <w:rPr>
                <w:rFonts w:ascii="Times New Roman" w:eastAsia="Calibri" w:hAnsi="Times New Roman"/>
                <w:noProof/>
              </w:rPr>
              <w:drawing>
                <wp:inline distT="0" distB="0" distL="0" distR="0">
                  <wp:extent cx="2155825" cy="433070"/>
                  <wp:effectExtent l="19050" t="0" r="0" b="0"/>
                  <wp:docPr id="8" name="Picture 1" descr="SC colour logo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colour logo hi res"/>
                          <pic:cNvPicPr>
                            <a:picLocks noChangeAspect="1" noChangeArrowheads="1"/>
                          </pic:cNvPicPr>
                        </pic:nvPicPr>
                        <pic:blipFill>
                          <a:blip r:embed="rId6"/>
                          <a:srcRect/>
                          <a:stretch>
                            <a:fillRect/>
                          </a:stretch>
                        </pic:blipFill>
                        <pic:spPr bwMode="auto">
                          <a:xfrm>
                            <a:off x="0" y="0"/>
                            <a:ext cx="2155825" cy="433070"/>
                          </a:xfrm>
                          <a:prstGeom prst="rect">
                            <a:avLst/>
                          </a:prstGeom>
                          <a:noFill/>
                          <a:ln w="9525">
                            <a:noFill/>
                            <a:miter lim="800000"/>
                            <a:headEnd/>
                            <a:tailEnd/>
                          </a:ln>
                        </pic:spPr>
                      </pic:pic>
                    </a:graphicData>
                  </a:graphic>
                </wp:inline>
              </w:drawing>
            </w:r>
          </w:p>
          <w:p w:rsidR="00FE2F3D" w:rsidRPr="00F413A1" w:rsidRDefault="00FE2F3D" w:rsidP="00BC136A">
            <w:pPr>
              <w:tabs>
                <w:tab w:val="center" w:pos="4680"/>
                <w:tab w:val="right" w:pos="9360"/>
              </w:tabs>
              <w:spacing w:after="0"/>
              <w:jc w:val="center"/>
              <w:rPr>
                <w:rFonts w:ascii="Times New Roman" w:eastAsia="Calibri" w:hAnsi="Times New Roman"/>
                <w:lang w:val="mn-MN"/>
              </w:rPr>
            </w:pPr>
          </w:p>
        </w:tc>
      </w:tr>
    </w:tbl>
    <w:p w:rsidR="00FE2F3D" w:rsidRPr="00F413A1" w:rsidRDefault="00FE2F3D" w:rsidP="00FE2F3D">
      <w:pPr>
        <w:spacing w:after="0"/>
        <w:jc w:val="center"/>
        <w:rPr>
          <w:rFonts w:ascii="Times New Roman" w:hAnsi="Times New Roman"/>
          <w:lang w:val="mn-MN"/>
        </w:rPr>
      </w:pPr>
    </w:p>
    <w:p w:rsidR="00FE2F3D" w:rsidRPr="00F413A1" w:rsidRDefault="00FE2F3D" w:rsidP="00FE2F3D">
      <w:pPr>
        <w:spacing w:after="0"/>
        <w:jc w:val="center"/>
        <w:rPr>
          <w:rFonts w:ascii="Times New Roman" w:hAnsi="Times New Roman"/>
          <w:lang w:val="mn-MN"/>
        </w:rPr>
      </w:pPr>
    </w:p>
    <w:p w:rsidR="00FE2F3D" w:rsidRPr="00F413A1" w:rsidRDefault="00FE2F3D" w:rsidP="00FE2F3D">
      <w:pPr>
        <w:spacing w:after="0"/>
        <w:jc w:val="center"/>
        <w:rPr>
          <w:rFonts w:ascii="Times New Roman" w:hAnsi="Times New Roman"/>
          <w:lang w:val="mn-MN"/>
        </w:rPr>
      </w:pPr>
    </w:p>
    <w:p w:rsidR="00FE2F3D" w:rsidRPr="00F413A1" w:rsidRDefault="00FE2F3D" w:rsidP="00FE2F3D">
      <w:pPr>
        <w:spacing w:after="0"/>
        <w:jc w:val="center"/>
        <w:rPr>
          <w:rFonts w:ascii="Times New Roman" w:hAnsi="Times New Roman"/>
          <w:lang w:val="mn-MN"/>
        </w:rPr>
      </w:pPr>
    </w:p>
    <w:p w:rsidR="00FE2F3D" w:rsidRPr="00F413A1" w:rsidRDefault="00FE2F3D" w:rsidP="00FE2F3D">
      <w:pPr>
        <w:jc w:val="center"/>
        <w:rPr>
          <w:rFonts w:ascii="Times New Roman" w:hAnsi="Times New Roman"/>
          <w:sz w:val="32"/>
          <w:szCs w:val="32"/>
          <w:lang w:val="mn-MN"/>
        </w:rPr>
      </w:pPr>
      <w:r w:rsidRPr="00F413A1">
        <w:rPr>
          <w:rFonts w:ascii="Times New Roman" w:hAnsi="Times New Roman"/>
          <w:sz w:val="32"/>
          <w:szCs w:val="32"/>
          <w:lang w:val="mn-MN"/>
        </w:rPr>
        <w:t>“ЭЦЭГ ЭХЧҮҮДЭД ХҮМҮҮЖЛИЙН ЭЕРЭГ АРГЫГ ЗААХ НЬ”</w:t>
      </w:r>
    </w:p>
    <w:p w:rsidR="00FE2F3D" w:rsidRPr="00F413A1" w:rsidRDefault="00FE2F3D" w:rsidP="00FE2F3D">
      <w:pPr>
        <w:jc w:val="right"/>
        <w:rPr>
          <w:rFonts w:ascii="Times New Roman" w:hAnsi="Times New Roman"/>
          <w:sz w:val="32"/>
          <w:szCs w:val="32"/>
          <w:lang w:val="mn-MN"/>
        </w:rPr>
      </w:pPr>
      <w:r w:rsidRPr="00F413A1">
        <w:rPr>
          <w:rFonts w:ascii="Times New Roman" w:hAnsi="Times New Roman"/>
          <w:sz w:val="32"/>
          <w:szCs w:val="32"/>
          <w:lang w:val="mn-MN"/>
        </w:rPr>
        <w:t>сургалтын модуль</w:t>
      </w:r>
    </w:p>
    <w:p w:rsidR="00FE2F3D" w:rsidRPr="00F413A1" w:rsidRDefault="00FE2F3D" w:rsidP="00FE2F3D">
      <w:pPr>
        <w:spacing w:after="0"/>
        <w:jc w:val="center"/>
        <w:rPr>
          <w:rFonts w:ascii="Times New Roman" w:hAnsi="Times New Roman"/>
          <w:lang w:val="mn-MN"/>
        </w:rPr>
      </w:pPr>
    </w:p>
    <w:p w:rsidR="00FE2F3D" w:rsidRPr="00F413A1" w:rsidRDefault="00FE2F3D" w:rsidP="00FE2F3D">
      <w:pPr>
        <w:pStyle w:val="ListParagraph"/>
        <w:spacing w:line="276" w:lineRule="auto"/>
        <w:jc w:val="both"/>
        <w:rPr>
          <w:b/>
          <w:sz w:val="22"/>
          <w:szCs w:val="22"/>
          <w:lang w:val="mn-MN"/>
        </w:rPr>
      </w:pPr>
    </w:p>
    <w:p w:rsidR="00FE2F3D" w:rsidRPr="00F413A1" w:rsidRDefault="00FE2F3D" w:rsidP="00FE2F3D">
      <w:pPr>
        <w:pStyle w:val="ListParagraph"/>
        <w:spacing w:line="276" w:lineRule="auto"/>
        <w:jc w:val="both"/>
        <w:rPr>
          <w:b/>
          <w:sz w:val="22"/>
          <w:szCs w:val="22"/>
          <w:lang w:val="mn-MN"/>
        </w:rPr>
      </w:pPr>
    </w:p>
    <w:p w:rsidR="00FE2F3D" w:rsidRPr="00F413A1" w:rsidRDefault="00FE2F3D" w:rsidP="00FE2F3D">
      <w:pPr>
        <w:pStyle w:val="ListParagraph"/>
        <w:spacing w:line="276" w:lineRule="auto"/>
        <w:jc w:val="both"/>
        <w:rPr>
          <w:b/>
          <w:sz w:val="22"/>
          <w:szCs w:val="22"/>
          <w:lang w:val="mn-MN"/>
        </w:rPr>
      </w:pPr>
    </w:p>
    <w:p w:rsidR="00FE2F3D" w:rsidRPr="00F413A1" w:rsidRDefault="00FE2F3D" w:rsidP="00FE2F3D">
      <w:pPr>
        <w:pStyle w:val="ListParagraph"/>
        <w:spacing w:line="276" w:lineRule="auto"/>
        <w:jc w:val="both"/>
        <w:rPr>
          <w:sz w:val="22"/>
          <w:szCs w:val="22"/>
          <w:lang w:val="mn-MN"/>
        </w:rPr>
      </w:pPr>
      <w:r w:rsidRPr="00F413A1">
        <w:rPr>
          <w:b/>
          <w:sz w:val="22"/>
          <w:szCs w:val="22"/>
          <w:lang w:val="mn-MN"/>
        </w:rPr>
        <w:t>Боловсруулсан:</w:t>
      </w:r>
      <w:r w:rsidRPr="00F413A1">
        <w:rPr>
          <w:sz w:val="22"/>
          <w:szCs w:val="22"/>
          <w:lang w:val="mn-MN"/>
        </w:rPr>
        <w:t xml:space="preserve"> </w:t>
      </w:r>
    </w:p>
    <w:p w:rsidR="00FE2F3D" w:rsidRPr="00F413A1" w:rsidRDefault="00FE2F3D" w:rsidP="00FE2F3D">
      <w:pPr>
        <w:pStyle w:val="ListParagraph"/>
        <w:spacing w:line="276" w:lineRule="auto"/>
        <w:ind w:left="990"/>
        <w:jc w:val="both"/>
        <w:rPr>
          <w:sz w:val="22"/>
          <w:szCs w:val="22"/>
          <w:lang w:val="mn-MN"/>
        </w:rPr>
      </w:pPr>
      <w:r w:rsidRPr="00F413A1">
        <w:rPr>
          <w:sz w:val="22"/>
          <w:szCs w:val="22"/>
          <w:lang w:val="mn-MN"/>
        </w:rPr>
        <w:t>О.Мягмар, доктор (PhD), профессор, МУБИС-ийн сэтгэл судлалын тэнхим, Сэтгэл зүйн зөвлөгөө-сургалтын “Инсайт” төв</w:t>
      </w:r>
    </w:p>
    <w:p w:rsidR="00FE2F3D" w:rsidRPr="00F413A1" w:rsidRDefault="00FE2F3D" w:rsidP="00FE2F3D">
      <w:pPr>
        <w:pStyle w:val="ListParagraph"/>
        <w:spacing w:line="276" w:lineRule="auto"/>
        <w:ind w:left="990"/>
        <w:jc w:val="both"/>
        <w:rPr>
          <w:sz w:val="22"/>
          <w:szCs w:val="22"/>
          <w:lang w:val="mn-MN"/>
        </w:rPr>
      </w:pPr>
      <w:r w:rsidRPr="00F413A1">
        <w:rPr>
          <w:sz w:val="22"/>
          <w:szCs w:val="22"/>
          <w:lang w:val="mn-MN"/>
        </w:rPr>
        <w:t xml:space="preserve">Хянан тохиолдуулсан: </w:t>
      </w:r>
    </w:p>
    <w:p w:rsidR="00FE2F3D" w:rsidRPr="00F413A1" w:rsidRDefault="00FE2F3D" w:rsidP="00FE2F3D">
      <w:pPr>
        <w:pStyle w:val="ListParagraph"/>
        <w:spacing w:line="276" w:lineRule="auto"/>
        <w:ind w:left="990"/>
        <w:jc w:val="both"/>
        <w:rPr>
          <w:sz w:val="22"/>
          <w:szCs w:val="22"/>
          <w:lang w:val="mn-MN"/>
        </w:rPr>
      </w:pPr>
      <w:r w:rsidRPr="00F413A1">
        <w:rPr>
          <w:sz w:val="22"/>
          <w:szCs w:val="22"/>
          <w:lang w:val="mn-MN"/>
        </w:rPr>
        <w:t xml:space="preserve">Г.Бямбатогтох, докторант, МУБИС, Боловсрол судлал арга зүйн тэнхим </w:t>
      </w:r>
    </w:p>
    <w:p w:rsidR="00FE2F3D" w:rsidRPr="00F413A1" w:rsidRDefault="00FE2F3D" w:rsidP="00FE2F3D">
      <w:pPr>
        <w:pStyle w:val="ListParagraph"/>
        <w:spacing w:line="276" w:lineRule="auto"/>
        <w:ind w:left="990"/>
        <w:jc w:val="both"/>
        <w:rPr>
          <w:sz w:val="22"/>
          <w:szCs w:val="22"/>
          <w:lang w:val="mn-MN"/>
        </w:rPr>
      </w:pPr>
      <w:r w:rsidRPr="00F413A1">
        <w:rPr>
          <w:sz w:val="22"/>
          <w:szCs w:val="22"/>
          <w:lang w:val="mn-MN"/>
        </w:rPr>
        <w:t>Э.Дуламсүрэн, Японы Хүүхдийг Ивээх Сан, Хүүхдэд ээлтэй цэцэрлэг төслийн ажилтан</w:t>
      </w:r>
    </w:p>
    <w:p w:rsidR="00FE2F3D" w:rsidRPr="00F413A1" w:rsidRDefault="00FE2F3D" w:rsidP="00FE2F3D">
      <w:pPr>
        <w:pStyle w:val="ListParagraph"/>
        <w:spacing w:line="276" w:lineRule="auto"/>
        <w:ind w:left="990"/>
        <w:jc w:val="both"/>
        <w:rPr>
          <w:sz w:val="22"/>
          <w:szCs w:val="22"/>
        </w:rPr>
      </w:pPr>
    </w:p>
    <w:p w:rsidR="00FE2F3D" w:rsidRPr="00F413A1" w:rsidRDefault="00FE2F3D" w:rsidP="00FE2F3D">
      <w:pPr>
        <w:pStyle w:val="ListParagraph"/>
        <w:spacing w:line="276" w:lineRule="auto"/>
        <w:ind w:left="1440"/>
        <w:jc w:val="both"/>
        <w:rPr>
          <w:sz w:val="22"/>
          <w:szCs w:val="22"/>
          <w:lang w:val="mn-MN"/>
        </w:rPr>
      </w:pPr>
    </w:p>
    <w:p w:rsidR="00FE2F3D" w:rsidRPr="00F413A1" w:rsidRDefault="00FE2F3D" w:rsidP="00FE2F3D">
      <w:pPr>
        <w:spacing w:after="0"/>
        <w:jc w:val="right"/>
        <w:rPr>
          <w:rFonts w:ascii="Times New Roman" w:hAnsi="Times New Roman"/>
          <w:lang w:val="mn-MN"/>
        </w:rPr>
      </w:pPr>
      <w:r>
        <w:rPr>
          <w:rFonts w:ascii="Times New Roman" w:hAnsi="Times New Roman"/>
          <w:noProof/>
        </w:rPr>
        <w:drawing>
          <wp:inline distT="0" distB="0" distL="0" distR="0">
            <wp:extent cx="4157980" cy="217551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157980" cy="2175510"/>
                    </a:xfrm>
                    <a:prstGeom prst="rect">
                      <a:avLst/>
                    </a:prstGeom>
                    <a:noFill/>
                    <a:ln w="9525">
                      <a:noFill/>
                      <a:miter lim="800000"/>
                      <a:headEnd/>
                      <a:tailEnd/>
                    </a:ln>
                  </pic:spPr>
                </pic:pic>
              </a:graphicData>
            </a:graphic>
          </wp:inline>
        </w:drawing>
      </w: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r w:rsidRPr="00F413A1">
        <w:rPr>
          <w:rFonts w:ascii="Times New Roman" w:hAnsi="Times New Roman"/>
          <w:b/>
          <w:lang w:val="mn-MN"/>
        </w:rPr>
        <w:t>Улаанбаатар хот</w:t>
      </w:r>
    </w:p>
    <w:p w:rsidR="00B96C81" w:rsidRDefault="00FE2F3D" w:rsidP="00FE2F3D">
      <w:pPr>
        <w:jc w:val="center"/>
        <w:rPr>
          <w:rFonts w:ascii="Times New Roman" w:eastAsia="Calibri" w:hAnsi="Times New Roman"/>
          <w:b/>
        </w:rPr>
      </w:pPr>
      <w:r w:rsidRPr="00F413A1">
        <w:rPr>
          <w:rFonts w:ascii="Times New Roman" w:eastAsia="Calibri" w:hAnsi="Times New Roman"/>
          <w:b/>
        </w:rPr>
        <w:t>2012</w:t>
      </w:r>
    </w:p>
    <w:p w:rsidR="00FE2F3D" w:rsidRDefault="00FE2F3D" w:rsidP="00FE2F3D">
      <w:pPr>
        <w:jc w:val="center"/>
        <w:rPr>
          <w:rFonts w:ascii="Times New Roman" w:eastAsia="Calibri" w:hAnsi="Times New Roman"/>
          <w:b/>
        </w:rPr>
      </w:pPr>
    </w:p>
    <w:p w:rsidR="00FE2F3D" w:rsidRDefault="00FE2F3D" w:rsidP="00FE2F3D">
      <w:pPr>
        <w:jc w:val="center"/>
        <w:rPr>
          <w:rFonts w:ascii="Times New Roman" w:eastAsia="Calibri" w:hAnsi="Times New Roman"/>
          <w:b/>
        </w:rPr>
      </w:pPr>
    </w:p>
    <w:p w:rsidR="00FE2F3D" w:rsidRPr="00F413A1" w:rsidRDefault="00FE2F3D" w:rsidP="00FE2F3D">
      <w:pPr>
        <w:spacing w:after="0"/>
        <w:jc w:val="center"/>
        <w:rPr>
          <w:rFonts w:ascii="Times New Roman" w:hAnsi="Times New Roman"/>
          <w:b/>
          <w:lang w:val="mn-MN"/>
        </w:rPr>
      </w:pPr>
      <w:r w:rsidRPr="00F413A1">
        <w:rPr>
          <w:rFonts w:ascii="Times New Roman" w:hAnsi="Times New Roman"/>
          <w:b/>
          <w:lang w:val="mn-MN"/>
        </w:rPr>
        <w:t>МОДУЛИЙН ЕРӨНХИЙ БҮТЭЦ</w:t>
      </w:r>
    </w:p>
    <w:p w:rsidR="00FE2F3D" w:rsidRPr="00F413A1" w:rsidRDefault="00FE2F3D" w:rsidP="00FE2F3D">
      <w:pPr>
        <w:spacing w:before="240"/>
        <w:rPr>
          <w:rFonts w:ascii="Times New Roman" w:hAnsi="Times New Roman"/>
          <w:lang w:val="mn-MN"/>
        </w:rPr>
      </w:pPr>
      <w:r w:rsidRPr="00F413A1">
        <w:rPr>
          <w:rFonts w:ascii="Times New Roman" w:hAnsi="Times New Roman"/>
          <w:b/>
          <w:lang w:val="mn-MN"/>
        </w:rPr>
        <w:t>Модулийн нэр: “</w:t>
      </w:r>
      <w:r w:rsidRPr="00F413A1">
        <w:rPr>
          <w:rFonts w:ascii="Times New Roman" w:hAnsi="Times New Roman"/>
          <w:lang w:val="mn-MN"/>
        </w:rPr>
        <w:t>Багш нар эцэг эхчүүдэд хүмүүжлийн эерэг аргыг заах нь”</w:t>
      </w:r>
    </w:p>
    <w:p w:rsidR="00FE2F3D" w:rsidRPr="00F413A1" w:rsidRDefault="00FE2F3D" w:rsidP="00FE2F3D">
      <w:pPr>
        <w:spacing w:before="240"/>
        <w:jc w:val="both"/>
        <w:rPr>
          <w:rFonts w:ascii="Times New Roman" w:hAnsi="Times New Roman"/>
          <w:lang w:val="mn-MN"/>
        </w:rPr>
      </w:pPr>
      <w:r w:rsidRPr="00F413A1">
        <w:rPr>
          <w:rFonts w:ascii="Times New Roman" w:hAnsi="Times New Roman"/>
          <w:b/>
          <w:lang w:val="mn-MN"/>
        </w:rPr>
        <w:t xml:space="preserve">Модулийн зорилго: </w:t>
      </w:r>
      <w:r w:rsidRPr="00F413A1">
        <w:rPr>
          <w:rFonts w:ascii="Times New Roman" w:hAnsi="Times New Roman"/>
          <w:lang w:val="mn-MN"/>
        </w:rPr>
        <w:t>Хүүхэдтэйгээ харилцах харилцаандаа хүмүүжлийн эерэг аргыг хэрэглэх, хүүхдэд бие махбодын шийтгэл үзүүлэх, хүүхэдтэй зүй бусаар харилцах, хэрцгий хандах зэргээр түүний бие сэтгэлийг шархлуулан гэмтээх аливаа аргаас татгалзах, аливаа асуудалд хүүхдийн эрхийг дээдлэн хандахад нэн шаардлагатай мэдлэг чадварыг багш нар, эцэг эхчүүдэд эзэмшүүлэх зорилготой.</w:t>
      </w:r>
    </w:p>
    <w:p w:rsidR="00FE2F3D" w:rsidRPr="00F413A1" w:rsidRDefault="00FE2F3D" w:rsidP="00FE2F3D">
      <w:pPr>
        <w:spacing w:before="240" w:after="0"/>
        <w:rPr>
          <w:rFonts w:ascii="Times New Roman" w:hAnsi="Times New Roman"/>
          <w:b/>
          <w:lang w:val="mn-MN"/>
        </w:rPr>
      </w:pPr>
      <w:r w:rsidRPr="00F413A1">
        <w:rPr>
          <w:rFonts w:ascii="Times New Roman" w:hAnsi="Times New Roman"/>
          <w:b/>
          <w:lang w:val="mn-MN"/>
        </w:rPr>
        <w:t>Модулиар авах мэдээллийн ерөнхий агуулга:</w:t>
      </w:r>
    </w:p>
    <w:p w:rsidR="00FE2F3D" w:rsidRPr="00F413A1" w:rsidRDefault="00FE2F3D" w:rsidP="00FE2F3D">
      <w:pPr>
        <w:pStyle w:val="Bo"/>
        <w:numPr>
          <w:ilvl w:val="0"/>
          <w:numId w:val="4"/>
        </w:numPr>
        <w:spacing w:line="276" w:lineRule="auto"/>
        <w:rPr>
          <w:rFonts w:ascii="Times New Roman" w:hAnsi="Times New Roman" w:cs="Times New Roman"/>
          <w:sz w:val="22"/>
          <w:szCs w:val="22"/>
          <w:lang w:val="mn-MN"/>
        </w:rPr>
      </w:pPr>
      <w:r w:rsidRPr="00F413A1">
        <w:rPr>
          <w:rFonts w:ascii="Times New Roman" w:hAnsi="Times New Roman" w:cs="Times New Roman"/>
          <w:sz w:val="22"/>
          <w:szCs w:val="22"/>
          <w:lang w:val="mn-MN"/>
        </w:rPr>
        <w:t>Хүмүүжлийн эерэг аргын онцлог, мөн чанар</w:t>
      </w:r>
    </w:p>
    <w:p w:rsidR="00FE2F3D" w:rsidRPr="00F413A1" w:rsidRDefault="00FE2F3D" w:rsidP="00FE2F3D">
      <w:pPr>
        <w:pStyle w:val="Bo"/>
        <w:numPr>
          <w:ilvl w:val="0"/>
          <w:numId w:val="4"/>
        </w:numPr>
        <w:spacing w:line="276" w:lineRule="auto"/>
        <w:rPr>
          <w:rFonts w:ascii="Times New Roman" w:hAnsi="Times New Roman" w:cs="Times New Roman"/>
          <w:sz w:val="22"/>
          <w:szCs w:val="22"/>
          <w:lang w:val="mn-MN"/>
        </w:rPr>
      </w:pPr>
      <w:r w:rsidRPr="00F413A1">
        <w:rPr>
          <w:rFonts w:ascii="Times New Roman" w:hAnsi="Times New Roman" w:cs="Times New Roman"/>
          <w:sz w:val="22"/>
          <w:szCs w:val="22"/>
          <w:lang w:val="mn-MN"/>
        </w:rPr>
        <w:t>Хэтийн зорилгоо тодорхойлох</w:t>
      </w:r>
    </w:p>
    <w:p w:rsidR="00FE2F3D" w:rsidRPr="00F413A1" w:rsidRDefault="00FE2F3D" w:rsidP="00FE2F3D">
      <w:pPr>
        <w:pStyle w:val="Bo"/>
        <w:numPr>
          <w:ilvl w:val="0"/>
          <w:numId w:val="4"/>
        </w:numPr>
        <w:spacing w:line="276" w:lineRule="auto"/>
        <w:rPr>
          <w:rFonts w:ascii="Times New Roman" w:hAnsi="Times New Roman" w:cs="Times New Roman"/>
          <w:sz w:val="22"/>
          <w:szCs w:val="22"/>
          <w:lang w:val="mn-MN"/>
        </w:rPr>
      </w:pPr>
      <w:r w:rsidRPr="00F413A1">
        <w:rPr>
          <w:rFonts w:ascii="Times New Roman" w:hAnsi="Times New Roman" w:cs="Times New Roman"/>
          <w:sz w:val="22"/>
          <w:szCs w:val="22"/>
          <w:lang w:val="mn-MN"/>
        </w:rPr>
        <w:t>Халуун, элэгсэг харилцаа</w:t>
      </w:r>
    </w:p>
    <w:p w:rsidR="00FE2F3D" w:rsidRPr="00F413A1" w:rsidRDefault="00FE2F3D" w:rsidP="00FE2F3D">
      <w:pPr>
        <w:pStyle w:val="Bo"/>
        <w:numPr>
          <w:ilvl w:val="0"/>
          <w:numId w:val="4"/>
        </w:numPr>
        <w:spacing w:line="276" w:lineRule="auto"/>
        <w:rPr>
          <w:rFonts w:ascii="Times New Roman" w:hAnsi="Times New Roman" w:cs="Times New Roman"/>
          <w:sz w:val="22"/>
          <w:szCs w:val="22"/>
          <w:lang w:val="mn-MN"/>
        </w:rPr>
      </w:pPr>
      <w:r w:rsidRPr="00F413A1">
        <w:rPr>
          <w:rFonts w:ascii="Times New Roman" w:hAnsi="Times New Roman" w:cs="Times New Roman"/>
          <w:sz w:val="22"/>
          <w:szCs w:val="22"/>
          <w:lang w:val="mn-MN"/>
        </w:rPr>
        <w:t>Хүүхдийн хөгжлийн насны онцлог</w:t>
      </w:r>
    </w:p>
    <w:p w:rsidR="00FE2F3D" w:rsidRPr="00F413A1" w:rsidRDefault="00FE2F3D" w:rsidP="00FE2F3D">
      <w:pPr>
        <w:pStyle w:val="Bo"/>
        <w:numPr>
          <w:ilvl w:val="0"/>
          <w:numId w:val="4"/>
        </w:numPr>
        <w:spacing w:line="276" w:lineRule="auto"/>
        <w:rPr>
          <w:rFonts w:ascii="Times New Roman" w:hAnsi="Times New Roman" w:cs="Times New Roman"/>
          <w:sz w:val="22"/>
          <w:szCs w:val="22"/>
          <w:lang w:val="mn-MN"/>
        </w:rPr>
      </w:pPr>
      <w:r w:rsidRPr="00F413A1">
        <w:rPr>
          <w:rFonts w:ascii="Times New Roman" w:hAnsi="Times New Roman" w:cs="Times New Roman"/>
          <w:sz w:val="22"/>
          <w:szCs w:val="22"/>
          <w:lang w:val="mn-MN"/>
        </w:rPr>
        <w:t>Хүүхдийн хувийн онцлог</w:t>
      </w:r>
    </w:p>
    <w:p w:rsidR="00FE2F3D" w:rsidRPr="00F413A1" w:rsidRDefault="00FE2F3D" w:rsidP="00FE2F3D">
      <w:pPr>
        <w:pStyle w:val="Bo"/>
        <w:numPr>
          <w:ilvl w:val="0"/>
          <w:numId w:val="4"/>
        </w:numPr>
        <w:spacing w:line="276" w:lineRule="auto"/>
        <w:rPr>
          <w:rFonts w:ascii="Times New Roman" w:hAnsi="Times New Roman" w:cs="Times New Roman"/>
          <w:sz w:val="22"/>
          <w:szCs w:val="22"/>
          <w:lang w:val="mn-MN"/>
        </w:rPr>
      </w:pPr>
      <w:r w:rsidRPr="00F413A1">
        <w:rPr>
          <w:rFonts w:ascii="Times New Roman" w:hAnsi="Times New Roman" w:cs="Times New Roman"/>
          <w:sz w:val="22"/>
          <w:szCs w:val="22"/>
          <w:lang w:val="mn-MN"/>
        </w:rPr>
        <w:t>Хүүхдийн зан байдлын тухайн үеийн онцлогт тохирсон аргыг сонгох тухай</w:t>
      </w:r>
    </w:p>
    <w:p w:rsidR="00FE2F3D" w:rsidRPr="00F413A1" w:rsidRDefault="00FE2F3D" w:rsidP="00FE2F3D">
      <w:pPr>
        <w:pStyle w:val="Bo"/>
        <w:numPr>
          <w:ilvl w:val="0"/>
          <w:numId w:val="4"/>
        </w:numPr>
        <w:spacing w:line="276" w:lineRule="auto"/>
        <w:rPr>
          <w:rFonts w:ascii="Times New Roman" w:hAnsi="Times New Roman" w:cs="Times New Roman"/>
          <w:sz w:val="22"/>
          <w:szCs w:val="22"/>
          <w:lang w:val="mn-MN"/>
        </w:rPr>
      </w:pPr>
      <w:r w:rsidRPr="00F413A1">
        <w:rPr>
          <w:rFonts w:ascii="Times New Roman" w:hAnsi="Times New Roman" w:cs="Times New Roman"/>
          <w:sz w:val="22"/>
          <w:szCs w:val="22"/>
          <w:lang w:val="mn-MN"/>
        </w:rPr>
        <w:t>Асуудлыг хүмүүжлийн эерэг аргаар шийдвэрлэхүй</w:t>
      </w:r>
    </w:p>
    <w:p w:rsidR="00FE2F3D" w:rsidRPr="00F413A1" w:rsidRDefault="00FE2F3D" w:rsidP="00FE2F3D">
      <w:pPr>
        <w:pStyle w:val="Bo"/>
        <w:numPr>
          <w:ilvl w:val="0"/>
          <w:numId w:val="4"/>
        </w:numPr>
        <w:spacing w:line="276" w:lineRule="auto"/>
        <w:rPr>
          <w:rFonts w:ascii="Times New Roman" w:hAnsi="Times New Roman" w:cs="Times New Roman"/>
          <w:sz w:val="22"/>
          <w:szCs w:val="22"/>
          <w:lang w:val="mn-MN"/>
        </w:rPr>
      </w:pPr>
      <w:r w:rsidRPr="00F413A1">
        <w:rPr>
          <w:rFonts w:ascii="Times New Roman" w:hAnsi="Times New Roman" w:cs="Times New Roman"/>
          <w:sz w:val="22"/>
          <w:szCs w:val="22"/>
          <w:lang w:val="mn-MN"/>
        </w:rPr>
        <w:t>Хүүхэд өөртөө итгэж сурах анхны алхмууд</w:t>
      </w:r>
    </w:p>
    <w:p w:rsidR="00FE2F3D" w:rsidRPr="00F413A1" w:rsidRDefault="00FE2F3D" w:rsidP="00FE2F3D">
      <w:pPr>
        <w:pStyle w:val="Bo"/>
        <w:numPr>
          <w:ilvl w:val="0"/>
          <w:numId w:val="4"/>
        </w:numPr>
        <w:spacing w:line="276" w:lineRule="auto"/>
        <w:rPr>
          <w:rFonts w:ascii="Times New Roman" w:hAnsi="Times New Roman" w:cs="Times New Roman"/>
          <w:sz w:val="22"/>
          <w:szCs w:val="22"/>
          <w:lang w:val="mn-MN"/>
        </w:rPr>
      </w:pPr>
      <w:r w:rsidRPr="00F413A1">
        <w:rPr>
          <w:rFonts w:ascii="Times New Roman" w:hAnsi="Times New Roman" w:cs="Times New Roman"/>
          <w:sz w:val="22"/>
          <w:szCs w:val="22"/>
          <w:lang w:val="mn-MN"/>
        </w:rPr>
        <w:t>Хүмүүжлийн эерэг аргын дадлага хичээл</w:t>
      </w:r>
    </w:p>
    <w:p w:rsidR="00FE2F3D" w:rsidRPr="00F413A1" w:rsidRDefault="00FE2F3D" w:rsidP="00FE2F3D">
      <w:pPr>
        <w:pStyle w:val="Bo"/>
        <w:spacing w:line="276" w:lineRule="auto"/>
        <w:ind w:firstLine="0"/>
        <w:rPr>
          <w:rFonts w:ascii="Times New Roman" w:hAnsi="Times New Roman" w:cs="Times New Roman"/>
          <w:b/>
          <w:sz w:val="22"/>
          <w:szCs w:val="22"/>
          <w:lang w:val="mn-MN"/>
        </w:rPr>
      </w:pPr>
      <w:r w:rsidRPr="00F413A1">
        <w:rPr>
          <w:rFonts w:ascii="Times New Roman" w:hAnsi="Times New Roman" w:cs="Times New Roman"/>
          <w:b/>
          <w:sz w:val="22"/>
          <w:szCs w:val="22"/>
          <w:lang w:val="mn-MN"/>
        </w:rPr>
        <w:t xml:space="preserve">Модулийг судалснаар эцэг эхчүүдийн эзэмших ерөнхий мэдлэг: </w:t>
      </w:r>
      <w:r w:rsidRPr="00F413A1">
        <w:rPr>
          <w:rFonts w:ascii="Times New Roman" w:hAnsi="Times New Roman" w:cs="Times New Roman"/>
          <w:sz w:val="22"/>
          <w:szCs w:val="22"/>
          <w:lang w:val="mn-MN"/>
        </w:rPr>
        <w:t>Хүмүүжлийн эерэг аргын талаарх цогц мэдлэгийг гэр бүл, цэцэрлэгийн амьдралд тохиолдож байгаа тодорхой жишээ баримтаар баяжуулан эзэмшсэн байна.</w:t>
      </w:r>
    </w:p>
    <w:p w:rsidR="00FE2F3D" w:rsidRPr="00F413A1" w:rsidRDefault="00FE2F3D" w:rsidP="00FE2F3D">
      <w:pPr>
        <w:pStyle w:val="Bo"/>
        <w:spacing w:before="240" w:after="200" w:line="276" w:lineRule="auto"/>
        <w:ind w:firstLine="0"/>
        <w:rPr>
          <w:rFonts w:ascii="Times New Roman" w:hAnsi="Times New Roman" w:cs="Times New Roman"/>
          <w:b/>
          <w:sz w:val="22"/>
          <w:szCs w:val="22"/>
          <w:lang w:val="mn-MN"/>
        </w:rPr>
      </w:pPr>
      <w:r w:rsidRPr="00F413A1">
        <w:rPr>
          <w:rFonts w:ascii="Times New Roman" w:hAnsi="Times New Roman" w:cs="Times New Roman"/>
          <w:b/>
          <w:sz w:val="22"/>
          <w:szCs w:val="22"/>
          <w:lang w:val="mn-MN"/>
        </w:rPr>
        <w:t xml:space="preserve">Модулийг судалсанаар эцэг эхчүүдийн эзэмших ерөнхий чадвар: </w:t>
      </w:r>
      <w:r w:rsidRPr="00F413A1">
        <w:rPr>
          <w:rFonts w:ascii="Times New Roman" w:hAnsi="Times New Roman" w:cs="Times New Roman"/>
          <w:sz w:val="22"/>
          <w:szCs w:val="22"/>
          <w:lang w:val="mn-MN"/>
        </w:rPr>
        <w:t xml:space="preserve">Хүмүүжлийн эерэг аргын талаарх цогц мэдлэгээ гэр бүл, хүүхдийнхээ онцлогт тохируулан өдөр тутмын амьдрал үйл ажиллагаандаа хэрэглэх чадвар эзэмшсэн байна. </w:t>
      </w:r>
    </w:p>
    <w:p w:rsidR="00FE2F3D" w:rsidRPr="00F413A1" w:rsidRDefault="00FE2F3D" w:rsidP="00FE2F3D">
      <w:pPr>
        <w:pStyle w:val="Bo"/>
        <w:spacing w:before="240" w:after="200" w:line="276" w:lineRule="auto"/>
        <w:ind w:firstLine="0"/>
        <w:jc w:val="left"/>
        <w:rPr>
          <w:rFonts w:ascii="Times New Roman" w:hAnsi="Times New Roman" w:cs="Times New Roman"/>
          <w:b/>
          <w:sz w:val="22"/>
          <w:szCs w:val="22"/>
        </w:rPr>
      </w:pPr>
      <w:r w:rsidRPr="00F413A1">
        <w:rPr>
          <w:rFonts w:ascii="Times New Roman" w:hAnsi="Times New Roman" w:cs="Times New Roman"/>
          <w:b/>
          <w:sz w:val="22"/>
          <w:szCs w:val="22"/>
          <w:lang w:val="mn-MN"/>
        </w:rPr>
        <w:t>Арга зүй:</w:t>
      </w:r>
    </w:p>
    <w:p w:rsidR="00FE2F3D" w:rsidRPr="00F413A1" w:rsidRDefault="00FE2F3D" w:rsidP="00FE2F3D">
      <w:pPr>
        <w:pStyle w:val="Bo"/>
        <w:numPr>
          <w:ilvl w:val="0"/>
          <w:numId w:val="2"/>
        </w:numPr>
        <w:spacing w:line="276" w:lineRule="auto"/>
        <w:jc w:val="left"/>
        <w:rPr>
          <w:rFonts w:ascii="Times New Roman" w:hAnsi="Times New Roman" w:cs="Times New Roman"/>
          <w:sz w:val="22"/>
          <w:szCs w:val="22"/>
          <w:lang w:val="mn-MN"/>
        </w:rPr>
      </w:pPr>
      <w:r w:rsidRPr="00F413A1">
        <w:rPr>
          <w:rFonts w:ascii="Times New Roman" w:hAnsi="Times New Roman" w:cs="Times New Roman"/>
          <w:sz w:val="22"/>
          <w:szCs w:val="22"/>
          <w:lang w:val="mn-MN"/>
        </w:rPr>
        <w:t>Товч мэдээлэл</w:t>
      </w:r>
    </w:p>
    <w:p w:rsidR="00FE2F3D" w:rsidRPr="00F413A1" w:rsidRDefault="00FE2F3D" w:rsidP="00FE2F3D">
      <w:pPr>
        <w:pStyle w:val="Bo"/>
        <w:numPr>
          <w:ilvl w:val="0"/>
          <w:numId w:val="2"/>
        </w:numPr>
        <w:spacing w:line="276" w:lineRule="auto"/>
        <w:jc w:val="left"/>
        <w:rPr>
          <w:rFonts w:ascii="Times New Roman" w:hAnsi="Times New Roman" w:cs="Times New Roman"/>
          <w:sz w:val="22"/>
          <w:szCs w:val="22"/>
          <w:lang w:val="mn-MN"/>
        </w:rPr>
      </w:pPr>
      <w:r w:rsidRPr="00F413A1">
        <w:rPr>
          <w:rFonts w:ascii="Times New Roman" w:hAnsi="Times New Roman" w:cs="Times New Roman"/>
          <w:sz w:val="22"/>
          <w:szCs w:val="22"/>
          <w:lang w:val="mn-MN"/>
        </w:rPr>
        <w:t>Ярилцлага</w:t>
      </w:r>
    </w:p>
    <w:p w:rsidR="00FE2F3D" w:rsidRPr="00F413A1" w:rsidRDefault="00FE2F3D" w:rsidP="00FE2F3D">
      <w:pPr>
        <w:pStyle w:val="Bo"/>
        <w:numPr>
          <w:ilvl w:val="0"/>
          <w:numId w:val="2"/>
        </w:numPr>
        <w:spacing w:line="276" w:lineRule="auto"/>
        <w:jc w:val="left"/>
        <w:rPr>
          <w:rFonts w:ascii="Times New Roman" w:hAnsi="Times New Roman" w:cs="Times New Roman"/>
          <w:sz w:val="22"/>
          <w:szCs w:val="22"/>
          <w:lang w:val="mn-MN"/>
        </w:rPr>
      </w:pPr>
      <w:r w:rsidRPr="00F413A1">
        <w:rPr>
          <w:rFonts w:ascii="Times New Roman" w:hAnsi="Times New Roman" w:cs="Times New Roman"/>
          <w:sz w:val="22"/>
          <w:szCs w:val="22"/>
          <w:lang w:val="mn-MN"/>
        </w:rPr>
        <w:t>Кейс анализ</w:t>
      </w:r>
    </w:p>
    <w:p w:rsidR="00FE2F3D" w:rsidRPr="00F413A1" w:rsidRDefault="00FE2F3D" w:rsidP="00FE2F3D">
      <w:pPr>
        <w:pStyle w:val="Bo"/>
        <w:numPr>
          <w:ilvl w:val="0"/>
          <w:numId w:val="2"/>
        </w:numPr>
        <w:spacing w:line="276" w:lineRule="auto"/>
        <w:jc w:val="left"/>
        <w:rPr>
          <w:rFonts w:ascii="Times New Roman" w:hAnsi="Times New Roman" w:cs="Times New Roman"/>
          <w:sz w:val="22"/>
          <w:szCs w:val="22"/>
          <w:lang w:val="mn-MN"/>
        </w:rPr>
      </w:pPr>
      <w:r w:rsidRPr="00F413A1">
        <w:rPr>
          <w:rFonts w:ascii="Times New Roman" w:hAnsi="Times New Roman" w:cs="Times New Roman"/>
          <w:sz w:val="22"/>
          <w:szCs w:val="22"/>
          <w:lang w:val="mn-MN"/>
        </w:rPr>
        <w:t>Дүрийн тоглолт</w:t>
      </w:r>
    </w:p>
    <w:p w:rsidR="00FE2F3D" w:rsidRPr="00F413A1" w:rsidRDefault="00FE2F3D" w:rsidP="00FE2F3D">
      <w:pPr>
        <w:pStyle w:val="Bo"/>
        <w:numPr>
          <w:ilvl w:val="0"/>
          <w:numId w:val="2"/>
        </w:numPr>
        <w:spacing w:line="276" w:lineRule="auto"/>
        <w:jc w:val="left"/>
        <w:rPr>
          <w:rFonts w:ascii="Times New Roman" w:hAnsi="Times New Roman" w:cs="Times New Roman"/>
          <w:sz w:val="22"/>
          <w:szCs w:val="22"/>
          <w:lang w:val="mn-MN"/>
        </w:rPr>
      </w:pPr>
      <w:r w:rsidRPr="00F413A1">
        <w:rPr>
          <w:rFonts w:ascii="Times New Roman" w:hAnsi="Times New Roman" w:cs="Times New Roman"/>
          <w:sz w:val="22"/>
          <w:szCs w:val="22"/>
          <w:lang w:val="mn-MN"/>
        </w:rPr>
        <w:t>Харилцааны сургалт, дасгалууд</w:t>
      </w:r>
    </w:p>
    <w:p w:rsidR="00FE2F3D" w:rsidRPr="00F413A1" w:rsidRDefault="00FE2F3D" w:rsidP="00FE2F3D">
      <w:pPr>
        <w:pStyle w:val="Bo"/>
        <w:numPr>
          <w:ilvl w:val="0"/>
          <w:numId w:val="2"/>
        </w:numPr>
        <w:spacing w:line="276" w:lineRule="auto"/>
        <w:jc w:val="left"/>
        <w:rPr>
          <w:rFonts w:ascii="Times New Roman" w:hAnsi="Times New Roman" w:cs="Times New Roman"/>
          <w:sz w:val="22"/>
          <w:szCs w:val="22"/>
          <w:lang w:val="mn-MN"/>
        </w:rPr>
      </w:pPr>
      <w:r w:rsidRPr="00F413A1">
        <w:rPr>
          <w:rFonts w:ascii="Times New Roman" w:hAnsi="Times New Roman" w:cs="Times New Roman"/>
          <w:sz w:val="22"/>
          <w:szCs w:val="22"/>
          <w:lang w:val="mn-MN"/>
        </w:rPr>
        <w:t>Бүтээлч даалгаврууд гэх мэт оролцооны аргуудыг голлоно.</w:t>
      </w:r>
    </w:p>
    <w:p w:rsidR="00FE2F3D" w:rsidRPr="00F413A1" w:rsidRDefault="00FE2F3D" w:rsidP="00FE2F3D">
      <w:pPr>
        <w:pStyle w:val="Bo"/>
        <w:spacing w:before="240" w:after="200" w:line="276" w:lineRule="auto"/>
        <w:ind w:left="90" w:firstLine="0"/>
        <w:jc w:val="left"/>
        <w:rPr>
          <w:rFonts w:ascii="Times New Roman" w:hAnsi="Times New Roman" w:cs="Times New Roman"/>
          <w:b/>
          <w:sz w:val="22"/>
          <w:szCs w:val="22"/>
          <w:lang w:val="mn-MN"/>
        </w:rPr>
      </w:pPr>
      <w:r w:rsidRPr="00F413A1">
        <w:rPr>
          <w:rFonts w:ascii="Times New Roman" w:hAnsi="Times New Roman" w:cs="Times New Roman"/>
          <w:b/>
          <w:sz w:val="22"/>
          <w:szCs w:val="22"/>
          <w:lang w:val="mn-MN"/>
        </w:rPr>
        <w:t>Оролцогчдын мэдлэг, чадварын үнэлгээ:</w:t>
      </w:r>
    </w:p>
    <w:p w:rsidR="00FE2F3D" w:rsidRPr="00F413A1" w:rsidRDefault="00FE2F3D" w:rsidP="00FE2F3D">
      <w:pPr>
        <w:pStyle w:val="Bo"/>
        <w:numPr>
          <w:ilvl w:val="0"/>
          <w:numId w:val="3"/>
        </w:numPr>
        <w:spacing w:line="276" w:lineRule="auto"/>
        <w:ind w:left="720" w:hanging="270"/>
        <w:rPr>
          <w:rFonts w:ascii="Times New Roman" w:hAnsi="Times New Roman" w:cs="Times New Roman"/>
          <w:sz w:val="22"/>
          <w:szCs w:val="22"/>
          <w:lang w:val="mn-MN"/>
        </w:rPr>
      </w:pPr>
      <w:r w:rsidRPr="00F413A1">
        <w:rPr>
          <w:rFonts w:ascii="Times New Roman" w:hAnsi="Times New Roman" w:cs="Times New Roman"/>
          <w:sz w:val="22"/>
          <w:szCs w:val="22"/>
          <w:lang w:val="mn-MN"/>
        </w:rPr>
        <w:t xml:space="preserve">Сургалтын явцад KWL, сургалтын дараа гүйцэтгэх практик даалгаврууд зэрэг мэдлэг чадвараа өөрөө үнэлэх бүтээлч аргуудыг хэрэглэх ба сургалтын эхэнд ба төгсгөлд тест авч дүгнэлт хийнэ. </w:t>
      </w:r>
    </w:p>
    <w:p w:rsidR="00FE2F3D" w:rsidRPr="00F413A1" w:rsidRDefault="00FE2F3D" w:rsidP="00FE2F3D">
      <w:pPr>
        <w:pStyle w:val="Bo"/>
        <w:numPr>
          <w:ilvl w:val="0"/>
          <w:numId w:val="3"/>
        </w:numPr>
        <w:spacing w:line="276" w:lineRule="auto"/>
        <w:ind w:left="720" w:hanging="270"/>
        <w:rPr>
          <w:rFonts w:ascii="Times New Roman" w:hAnsi="Times New Roman" w:cs="Times New Roman"/>
          <w:sz w:val="22"/>
          <w:szCs w:val="22"/>
          <w:lang w:val="mn-MN"/>
        </w:rPr>
      </w:pPr>
      <w:r w:rsidRPr="00F413A1">
        <w:rPr>
          <w:rFonts w:ascii="Times New Roman" w:hAnsi="Times New Roman" w:cs="Times New Roman"/>
          <w:sz w:val="22"/>
          <w:szCs w:val="22"/>
          <w:lang w:val="mn-MN"/>
        </w:rPr>
        <w:t xml:space="preserve">Дэд сэдвүүдийг судлах явцад хийгдэж байгаа явцын үнэлгээ хийгдэнэ. </w:t>
      </w:r>
    </w:p>
    <w:p w:rsidR="00FE2F3D" w:rsidRPr="00F413A1" w:rsidRDefault="00FE2F3D" w:rsidP="00FE2F3D">
      <w:pPr>
        <w:pStyle w:val="Bo"/>
        <w:spacing w:before="240" w:after="200" w:line="276" w:lineRule="auto"/>
        <w:ind w:firstLine="0"/>
        <w:jc w:val="left"/>
        <w:rPr>
          <w:rFonts w:ascii="Times New Roman" w:hAnsi="Times New Roman" w:cs="Times New Roman"/>
          <w:sz w:val="22"/>
          <w:szCs w:val="22"/>
          <w:lang w:val="mn-MN"/>
        </w:rPr>
      </w:pPr>
      <w:r w:rsidRPr="00F413A1">
        <w:rPr>
          <w:rFonts w:ascii="Times New Roman" w:hAnsi="Times New Roman" w:cs="Times New Roman"/>
          <w:b/>
          <w:sz w:val="22"/>
          <w:szCs w:val="22"/>
          <w:lang w:val="mn-MN"/>
        </w:rPr>
        <w:lastRenderedPageBreak/>
        <w:t xml:space="preserve">Хавсралт: </w:t>
      </w:r>
      <w:r w:rsidRPr="00F413A1">
        <w:rPr>
          <w:rFonts w:ascii="Times New Roman" w:hAnsi="Times New Roman" w:cs="Times New Roman"/>
          <w:sz w:val="22"/>
          <w:szCs w:val="22"/>
          <w:lang w:val="mn-MN"/>
        </w:rPr>
        <w:t>Модуль сургалтын зарим сэдвээр бэлтгэсэн слайд, дасгал, даалгаврууд болон эцэг эхчүүдийн бие даан гүйцэтгэх дадлага хичээлийн тэмдэглэл хөтлөх загварыг хавсаргасан байна.</w:t>
      </w: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contextualSpacing/>
        <w:jc w:val="center"/>
        <w:rPr>
          <w:rFonts w:ascii="Times New Roman" w:hAnsi="Times New Roman"/>
          <w:lang w:val="mn-MN"/>
        </w:rPr>
      </w:pPr>
      <w:r w:rsidRPr="00F413A1">
        <w:rPr>
          <w:rFonts w:ascii="Times New Roman" w:hAnsi="Times New Roman"/>
          <w:b/>
          <w:u w:val="single"/>
          <w:lang w:val="mn-MN"/>
        </w:rPr>
        <w:t>Сургалтын хөтөлбөрийг ашиглах явцад гарах таних тэмдгүүд</w:t>
      </w:r>
      <w:r w:rsidRPr="00F413A1">
        <w:rPr>
          <w:rFonts w:ascii="Times New Roman" w:hAnsi="Times New Roman"/>
          <w:lang w:val="mn-MN"/>
        </w:rPr>
        <w:t>:</w:t>
      </w: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line="360" w:lineRule="auto"/>
        <w:rPr>
          <w:rFonts w:ascii="Times New Roman" w:hAnsi="Times New Roman"/>
          <w:b/>
          <w:lang w:val="mn-MN"/>
        </w:rPr>
      </w:pPr>
      <w:r>
        <w:rPr>
          <w:rFonts w:ascii="Times New Roman" w:hAnsi="Times New Roman"/>
          <w:noProof/>
        </w:rPr>
        <w:drawing>
          <wp:inline distT="0" distB="0" distL="0" distR="0">
            <wp:extent cx="259715" cy="259715"/>
            <wp:effectExtent l="19050" t="0" r="698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rot="10800000" flipV="1">
                      <a:off x="0" y="0"/>
                      <a:ext cx="259715" cy="259715"/>
                    </a:xfrm>
                    <a:prstGeom prst="rect">
                      <a:avLst/>
                    </a:prstGeom>
                    <a:noFill/>
                    <a:ln w="9525">
                      <a:noFill/>
                      <a:miter lim="800000"/>
                      <a:headEnd/>
                      <a:tailEnd/>
                    </a:ln>
                  </pic:spPr>
                </pic:pic>
              </a:graphicData>
            </a:graphic>
          </wp:inline>
        </w:drawing>
      </w:r>
      <w:r w:rsidRPr="00F413A1">
        <w:rPr>
          <w:rFonts w:ascii="Times New Roman" w:hAnsi="Times New Roman"/>
          <w:lang w:val="mn-MN"/>
        </w:rPr>
        <w:t xml:space="preserve">     </w:t>
      </w:r>
      <w:r w:rsidRPr="00F413A1">
        <w:rPr>
          <w:rFonts w:ascii="Times New Roman" w:hAnsi="Times New Roman"/>
          <w:b/>
          <w:lang w:val="mn-MN"/>
        </w:rPr>
        <w:t>Үндсэн мэдээлэл</w:t>
      </w:r>
    </w:p>
    <w:p w:rsidR="00FE2F3D" w:rsidRPr="00F413A1" w:rsidRDefault="00FE2F3D" w:rsidP="00FE2F3D">
      <w:pPr>
        <w:spacing w:after="0" w:line="360" w:lineRule="auto"/>
        <w:rPr>
          <w:rFonts w:ascii="Times New Roman" w:hAnsi="Times New Roman"/>
          <w:b/>
          <w:lang w:val="mn-MN"/>
        </w:rPr>
      </w:pPr>
      <w:r>
        <w:rPr>
          <w:rFonts w:ascii="Times New Roman" w:hAnsi="Times New Roman"/>
          <w:noProof/>
        </w:rPr>
        <w:drawing>
          <wp:inline distT="0" distB="0" distL="0" distR="0">
            <wp:extent cx="317500" cy="240665"/>
            <wp:effectExtent l="19050" t="0" r="6350" b="0"/>
            <wp:docPr id="10" name="Picture 1" descr="C:\Users\pc\Documents\durs jijig\Comic Icons 3\Comic Icons 3 folder_h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cuments\durs jijig\Comic Icons 3\Comic Icons 3 folder_home.png"/>
                    <pic:cNvPicPr>
                      <a:picLocks noChangeAspect="1" noChangeArrowheads="1"/>
                    </pic:cNvPicPr>
                  </pic:nvPicPr>
                  <pic:blipFill>
                    <a:blip r:embed="rId9"/>
                    <a:srcRect/>
                    <a:stretch>
                      <a:fillRect/>
                    </a:stretch>
                  </pic:blipFill>
                  <pic:spPr bwMode="auto">
                    <a:xfrm>
                      <a:off x="0" y="0"/>
                      <a:ext cx="317500" cy="240665"/>
                    </a:xfrm>
                    <a:prstGeom prst="rect">
                      <a:avLst/>
                    </a:prstGeom>
                    <a:noFill/>
                    <a:ln w="9525">
                      <a:noFill/>
                      <a:miter lim="800000"/>
                      <a:headEnd/>
                      <a:tailEnd/>
                    </a:ln>
                  </pic:spPr>
                </pic:pic>
              </a:graphicData>
            </a:graphic>
          </wp:inline>
        </w:drawing>
      </w:r>
      <w:r w:rsidRPr="00F413A1">
        <w:rPr>
          <w:rFonts w:ascii="Times New Roman" w:hAnsi="Times New Roman"/>
          <w:noProof/>
          <w:lang w:val="mn-MN"/>
        </w:rPr>
        <w:t xml:space="preserve"> </w:t>
      </w:r>
      <w:r w:rsidRPr="00F413A1">
        <w:rPr>
          <w:rFonts w:ascii="Times New Roman" w:hAnsi="Times New Roman"/>
          <w:lang w:val="mn-MN"/>
        </w:rPr>
        <w:t xml:space="preserve">  </w:t>
      </w:r>
      <w:r w:rsidRPr="00F413A1">
        <w:rPr>
          <w:rFonts w:ascii="Times New Roman" w:hAnsi="Times New Roman"/>
          <w:b/>
          <w:lang w:val="mn-MN"/>
        </w:rPr>
        <w:t>Сэдэвтэй холбоотой дасгал, даалгавар</w:t>
      </w:r>
    </w:p>
    <w:p w:rsidR="00FE2F3D" w:rsidRPr="00F413A1" w:rsidRDefault="00FE2F3D" w:rsidP="00FE2F3D">
      <w:pPr>
        <w:shd w:val="clear" w:color="auto" w:fill="FFFFFF"/>
        <w:spacing w:after="0" w:line="360" w:lineRule="auto"/>
        <w:rPr>
          <w:rFonts w:ascii="Times New Roman" w:hAnsi="Times New Roman"/>
          <w:b/>
          <w:lang w:val="mn-MN"/>
        </w:rPr>
      </w:pPr>
      <w:r>
        <w:rPr>
          <w:rFonts w:ascii="Times New Roman" w:hAnsi="Times New Roman"/>
          <w:b/>
          <w:noProof/>
        </w:rPr>
        <w:drawing>
          <wp:inline distT="0" distB="0" distL="0" distR="0">
            <wp:extent cx="250190" cy="250190"/>
            <wp:effectExtent l="19050" t="0" r="0" b="0"/>
            <wp:docPr id="11" name="Picture 3" descr="C:\Users\pc\Documents\durs jijig\EMOTICONS\ADIUMOS_AL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cuments\durs jijig\EMOTICONS\ADIUMOS_ALERT.png"/>
                    <pic:cNvPicPr>
                      <a:picLocks noChangeAspect="1" noChangeArrowheads="1"/>
                    </pic:cNvPicPr>
                  </pic:nvPicPr>
                  <pic:blipFill>
                    <a:blip r:embed="rId10"/>
                    <a:srcRect/>
                    <a:stretch>
                      <a:fillRect/>
                    </a:stretch>
                  </pic:blipFill>
                  <pic:spPr bwMode="auto">
                    <a:xfrm>
                      <a:off x="0" y="0"/>
                      <a:ext cx="250190" cy="250190"/>
                    </a:xfrm>
                    <a:prstGeom prst="rect">
                      <a:avLst/>
                    </a:prstGeom>
                    <a:noFill/>
                    <a:ln w="9525">
                      <a:noFill/>
                      <a:miter lim="800000"/>
                      <a:headEnd/>
                      <a:tailEnd/>
                    </a:ln>
                  </pic:spPr>
                </pic:pic>
              </a:graphicData>
            </a:graphic>
          </wp:inline>
        </w:drawing>
      </w:r>
      <w:r w:rsidRPr="00F413A1">
        <w:rPr>
          <w:rFonts w:ascii="Times New Roman" w:hAnsi="Times New Roman"/>
          <w:b/>
          <w:lang w:val="mn-MN"/>
        </w:rPr>
        <w:t xml:space="preserve">     Сэтгэл зүйчийн тайлбар</w:t>
      </w:r>
    </w:p>
    <w:p w:rsidR="00FE2F3D" w:rsidRPr="00F413A1" w:rsidRDefault="00FE2F3D" w:rsidP="00FE2F3D">
      <w:pPr>
        <w:shd w:val="clear" w:color="auto" w:fill="FFFFFF"/>
        <w:spacing w:after="0" w:line="360" w:lineRule="auto"/>
        <w:rPr>
          <w:rFonts w:ascii="Times New Roman" w:hAnsi="Times New Roman"/>
          <w:b/>
          <w:lang w:val="mn-MN"/>
        </w:rPr>
      </w:pPr>
      <w:r>
        <w:rPr>
          <w:rFonts w:ascii="Times New Roman" w:hAnsi="Times New Roman"/>
          <w:noProof/>
        </w:rPr>
        <w:drawing>
          <wp:inline distT="0" distB="0" distL="0" distR="0">
            <wp:extent cx="250190" cy="250190"/>
            <wp:effectExtent l="19050" t="0" r="0" b="0"/>
            <wp:docPr id="12" name="Picture 3" descr="C:\Users\pc\Documents\durs jijig\EMOTICONS\ADIUMOS_AL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cuments\durs jijig\EMOTICONS\ADIUMOS_ALERT.png"/>
                    <pic:cNvPicPr>
                      <a:picLocks noChangeAspect="1" noChangeArrowheads="1"/>
                    </pic:cNvPicPr>
                  </pic:nvPicPr>
                  <pic:blipFill>
                    <a:blip r:embed="rId10"/>
                    <a:srcRect/>
                    <a:stretch>
                      <a:fillRect/>
                    </a:stretch>
                  </pic:blipFill>
                  <pic:spPr bwMode="auto">
                    <a:xfrm>
                      <a:off x="0" y="0"/>
                      <a:ext cx="250190" cy="250190"/>
                    </a:xfrm>
                    <a:prstGeom prst="rect">
                      <a:avLst/>
                    </a:prstGeom>
                    <a:noFill/>
                    <a:ln w="9525">
                      <a:noFill/>
                      <a:miter lim="800000"/>
                      <a:headEnd/>
                      <a:tailEnd/>
                    </a:ln>
                  </pic:spPr>
                </pic:pic>
              </a:graphicData>
            </a:graphic>
          </wp:inline>
        </w:drawing>
      </w:r>
      <w:r w:rsidRPr="00F413A1">
        <w:rPr>
          <w:rFonts w:ascii="Times New Roman" w:hAnsi="Times New Roman"/>
          <w:lang w:val="mn-MN"/>
        </w:rPr>
        <w:t xml:space="preserve">     </w:t>
      </w:r>
      <w:r w:rsidRPr="00F413A1">
        <w:rPr>
          <w:rFonts w:ascii="Times New Roman" w:hAnsi="Times New Roman"/>
          <w:b/>
          <w:lang w:val="mn-MN"/>
        </w:rPr>
        <w:t>Зөвлөгөө</w:t>
      </w:r>
    </w:p>
    <w:p w:rsidR="00FE2F3D" w:rsidRPr="00F413A1" w:rsidRDefault="00FE2F3D" w:rsidP="00FE2F3D">
      <w:pPr>
        <w:shd w:val="clear" w:color="auto" w:fill="FFFFFF"/>
        <w:spacing w:after="0" w:line="360" w:lineRule="auto"/>
        <w:rPr>
          <w:rFonts w:ascii="Times New Roman" w:hAnsi="Times New Roman"/>
          <w:b/>
          <w:lang w:val="mn-MN"/>
        </w:rPr>
      </w:pPr>
      <w:r>
        <w:rPr>
          <w:rFonts w:ascii="Times New Roman" w:hAnsi="Times New Roman"/>
          <w:noProof/>
        </w:rPr>
        <w:drawing>
          <wp:inline distT="0" distB="0" distL="0" distR="0">
            <wp:extent cx="288925" cy="298450"/>
            <wp:effectExtent l="0" t="0" r="0" b="0"/>
            <wp:docPr id="13" name="Picture 5" descr="C:\Users\pc\Documents\durs jijig\BRIGHTS\BRIGHTS HE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ocuments\durs jijig\BRIGHTS\BRIGHTS HELP.png"/>
                    <pic:cNvPicPr>
                      <a:picLocks noChangeAspect="1" noChangeArrowheads="1"/>
                    </pic:cNvPicPr>
                  </pic:nvPicPr>
                  <pic:blipFill>
                    <a:blip r:embed="rId11"/>
                    <a:srcRect/>
                    <a:stretch>
                      <a:fillRect/>
                    </a:stretch>
                  </pic:blipFill>
                  <pic:spPr bwMode="auto">
                    <a:xfrm>
                      <a:off x="0" y="0"/>
                      <a:ext cx="288925" cy="298450"/>
                    </a:xfrm>
                    <a:prstGeom prst="rect">
                      <a:avLst/>
                    </a:prstGeom>
                    <a:noFill/>
                    <a:ln w="9525">
                      <a:noFill/>
                      <a:miter lim="800000"/>
                      <a:headEnd/>
                      <a:tailEnd/>
                    </a:ln>
                  </pic:spPr>
                </pic:pic>
              </a:graphicData>
            </a:graphic>
          </wp:inline>
        </w:drawing>
      </w:r>
      <w:r w:rsidRPr="00F413A1">
        <w:rPr>
          <w:rFonts w:ascii="Times New Roman" w:hAnsi="Times New Roman"/>
          <w:noProof/>
          <w:lang w:val="mn-MN"/>
        </w:rPr>
        <w:t xml:space="preserve">   </w:t>
      </w:r>
      <w:r w:rsidRPr="00F413A1">
        <w:rPr>
          <w:rFonts w:ascii="Times New Roman" w:hAnsi="Times New Roman"/>
          <w:b/>
          <w:lang w:val="mn-MN"/>
        </w:rPr>
        <w:t>Эргэцүүлэн ярилцах асуултууд</w:t>
      </w:r>
    </w:p>
    <w:p w:rsidR="00FE2F3D" w:rsidRPr="00F413A1" w:rsidRDefault="00FE2F3D" w:rsidP="00FE2F3D">
      <w:pPr>
        <w:shd w:val="clear" w:color="auto" w:fill="FFFFFF"/>
        <w:spacing w:after="0" w:line="360" w:lineRule="auto"/>
        <w:rPr>
          <w:rFonts w:ascii="Times New Roman" w:hAnsi="Times New Roman"/>
          <w:b/>
          <w:lang w:val="mn-MN"/>
        </w:rPr>
      </w:pPr>
      <w:r>
        <w:rPr>
          <w:rFonts w:ascii="Times New Roman" w:hAnsi="Times New Roman"/>
          <w:noProof/>
        </w:rPr>
        <w:drawing>
          <wp:inline distT="0" distB="0" distL="0" distR="0">
            <wp:extent cx="250190" cy="404495"/>
            <wp:effectExtent l="19050" t="0" r="0" b="0"/>
            <wp:docPr id="14" name="Picture 14" descr="j0305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05257"/>
                    <pic:cNvPicPr>
                      <a:picLocks noChangeAspect="1" noChangeArrowheads="1"/>
                    </pic:cNvPicPr>
                  </pic:nvPicPr>
                  <pic:blipFill>
                    <a:blip r:embed="rId12"/>
                    <a:srcRect/>
                    <a:stretch>
                      <a:fillRect/>
                    </a:stretch>
                  </pic:blipFill>
                  <pic:spPr bwMode="auto">
                    <a:xfrm>
                      <a:off x="0" y="0"/>
                      <a:ext cx="250190" cy="404495"/>
                    </a:xfrm>
                    <a:prstGeom prst="rect">
                      <a:avLst/>
                    </a:prstGeom>
                    <a:noFill/>
                    <a:ln w="9525">
                      <a:noFill/>
                      <a:miter lim="800000"/>
                      <a:headEnd/>
                      <a:tailEnd/>
                    </a:ln>
                  </pic:spPr>
                </pic:pic>
              </a:graphicData>
            </a:graphic>
          </wp:inline>
        </w:drawing>
      </w:r>
      <w:r w:rsidRPr="00F413A1">
        <w:rPr>
          <w:rFonts w:ascii="Times New Roman" w:hAnsi="Times New Roman"/>
          <w:b/>
          <w:lang w:val="mn-MN"/>
        </w:rPr>
        <w:t>Оролцогчдын мэдлэг, чадварын үнэлгээ:</w:t>
      </w:r>
    </w:p>
    <w:p w:rsidR="00FE2F3D" w:rsidRPr="00F413A1" w:rsidRDefault="00FE2F3D" w:rsidP="00FE2F3D">
      <w:pPr>
        <w:spacing w:after="0"/>
        <w:ind w:left="360"/>
        <w:jc w:val="both"/>
        <w:rPr>
          <w:rFonts w:ascii="Times New Roman" w:hAnsi="Times New Roman"/>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jc w:val="center"/>
        <w:rPr>
          <w:rFonts w:ascii="Times New Roman" w:hAnsi="Times New Roman"/>
          <w:b/>
          <w:lang w:val="mn-MN"/>
        </w:rPr>
      </w:pPr>
      <w:r w:rsidRPr="00F413A1">
        <w:rPr>
          <w:rFonts w:ascii="Times New Roman" w:hAnsi="Times New Roman"/>
          <w:b/>
          <w:lang w:val="mn-MN"/>
        </w:rPr>
        <w:t xml:space="preserve">“Багш нар эцэг эхчүүдэд хүмүүжлийн эерэг аргыг заах нь” сэдэвт </w:t>
      </w:r>
    </w:p>
    <w:p w:rsidR="00FE2F3D" w:rsidRPr="00F413A1" w:rsidRDefault="00FE2F3D" w:rsidP="00FE2F3D">
      <w:pPr>
        <w:spacing w:after="0"/>
        <w:jc w:val="center"/>
        <w:rPr>
          <w:rFonts w:ascii="Times New Roman" w:hAnsi="Times New Roman"/>
          <w:b/>
          <w:lang w:val="mn-MN"/>
        </w:rPr>
      </w:pPr>
      <w:r w:rsidRPr="00F413A1">
        <w:rPr>
          <w:rFonts w:ascii="Times New Roman" w:hAnsi="Times New Roman"/>
          <w:b/>
          <w:lang w:val="mn-MN"/>
        </w:rPr>
        <w:t>2 кредитийн багтаамжтай сургалтын модулийн сэдэвчилсэн төлөвлөгөө</w:t>
      </w:r>
    </w:p>
    <w:tbl>
      <w:tblPr>
        <w:tblW w:w="1013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0"/>
        <w:gridCol w:w="4350"/>
        <w:gridCol w:w="1433"/>
        <w:gridCol w:w="2371"/>
      </w:tblGrid>
      <w:tr w:rsidR="00FE2F3D" w:rsidRPr="00F413A1" w:rsidTr="00BC136A">
        <w:tc>
          <w:tcPr>
            <w:tcW w:w="1980" w:type="dxa"/>
            <w:shd w:val="clear" w:color="auto" w:fill="CCC0D9"/>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Модулийн нэр</w:t>
            </w:r>
          </w:p>
        </w:tc>
        <w:tc>
          <w:tcPr>
            <w:tcW w:w="4350" w:type="dxa"/>
            <w:shd w:val="clear" w:color="auto" w:fill="CCC0D9"/>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Модулийн дэд сэдвүүд</w:t>
            </w:r>
          </w:p>
        </w:tc>
        <w:tc>
          <w:tcPr>
            <w:tcW w:w="1433" w:type="dxa"/>
            <w:shd w:val="clear" w:color="auto" w:fill="CCC0D9"/>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Хугацаа</w:t>
            </w:r>
          </w:p>
        </w:tc>
        <w:tc>
          <w:tcPr>
            <w:tcW w:w="2371" w:type="dxa"/>
            <w:shd w:val="clear" w:color="auto" w:fill="CCC0D9"/>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Ашиглах материал</w:t>
            </w:r>
          </w:p>
        </w:tc>
      </w:tr>
      <w:tr w:rsidR="00FE2F3D" w:rsidRPr="00F413A1" w:rsidTr="00BC136A">
        <w:tc>
          <w:tcPr>
            <w:tcW w:w="10134" w:type="dxa"/>
            <w:gridSpan w:val="4"/>
            <w:shd w:val="clear" w:color="auto" w:fill="CCC0D9"/>
          </w:tcPr>
          <w:p w:rsidR="00FE2F3D" w:rsidRPr="00F413A1" w:rsidRDefault="00FE2F3D" w:rsidP="00BC136A">
            <w:pPr>
              <w:spacing w:after="0"/>
              <w:jc w:val="center"/>
              <w:rPr>
                <w:rFonts w:ascii="Times New Roman" w:hAnsi="Times New Roman"/>
                <w:b/>
                <w:lang w:val="mn-MN"/>
              </w:rPr>
            </w:pPr>
            <w:r w:rsidRPr="00F413A1">
              <w:rPr>
                <w:rFonts w:ascii="Times New Roman" w:hAnsi="Times New Roman"/>
                <w:b/>
                <w:lang w:val="mn-MN"/>
              </w:rPr>
              <w:t>Эхний өдөр</w:t>
            </w:r>
          </w:p>
        </w:tc>
      </w:tr>
      <w:tr w:rsidR="00FE2F3D" w:rsidRPr="00F413A1" w:rsidTr="00BC136A">
        <w:tc>
          <w:tcPr>
            <w:tcW w:w="1980" w:type="dxa"/>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Оршил хичээл</w:t>
            </w:r>
          </w:p>
        </w:tc>
        <w:tc>
          <w:tcPr>
            <w:tcW w:w="4350"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 xml:space="preserve">Сургалтын нээлт ба сургалтын хөтөлбөр танилцуулах </w:t>
            </w:r>
          </w:p>
          <w:p w:rsidR="00FE2F3D" w:rsidRPr="00F413A1" w:rsidRDefault="00FE2F3D" w:rsidP="00BC136A">
            <w:pPr>
              <w:spacing w:after="0"/>
              <w:rPr>
                <w:rFonts w:ascii="Times New Roman" w:hAnsi="Times New Roman"/>
                <w:lang w:val="mn-MN"/>
              </w:rPr>
            </w:pPr>
            <w:r w:rsidRPr="00F413A1">
              <w:rPr>
                <w:rFonts w:ascii="Times New Roman" w:hAnsi="Times New Roman"/>
                <w:lang w:val="mn-MN"/>
              </w:rPr>
              <w:t xml:space="preserve">Оролцогчдыг танилцуулах </w:t>
            </w:r>
          </w:p>
          <w:p w:rsidR="00FE2F3D" w:rsidRPr="00F413A1" w:rsidRDefault="00FE2F3D" w:rsidP="00BC136A">
            <w:pPr>
              <w:spacing w:after="0"/>
              <w:rPr>
                <w:rFonts w:ascii="Times New Roman" w:hAnsi="Times New Roman"/>
                <w:lang w:val="mn-MN"/>
              </w:rPr>
            </w:pPr>
            <w:r w:rsidRPr="00F413A1">
              <w:rPr>
                <w:rFonts w:ascii="Times New Roman" w:hAnsi="Times New Roman"/>
                <w:lang w:val="mn-MN"/>
              </w:rPr>
              <w:lastRenderedPageBreak/>
              <w:t xml:space="preserve">Сургалтын дүрэм тодорхойлж батлах </w:t>
            </w:r>
          </w:p>
          <w:p w:rsidR="00FE2F3D" w:rsidRPr="00F413A1" w:rsidRDefault="00FE2F3D" w:rsidP="00BC136A">
            <w:pPr>
              <w:spacing w:after="0"/>
              <w:rPr>
                <w:rFonts w:ascii="Times New Roman" w:hAnsi="Times New Roman"/>
                <w:lang w:val="mn-MN"/>
              </w:rPr>
            </w:pPr>
            <w:r w:rsidRPr="00F413A1">
              <w:rPr>
                <w:rFonts w:ascii="Times New Roman" w:hAnsi="Times New Roman"/>
                <w:lang w:val="mn-MN"/>
              </w:rPr>
              <w:t xml:space="preserve">Сургалтын өмнөх ба сургалтын дараагийн үнэлгээ </w:t>
            </w:r>
          </w:p>
          <w:p w:rsidR="00FE2F3D" w:rsidRPr="00F413A1" w:rsidRDefault="00FE2F3D" w:rsidP="00BC136A">
            <w:pPr>
              <w:spacing w:after="0"/>
              <w:rPr>
                <w:rFonts w:ascii="Times New Roman" w:hAnsi="Times New Roman"/>
                <w:b/>
                <w:lang w:val="mn-MN"/>
              </w:rPr>
            </w:pP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lastRenderedPageBreak/>
              <w:t>1 цаг</w:t>
            </w:r>
          </w:p>
        </w:tc>
        <w:tc>
          <w:tcPr>
            <w:tcW w:w="2371"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 xml:space="preserve">Бэлтгэсэн хөтөлбөр, гарын авлага, танилцах дасгалын </w:t>
            </w:r>
            <w:r w:rsidRPr="00F413A1">
              <w:rPr>
                <w:rFonts w:ascii="Times New Roman" w:hAnsi="Times New Roman"/>
                <w:lang w:val="mn-MN"/>
              </w:rPr>
              <w:lastRenderedPageBreak/>
              <w:t>загвар, дэлгэц цаас, цаасны болон самбарын үзэг, мэдлэг шалгах тест</w:t>
            </w:r>
          </w:p>
        </w:tc>
      </w:tr>
      <w:tr w:rsidR="00FE2F3D" w:rsidRPr="00F413A1" w:rsidTr="00BC136A">
        <w:tc>
          <w:tcPr>
            <w:tcW w:w="1980"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lastRenderedPageBreak/>
              <w:t>Хүмүүжлийн эерэг аргын онцлог мөн чанар</w:t>
            </w: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Хүмүүжлийн аргын мөн чанар, хэрэглээ</w:t>
            </w:r>
          </w:p>
          <w:p w:rsidR="00FE2F3D" w:rsidRPr="00F413A1" w:rsidRDefault="00FE2F3D" w:rsidP="00BC136A">
            <w:pPr>
              <w:spacing w:after="0"/>
              <w:ind w:left="-18"/>
              <w:rPr>
                <w:rFonts w:ascii="Times New Roman" w:hAnsi="Times New Roman"/>
                <w:lang w:val="mn-MN"/>
              </w:rPr>
            </w:pP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1 цаг</w:t>
            </w:r>
          </w:p>
        </w:tc>
        <w:tc>
          <w:tcPr>
            <w:tcW w:w="2371"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Сургагч багшийн бэлтгэсэн слайд, ашиглах материал-1, дэлгэц цаас, цаасны болон самбарын үзэг, хайч, скоч гэх мэт</w:t>
            </w: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Сэдэвтэй холбоотой кейсүүдэд анализ хийх</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1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Сэдэвтэй холбоотой дасгал, даалгавар</w:t>
            </w:r>
          </w:p>
          <w:p w:rsidR="00FE2F3D" w:rsidRPr="00F413A1" w:rsidRDefault="00FE2F3D" w:rsidP="00BC136A">
            <w:pPr>
              <w:spacing w:after="0"/>
              <w:ind w:left="-18"/>
              <w:rPr>
                <w:rFonts w:ascii="Times New Roman" w:hAnsi="Times New Roman"/>
                <w:lang w:val="mn-MN"/>
              </w:rPr>
            </w:pP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45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rPr>
          <w:trHeight w:val="555"/>
        </w:trPr>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Оролцогчдын мэдлэг чадварын үнэлгээ</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15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Хэтийн зорилгоо тодорхойлох</w:t>
            </w: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Хэтийн зорилгын тухай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1 цаг</w:t>
            </w:r>
          </w:p>
        </w:tc>
        <w:tc>
          <w:tcPr>
            <w:tcW w:w="2371" w:type="dxa"/>
            <w:vMerge w:val="restart"/>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Сургагч багшийн бэлтгэсэн слайд, ашиглах материал-2, Хавсралт 1, дэлгэц цаас, цаасны болон самбарын үзэг, хайч, скоч гэх мэт</w:t>
            </w: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Түр зуурын бэрхшээл ба түр зуурын бухимдал</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40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Сэдэвтэй холбоотой кейсүүдэд анализ хийх </w:t>
            </w:r>
          </w:p>
        </w:tc>
        <w:tc>
          <w:tcPr>
            <w:tcW w:w="1433" w:type="dxa"/>
          </w:tcPr>
          <w:p w:rsidR="00FE2F3D" w:rsidRPr="00F413A1" w:rsidRDefault="00FE2F3D" w:rsidP="00BC136A">
            <w:pPr>
              <w:spacing w:after="0"/>
              <w:rPr>
                <w:rFonts w:ascii="Times New Roman" w:hAnsi="Times New Roman"/>
              </w:rPr>
            </w:pPr>
            <w:r w:rsidRPr="00F413A1">
              <w:rPr>
                <w:rFonts w:ascii="Times New Roman" w:hAnsi="Times New Roman"/>
                <w:lang w:val="mn-MN"/>
              </w:rPr>
              <w:t>1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Сэдэвтэй холбоотой дасгал, даалгавар гүйцэтгэх </w:t>
            </w:r>
          </w:p>
        </w:tc>
        <w:tc>
          <w:tcPr>
            <w:tcW w:w="1433" w:type="dxa"/>
          </w:tcPr>
          <w:p w:rsidR="00FE2F3D" w:rsidRPr="00F413A1" w:rsidRDefault="00FE2F3D" w:rsidP="00BC136A">
            <w:pPr>
              <w:spacing w:after="0"/>
              <w:rPr>
                <w:rFonts w:ascii="Times New Roman" w:hAnsi="Times New Roman"/>
              </w:rPr>
            </w:pPr>
            <w:r w:rsidRPr="00F413A1">
              <w:rPr>
                <w:rFonts w:ascii="Times New Roman" w:hAnsi="Times New Roman"/>
                <w:lang w:val="mn-MN"/>
              </w:rPr>
              <w:t>1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Оролцогчдын мэдлэг чадварын үнэлгээ, дүгнэлт: Хавсралт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20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6330" w:type="dxa"/>
            <w:gridSpan w:val="2"/>
          </w:tcPr>
          <w:p w:rsidR="00FE2F3D" w:rsidRPr="00F413A1" w:rsidRDefault="00FE2F3D" w:rsidP="00BC136A">
            <w:pPr>
              <w:spacing w:after="0"/>
              <w:ind w:left="-18"/>
              <w:jc w:val="right"/>
              <w:rPr>
                <w:rFonts w:ascii="Times New Roman" w:hAnsi="Times New Roman"/>
                <w:b/>
                <w:lang w:val="mn-MN"/>
              </w:rPr>
            </w:pPr>
            <w:r w:rsidRPr="00F413A1">
              <w:rPr>
                <w:rFonts w:ascii="Times New Roman" w:hAnsi="Times New Roman"/>
                <w:b/>
                <w:lang w:val="mn-MN"/>
              </w:rPr>
              <w:t>Эхний өдрийн сургалтын нийт цаг</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8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0134" w:type="dxa"/>
            <w:gridSpan w:val="4"/>
            <w:shd w:val="clear" w:color="auto" w:fill="CCC0D9"/>
          </w:tcPr>
          <w:p w:rsidR="00FE2F3D" w:rsidRPr="00F413A1" w:rsidRDefault="00FE2F3D" w:rsidP="00BC136A">
            <w:pPr>
              <w:spacing w:after="0"/>
              <w:jc w:val="center"/>
              <w:rPr>
                <w:rFonts w:ascii="Times New Roman" w:hAnsi="Times New Roman"/>
                <w:b/>
                <w:lang w:val="mn-MN"/>
              </w:rPr>
            </w:pPr>
            <w:r w:rsidRPr="00F413A1">
              <w:rPr>
                <w:rFonts w:ascii="Times New Roman" w:hAnsi="Times New Roman"/>
                <w:b/>
                <w:lang w:val="mn-MN"/>
              </w:rPr>
              <w:t>Хоёр дахь өдөр</w:t>
            </w:r>
          </w:p>
        </w:tc>
      </w:tr>
      <w:tr w:rsidR="00FE2F3D" w:rsidRPr="00F413A1" w:rsidTr="00BC136A">
        <w:tc>
          <w:tcPr>
            <w:tcW w:w="1980"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Халуун  дотно, элэгсэг харилцаа</w:t>
            </w: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Халуун дотно, элэгсэг хайрын мөн чанар, хүүхдийн хайрлуулах хэрэгцээ</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1 цаг</w:t>
            </w:r>
          </w:p>
        </w:tc>
        <w:tc>
          <w:tcPr>
            <w:tcW w:w="2371"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Сургагч багшийн бэлтгэсэн слайд, ашиглах материал-3, Хавсралт 2, дэлгэц цаас, цаасны болон самбарын үзэг, хайч, скоч гэх мэт</w:t>
            </w: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Гэр бүлийн халуун дулаан уур амьсгал</w:t>
            </w:r>
          </w:p>
        </w:tc>
        <w:tc>
          <w:tcPr>
            <w:tcW w:w="1433" w:type="dxa"/>
          </w:tcPr>
          <w:p w:rsidR="00FE2F3D" w:rsidRPr="00F413A1" w:rsidRDefault="00FE2F3D" w:rsidP="00BC136A">
            <w:pPr>
              <w:spacing w:after="0"/>
              <w:rPr>
                <w:rFonts w:ascii="Times New Roman" w:hAnsi="Times New Roman"/>
              </w:rPr>
            </w:pPr>
            <w:r w:rsidRPr="00F413A1">
              <w:rPr>
                <w:rFonts w:ascii="Times New Roman" w:hAnsi="Times New Roman"/>
                <w:lang w:val="mn-MN"/>
              </w:rPr>
              <w:t>1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Хүүхдэд халуун дотно сэтгэл төрүүлэх аргууд</w:t>
            </w:r>
          </w:p>
        </w:tc>
        <w:tc>
          <w:tcPr>
            <w:tcW w:w="1433" w:type="dxa"/>
          </w:tcPr>
          <w:p w:rsidR="00FE2F3D" w:rsidRPr="00F413A1" w:rsidRDefault="00FE2F3D" w:rsidP="00BC136A">
            <w:pPr>
              <w:spacing w:after="0"/>
              <w:rPr>
                <w:rFonts w:ascii="Times New Roman" w:hAnsi="Times New Roman"/>
              </w:rPr>
            </w:pPr>
            <w:r w:rsidRPr="00F413A1">
              <w:rPr>
                <w:rFonts w:ascii="Times New Roman" w:hAnsi="Times New Roman"/>
                <w:lang w:val="mn-MN"/>
              </w:rPr>
              <w:t xml:space="preserve">40 минут </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Сэдэвтэй холбоотой дасгал ажлууд: </w:t>
            </w:r>
          </w:p>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“Яруу найргийн үдэшлэг”, “Бүүвэйн дуутай хорвоо”, “Хүүхэдтэйгээ дотно харилцаж хамтран ажиллаж байгаа миний аргууд“</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50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Дүрийн тоглолт “Шоовдор хүүхэд”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 xml:space="preserve">30 минут  </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Хүүхдэд удирдамж, заавар өгөх</w:t>
            </w: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Удирдамж, заавар гэж юу вэ? </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1 цаг</w:t>
            </w:r>
          </w:p>
        </w:tc>
        <w:tc>
          <w:tcPr>
            <w:tcW w:w="2371"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Сургагч багшийн бэлтгэсэн слайд, ашиглах материал-4, дэлгэц цаас, цаасны болон самбарын үзэг, хайч, скоч гэх мэт</w:t>
            </w: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Удирдамж, заавар яагаад хэрэгтэй вэ?</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1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Хүүхдэд удирдамж заавар өгөхөд тус болох зөвлөгөө</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80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Сэдэвтэй холбоотой дасгал, даалгавар гүйцэтгэх </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20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Оролцогчдын мэдлэг чадварын үнэлгээ</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20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6330" w:type="dxa"/>
            <w:gridSpan w:val="2"/>
          </w:tcPr>
          <w:p w:rsidR="00FE2F3D" w:rsidRPr="00F413A1" w:rsidRDefault="00FE2F3D" w:rsidP="00BC136A">
            <w:pPr>
              <w:pStyle w:val="ListParagraph"/>
              <w:spacing w:line="276" w:lineRule="auto"/>
              <w:jc w:val="right"/>
              <w:rPr>
                <w:b/>
                <w:sz w:val="22"/>
                <w:szCs w:val="22"/>
                <w:lang w:val="mn-MN"/>
              </w:rPr>
            </w:pPr>
            <w:r w:rsidRPr="00F413A1">
              <w:rPr>
                <w:b/>
                <w:sz w:val="22"/>
                <w:szCs w:val="22"/>
                <w:lang w:val="mn-MN"/>
              </w:rPr>
              <w:t xml:space="preserve"> Хоёр дахь өдрийн сургалтын нийт цаг</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8 цаг</w:t>
            </w:r>
          </w:p>
        </w:tc>
        <w:tc>
          <w:tcPr>
            <w:tcW w:w="2371" w:type="dxa"/>
          </w:tcPr>
          <w:p w:rsidR="00FE2F3D" w:rsidRPr="00F413A1" w:rsidRDefault="00FE2F3D" w:rsidP="00BC136A">
            <w:pPr>
              <w:spacing w:after="0"/>
              <w:rPr>
                <w:rFonts w:ascii="Times New Roman" w:hAnsi="Times New Roman"/>
                <w:b/>
                <w:lang w:val="mn-MN"/>
              </w:rPr>
            </w:pPr>
          </w:p>
        </w:tc>
      </w:tr>
      <w:tr w:rsidR="00FE2F3D" w:rsidRPr="00F413A1" w:rsidTr="00BC136A">
        <w:tc>
          <w:tcPr>
            <w:tcW w:w="10134" w:type="dxa"/>
            <w:gridSpan w:val="4"/>
            <w:shd w:val="clear" w:color="auto" w:fill="CCC0D9"/>
          </w:tcPr>
          <w:p w:rsidR="00FE2F3D" w:rsidRPr="00F413A1" w:rsidRDefault="00FE2F3D" w:rsidP="00BC136A">
            <w:pPr>
              <w:spacing w:after="0"/>
              <w:jc w:val="center"/>
              <w:rPr>
                <w:rFonts w:ascii="Times New Roman" w:hAnsi="Times New Roman"/>
                <w:b/>
                <w:lang w:val="mn-MN"/>
              </w:rPr>
            </w:pPr>
            <w:r w:rsidRPr="00F413A1">
              <w:rPr>
                <w:rFonts w:ascii="Times New Roman" w:hAnsi="Times New Roman"/>
                <w:b/>
                <w:lang w:val="mn-MN"/>
              </w:rPr>
              <w:t>Гурав дахь өдөр</w:t>
            </w:r>
          </w:p>
        </w:tc>
      </w:tr>
      <w:tr w:rsidR="00FE2F3D" w:rsidRPr="00F413A1" w:rsidTr="00BC136A">
        <w:tc>
          <w:tcPr>
            <w:tcW w:w="1980"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Хүүхдийн хөгжлийн насны онцлог</w:t>
            </w:r>
          </w:p>
        </w:tc>
        <w:tc>
          <w:tcPr>
            <w:tcW w:w="4350"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 xml:space="preserve">Хүүхдийн хөгжил ба удамшил, гэр бүл, орчин-мэдээлэл, ярилцлага </w:t>
            </w:r>
          </w:p>
        </w:tc>
        <w:tc>
          <w:tcPr>
            <w:tcW w:w="1433" w:type="dxa"/>
          </w:tcPr>
          <w:p w:rsidR="00FE2F3D" w:rsidRPr="00F413A1" w:rsidRDefault="00FE2F3D" w:rsidP="00BC136A">
            <w:pPr>
              <w:spacing w:after="0"/>
              <w:rPr>
                <w:rFonts w:ascii="Times New Roman" w:hAnsi="Times New Roman"/>
              </w:rPr>
            </w:pPr>
            <w:r w:rsidRPr="00F413A1">
              <w:rPr>
                <w:rFonts w:ascii="Times New Roman" w:hAnsi="Times New Roman"/>
                <w:lang w:val="mn-MN"/>
              </w:rPr>
              <w:t>1 цаг</w:t>
            </w:r>
          </w:p>
        </w:tc>
        <w:tc>
          <w:tcPr>
            <w:tcW w:w="2371"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 xml:space="preserve">Сургагч багшийн бэлтгэсэн слайд, ашиглах материал-5, </w:t>
            </w:r>
            <w:r w:rsidRPr="00F413A1">
              <w:rPr>
                <w:rFonts w:ascii="Times New Roman" w:hAnsi="Times New Roman"/>
                <w:lang w:val="mn-MN"/>
              </w:rPr>
              <w:lastRenderedPageBreak/>
              <w:t>дэлгэц цаас, цаасны болон самбарын үзэг, хайч, скоч гэх мэт</w:t>
            </w: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 xml:space="preserve">Нялх нас, балчир нас, сургуулийн өмнөх </w:t>
            </w:r>
            <w:r w:rsidRPr="00F413A1">
              <w:rPr>
                <w:rFonts w:ascii="Times New Roman" w:hAnsi="Times New Roman"/>
                <w:lang w:val="mn-MN"/>
              </w:rPr>
              <w:lastRenderedPageBreak/>
              <w:t xml:space="preserve">насны хүүхдүүдийн сэтгэл зүйн онцлог, эцэг эхчүүдийн анхаарах зүйлүүд </w:t>
            </w:r>
          </w:p>
        </w:tc>
        <w:tc>
          <w:tcPr>
            <w:tcW w:w="1433" w:type="dxa"/>
          </w:tcPr>
          <w:p w:rsidR="00FE2F3D" w:rsidRPr="00F413A1" w:rsidRDefault="00FE2F3D" w:rsidP="00BC136A">
            <w:pPr>
              <w:spacing w:after="0"/>
              <w:rPr>
                <w:rFonts w:ascii="Times New Roman" w:hAnsi="Times New Roman"/>
              </w:rPr>
            </w:pPr>
            <w:r w:rsidRPr="00F413A1">
              <w:rPr>
                <w:rFonts w:ascii="Times New Roman" w:hAnsi="Times New Roman"/>
                <w:lang w:val="mn-MN"/>
              </w:rPr>
              <w:lastRenderedPageBreak/>
              <w:t>1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 xml:space="preserve">Бага насны хүүхэдтэй харилцахад тустай зөвлөгөө </w:t>
            </w:r>
          </w:p>
        </w:tc>
        <w:tc>
          <w:tcPr>
            <w:tcW w:w="1433" w:type="dxa"/>
          </w:tcPr>
          <w:p w:rsidR="00FE2F3D" w:rsidRPr="00F413A1" w:rsidRDefault="00FE2F3D" w:rsidP="00BC136A">
            <w:pPr>
              <w:spacing w:after="0"/>
              <w:rPr>
                <w:rFonts w:ascii="Times New Roman" w:hAnsi="Times New Roman"/>
              </w:rPr>
            </w:pPr>
            <w:r w:rsidRPr="00F413A1">
              <w:rPr>
                <w:rFonts w:ascii="Times New Roman" w:hAnsi="Times New Roman"/>
                <w:lang w:val="mn-MN"/>
              </w:rPr>
              <w:t>1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 xml:space="preserve">Сэдэвтэй холбоотой дасгал, даалгавар гүйцэтгэх </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40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Оролцогчдын мэдлэг чадварын үнэлгээ, Дүгнэлт</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20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Хүүхдийн хөгжлийн хувийн онцлог</w:t>
            </w:r>
          </w:p>
        </w:tc>
        <w:tc>
          <w:tcPr>
            <w:tcW w:w="4350" w:type="dxa"/>
          </w:tcPr>
          <w:p w:rsidR="00FE2F3D" w:rsidRPr="00F413A1" w:rsidRDefault="00FE2F3D" w:rsidP="00BC136A">
            <w:pPr>
              <w:spacing w:after="0"/>
              <w:ind w:left="-18"/>
              <w:rPr>
                <w:rFonts w:ascii="Times New Roman" w:hAnsi="Times New Roman"/>
                <w:lang w:val="mn-MN"/>
              </w:rPr>
            </w:pPr>
            <w:proofErr w:type="spellStart"/>
            <w:r w:rsidRPr="00F413A1">
              <w:rPr>
                <w:rFonts w:ascii="Times New Roman" w:hAnsi="Times New Roman"/>
              </w:rPr>
              <w:t>Төрх</w:t>
            </w:r>
            <w:proofErr w:type="spellEnd"/>
            <w:r w:rsidRPr="00F413A1">
              <w:rPr>
                <w:rFonts w:ascii="Times New Roman" w:hAnsi="Times New Roman"/>
              </w:rPr>
              <w:t xml:space="preserve"> </w:t>
            </w:r>
            <w:proofErr w:type="spellStart"/>
            <w:r w:rsidRPr="00F413A1">
              <w:rPr>
                <w:rFonts w:ascii="Times New Roman" w:hAnsi="Times New Roman"/>
              </w:rPr>
              <w:t>араншингийн</w:t>
            </w:r>
            <w:proofErr w:type="spellEnd"/>
            <w:r w:rsidRPr="00F413A1">
              <w:rPr>
                <w:rFonts w:ascii="Times New Roman" w:hAnsi="Times New Roman"/>
              </w:rPr>
              <w:t xml:space="preserve"> </w:t>
            </w:r>
            <w:proofErr w:type="spellStart"/>
            <w:r w:rsidRPr="00F413A1">
              <w:rPr>
                <w:rFonts w:ascii="Times New Roman" w:hAnsi="Times New Roman"/>
              </w:rPr>
              <w:t>ялгааны</w:t>
            </w:r>
            <w:proofErr w:type="spellEnd"/>
            <w:r w:rsidRPr="00F413A1">
              <w:rPr>
                <w:rFonts w:ascii="Times New Roman" w:hAnsi="Times New Roman"/>
              </w:rPr>
              <w:t xml:space="preserve"> т</w:t>
            </w:r>
            <w:r w:rsidRPr="00F413A1">
              <w:rPr>
                <w:rFonts w:ascii="Times New Roman" w:hAnsi="Times New Roman"/>
                <w:lang w:val="mn-MN"/>
              </w:rPr>
              <w:t>ухай</w:t>
            </w:r>
            <w:r w:rsidRPr="00F413A1">
              <w:rPr>
                <w:rFonts w:ascii="Times New Roman" w:hAnsi="Times New Roman"/>
              </w:rPr>
              <w:t xml:space="preserve">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 xml:space="preserve">1 цаг </w:t>
            </w:r>
          </w:p>
        </w:tc>
        <w:tc>
          <w:tcPr>
            <w:tcW w:w="2371"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Сургагч багшийн бэлтгэсэн слайд, ашиглах материал-6 , дэлгэц цаас, цаасны болон самбарын үзэг, хайч, скоч гэх мэт</w:t>
            </w:r>
          </w:p>
        </w:tc>
      </w:tr>
      <w:tr w:rsidR="00FE2F3D" w:rsidRPr="00F413A1" w:rsidTr="00BC136A">
        <w:trPr>
          <w:trHeight w:val="1621"/>
        </w:trPr>
        <w:tc>
          <w:tcPr>
            <w:tcW w:w="1980" w:type="dxa"/>
            <w:vMerge/>
            <w:tcBorders>
              <w:bottom w:val="single" w:sz="4" w:space="0" w:color="000000"/>
            </w:tcBorders>
          </w:tcPr>
          <w:p w:rsidR="00FE2F3D" w:rsidRPr="00F413A1" w:rsidRDefault="00FE2F3D" w:rsidP="00BC136A">
            <w:pPr>
              <w:spacing w:after="0"/>
              <w:rPr>
                <w:rFonts w:ascii="Times New Roman" w:hAnsi="Times New Roman"/>
                <w:b/>
                <w:lang w:val="mn-MN"/>
              </w:rPr>
            </w:pPr>
          </w:p>
        </w:tc>
        <w:tc>
          <w:tcPr>
            <w:tcW w:w="4350" w:type="dxa"/>
            <w:tcBorders>
              <w:bottom w:val="single" w:sz="4" w:space="0" w:color="000000"/>
            </w:tcBorders>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Кейс анализ: “Яахаараа ах дүү хоёр тэс өөр зантай байдаг байна аа?”, </w:t>
            </w:r>
          </w:p>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“Би томчуудыг яаж ойлгох вэ?” гурван настай хүүхдийн өмнөөс хийсэн сэтгэл зүйчийн төсөөллийг эргэцүүлэн ярилцах  </w:t>
            </w:r>
          </w:p>
        </w:tc>
        <w:tc>
          <w:tcPr>
            <w:tcW w:w="1433" w:type="dxa"/>
            <w:tcBorders>
              <w:bottom w:val="single" w:sz="4" w:space="0" w:color="000000"/>
            </w:tcBorders>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1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Сэдэвтэй холбоотой дасгал</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1 цаг, 15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Эцэг эхчүүдийн бие даан гүйцэтгэх даалгавар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45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6330" w:type="dxa"/>
            <w:gridSpan w:val="2"/>
          </w:tcPr>
          <w:p w:rsidR="00FE2F3D" w:rsidRPr="00F413A1" w:rsidRDefault="00FE2F3D" w:rsidP="00BC136A">
            <w:pPr>
              <w:pStyle w:val="ListParagraph"/>
              <w:spacing w:line="276" w:lineRule="auto"/>
              <w:jc w:val="right"/>
              <w:rPr>
                <w:b/>
                <w:sz w:val="22"/>
                <w:szCs w:val="22"/>
                <w:lang w:val="mn-MN"/>
              </w:rPr>
            </w:pPr>
            <w:r w:rsidRPr="00F413A1">
              <w:rPr>
                <w:b/>
                <w:sz w:val="22"/>
                <w:szCs w:val="22"/>
                <w:lang w:val="mn-MN"/>
              </w:rPr>
              <w:t>Гурав дахь өдрийн сургалтын нийт цаг</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8 цаг</w:t>
            </w:r>
          </w:p>
        </w:tc>
        <w:tc>
          <w:tcPr>
            <w:tcW w:w="2371" w:type="dxa"/>
          </w:tcPr>
          <w:p w:rsidR="00FE2F3D" w:rsidRPr="00F413A1" w:rsidRDefault="00FE2F3D" w:rsidP="00BC136A">
            <w:pPr>
              <w:spacing w:after="0"/>
              <w:rPr>
                <w:rFonts w:ascii="Times New Roman" w:hAnsi="Times New Roman"/>
                <w:b/>
                <w:lang w:val="mn-MN"/>
              </w:rPr>
            </w:pPr>
          </w:p>
        </w:tc>
      </w:tr>
      <w:tr w:rsidR="00FE2F3D" w:rsidRPr="00F413A1" w:rsidTr="00BC136A">
        <w:tc>
          <w:tcPr>
            <w:tcW w:w="10134" w:type="dxa"/>
            <w:gridSpan w:val="4"/>
            <w:shd w:val="clear" w:color="auto" w:fill="CCC0D9"/>
          </w:tcPr>
          <w:p w:rsidR="00FE2F3D" w:rsidRPr="00F413A1" w:rsidRDefault="00FE2F3D" w:rsidP="00BC136A">
            <w:pPr>
              <w:spacing w:after="0"/>
              <w:jc w:val="center"/>
              <w:rPr>
                <w:rFonts w:ascii="Times New Roman" w:hAnsi="Times New Roman"/>
                <w:b/>
                <w:lang w:val="mn-MN"/>
              </w:rPr>
            </w:pPr>
            <w:r w:rsidRPr="00F413A1">
              <w:rPr>
                <w:rFonts w:ascii="Times New Roman" w:hAnsi="Times New Roman"/>
                <w:b/>
                <w:lang w:val="mn-MN"/>
              </w:rPr>
              <w:t>Дөрөв дэх өдөр</w:t>
            </w:r>
          </w:p>
        </w:tc>
      </w:tr>
      <w:tr w:rsidR="00FE2F3D" w:rsidRPr="00F413A1" w:rsidTr="00BC136A">
        <w:tc>
          <w:tcPr>
            <w:tcW w:w="1980"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 xml:space="preserve">Хүүхдийн зан байдлын тухайн үеийн онцлогт тохирсон аргыг сонгох </w:t>
            </w:r>
          </w:p>
        </w:tc>
        <w:tc>
          <w:tcPr>
            <w:tcW w:w="4350" w:type="dxa"/>
          </w:tcPr>
          <w:p w:rsidR="00FE2F3D" w:rsidRPr="00F413A1" w:rsidRDefault="00FE2F3D" w:rsidP="00BC136A">
            <w:pPr>
              <w:spacing w:after="0"/>
              <w:ind w:left="-18"/>
              <w:rPr>
                <w:rFonts w:ascii="Times New Roman" w:hAnsi="Times New Roman"/>
                <w:b/>
                <w:lang w:val="mn-MN"/>
              </w:rPr>
            </w:pPr>
            <w:r w:rsidRPr="00F413A1">
              <w:rPr>
                <w:rFonts w:ascii="Times New Roman" w:hAnsi="Times New Roman"/>
                <w:lang w:val="mn-MN"/>
              </w:rPr>
              <w:t>Хүүхдийн тухайн үеийн онцлогт тохируулан асуудлыг шийдвэрлэх арга, боломж</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30 минут</w:t>
            </w:r>
          </w:p>
        </w:tc>
        <w:tc>
          <w:tcPr>
            <w:tcW w:w="2371"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Сургагч багшийн бэлтгэсэн слайд, ашиглах материал-7, дэлгэц цаас, цаасны болон самбарын үзэг, хайч, скоч гэх мэт</w:t>
            </w: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b/>
                <w:lang w:val="mn-MN"/>
              </w:rPr>
            </w:pPr>
            <w:r w:rsidRPr="00F413A1">
              <w:rPr>
                <w:rFonts w:ascii="Times New Roman" w:hAnsi="Times New Roman"/>
                <w:lang w:val="mn-MN"/>
              </w:rPr>
              <w:t xml:space="preserve">Сэдэвтэй холбоотой гүйцэтгэх 8 дасгал: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 xml:space="preserve">2 цаг </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b/>
                <w:lang w:val="mn-MN"/>
              </w:rPr>
            </w:pPr>
            <w:r w:rsidRPr="00F413A1">
              <w:rPr>
                <w:rFonts w:ascii="Times New Roman" w:hAnsi="Times New Roman"/>
                <w:lang w:val="mn-MN"/>
              </w:rPr>
              <w:t xml:space="preserve">Эцэг эхийн бие даан гүйцэтгэх даалгавар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60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b/>
                <w:lang w:val="mn-MN"/>
              </w:rPr>
            </w:pPr>
            <w:r w:rsidRPr="00F413A1">
              <w:rPr>
                <w:rFonts w:ascii="Times New Roman" w:hAnsi="Times New Roman"/>
                <w:lang w:val="mn-MN"/>
              </w:rPr>
              <w:t xml:space="preserve">Оролцогчдын мэдлэг, чадварын үнэлгээ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30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Асуудлыг хүмүүжлийн эерэг аргаар шийдвэрлэхүй</w:t>
            </w: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Асуудлыг хүмүүжлийн эерэг аргаар шийдвэрлэх гэж юуг хэлэх талаар товч мэдээлэл өгөх </w:t>
            </w:r>
          </w:p>
        </w:tc>
        <w:tc>
          <w:tcPr>
            <w:tcW w:w="1433" w:type="dxa"/>
          </w:tcPr>
          <w:p w:rsidR="00FE2F3D" w:rsidRPr="00F413A1" w:rsidRDefault="00FE2F3D" w:rsidP="00BC136A">
            <w:pPr>
              <w:spacing w:after="0"/>
              <w:rPr>
                <w:rFonts w:ascii="Times New Roman" w:hAnsi="Times New Roman"/>
                <w:lang w:val="mn-MN"/>
              </w:rPr>
            </w:pPr>
          </w:p>
          <w:p w:rsidR="00FE2F3D" w:rsidRPr="00F413A1" w:rsidRDefault="00FE2F3D" w:rsidP="00BC136A">
            <w:pPr>
              <w:spacing w:after="0"/>
              <w:rPr>
                <w:rFonts w:ascii="Times New Roman" w:hAnsi="Times New Roman"/>
                <w:b/>
                <w:lang w:val="mn-MN"/>
              </w:rPr>
            </w:pPr>
            <w:r w:rsidRPr="00F413A1">
              <w:rPr>
                <w:rFonts w:ascii="Times New Roman" w:hAnsi="Times New Roman"/>
                <w:lang w:val="mn-MN"/>
              </w:rPr>
              <w:t>30 минут</w:t>
            </w:r>
          </w:p>
        </w:tc>
        <w:tc>
          <w:tcPr>
            <w:tcW w:w="2371"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Сургагч багшийн бэлтгэсэн слайд, ашиглах материал-8, дэлгэц цаас, цаасны болон самбарын үзэг, хайч, скоч гэх мэт</w:t>
            </w: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Бага насны хүүхэд ба томчуудын сэтгэлгээний ялгааг харуулсан жишээнүүдийг баяжуулан ярилцах </w:t>
            </w:r>
          </w:p>
        </w:tc>
        <w:tc>
          <w:tcPr>
            <w:tcW w:w="1433" w:type="dxa"/>
          </w:tcPr>
          <w:p w:rsidR="00FE2F3D" w:rsidRPr="00F413A1" w:rsidRDefault="00FE2F3D" w:rsidP="00BC136A">
            <w:pPr>
              <w:spacing w:after="0"/>
              <w:rPr>
                <w:rFonts w:ascii="Times New Roman" w:hAnsi="Times New Roman"/>
                <w:lang w:val="mn-MN"/>
              </w:rPr>
            </w:pPr>
          </w:p>
          <w:p w:rsidR="00FE2F3D" w:rsidRPr="00F413A1" w:rsidRDefault="00FE2F3D" w:rsidP="00BC136A">
            <w:pPr>
              <w:spacing w:after="0"/>
              <w:rPr>
                <w:rFonts w:ascii="Times New Roman" w:hAnsi="Times New Roman"/>
                <w:b/>
                <w:lang w:val="mn-MN"/>
              </w:rPr>
            </w:pPr>
            <w:r w:rsidRPr="00F413A1">
              <w:rPr>
                <w:rFonts w:ascii="Times New Roman" w:hAnsi="Times New Roman"/>
                <w:lang w:val="mn-MN"/>
              </w:rPr>
              <w:t>1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Сэдэвтэй холбоотой дасгал, даалгавар</w:t>
            </w:r>
            <w:r w:rsidRPr="00F413A1">
              <w:rPr>
                <w:rFonts w:ascii="Times New Roman" w:hAnsi="Times New Roman"/>
                <w:b/>
                <w:lang w:val="mn-MN"/>
              </w:rPr>
              <w:t xml:space="preserve">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1 цаг 30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Эцэг эхчүүдийн бие даан гүйцэтгэх даалгавар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45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Оролцогчдын мэдлэг, чадварын үнэлгээ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15 минут</w:t>
            </w:r>
          </w:p>
        </w:tc>
        <w:tc>
          <w:tcPr>
            <w:tcW w:w="2371" w:type="dxa"/>
          </w:tcPr>
          <w:p w:rsidR="00FE2F3D" w:rsidRPr="00F413A1" w:rsidRDefault="00FE2F3D" w:rsidP="00BC136A">
            <w:pPr>
              <w:spacing w:after="0"/>
              <w:rPr>
                <w:rFonts w:ascii="Times New Roman" w:hAnsi="Times New Roman"/>
                <w:b/>
                <w:lang w:val="mn-MN"/>
              </w:rPr>
            </w:pPr>
          </w:p>
        </w:tc>
      </w:tr>
      <w:tr w:rsidR="00FE2F3D" w:rsidRPr="00F413A1" w:rsidTr="00BC136A">
        <w:tc>
          <w:tcPr>
            <w:tcW w:w="6330" w:type="dxa"/>
            <w:gridSpan w:val="2"/>
          </w:tcPr>
          <w:p w:rsidR="00FE2F3D" w:rsidRPr="00F413A1" w:rsidRDefault="00FE2F3D" w:rsidP="00BC136A">
            <w:pPr>
              <w:pStyle w:val="ListParagraph"/>
              <w:spacing w:line="276" w:lineRule="auto"/>
              <w:jc w:val="right"/>
              <w:rPr>
                <w:b/>
                <w:sz w:val="22"/>
                <w:szCs w:val="22"/>
                <w:lang w:val="mn-MN"/>
              </w:rPr>
            </w:pPr>
            <w:r w:rsidRPr="00F413A1">
              <w:rPr>
                <w:b/>
                <w:sz w:val="22"/>
                <w:szCs w:val="22"/>
                <w:lang w:val="mn-MN"/>
              </w:rPr>
              <w:t>Дөрөв дэх өдрийн сургалтын нийт цаг</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8 цаг</w:t>
            </w:r>
          </w:p>
        </w:tc>
        <w:tc>
          <w:tcPr>
            <w:tcW w:w="2371" w:type="dxa"/>
          </w:tcPr>
          <w:p w:rsidR="00FE2F3D" w:rsidRPr="00F413A1" w:rsidRDefault="00FE2F3D" w:rsidP="00BC136A">
            <w:pPr>
              <w:spacing w:after="0"/>
              <w:rPr>
                <w:rFonts w:ascii="Times New Roman" w:hAnsi="Times New Roman"/>
                <w:b/>
                <w:lang w:val="mn-MN"/>
              </w:rPr>
            </w:pPr>
          </w:p>
        </w:tc>
      </w:tr>
      <w:tr w:rsidR="00FE2F3D" w:rsidRPr="00F413A1" w:rsidTr="00BC136A">
        <w:tc>
          <w:tcPr>
            <w:tcW w:w="10134" w:type="dxa"/>
            <w:gridSpan w:val="4"/>
            <w:shd w:val="clear" w:color="auto" w:fill="CCC0D9"/>
          </w:tcPr>
          <w:p w:rsidR="00FE2F3D" w:rsidRPr="00F413A1" w:rsidRDefault="00FE2F3D" w:rsidP="00BC136A">
            <w:pPr>
              <w:spacing w:after="0"/>
              <w:jc w:val="center"/>
              <w:rPr>
                <w:rFonts w:ascii="Times New Roman" w:hAnsi="Times New Roman"/>
                <w:b/>
                <w:lang w:val="mn-MN"/>
              </w:rPr>
            </w:pPr>
            <w:r w:rsidRPr="00F413A1">
              <w:rPr>
                <w:rFonts w:ascii="Times New Roman" w:hAnsi="Times New Roman"/>
                <w:b/>
                <w:lang w:val="mn-MN"/>
              </w:rPr>
              <w:t>Тав дахь өдөр</w:t>
            </w:r>
          </w:p>
        </w:tc>
      </w:tr>
      <w:tr w:rsidR="00FE2F3D" w:rsidRPr="00F413A1" w:rsidTr="00BC136A">
        <w:tc>
          <w:tcPr>
            <w:tcW w:w="1980"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 xml:space="preserve">Хүүхэд өөртөө итгэж сурах анхны алхмууд ба ээнэгшин </w:t>
            </w:r>
            <w:r w:rsidRPr="00F413A1">
              <w:rPr>
                <w:rFonts w:ascii="Times New Roman" w:hAnsi="Times New Roman"/>
                <w:b/>
                <w:lang w:val="mn-MN"/>
              </w:rPr>
              <w:lastRenderedPageBreak/>
              <w:t>дасахуй</w:t>
            </w:r>
          </w:p>
        </w:tc>
        <w:tc>
          <w:tcPr>
            <w:tcW w:w="4350"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lastRenderedPageBreak/>
              <w:t xml:space="preserve">Хүүхдийн өөртөө итгэх итгэлийг харуулсан мэдээлэл ба дасгал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 xml:space="preserve">2 цаг </w:t>
            </w:r>
          </w:p>
        </w:tc>
        <w:tc>
          <w:tcPr>
            <w:tcW w:w="2371"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 xml:space="preserve">Сургагч багшийн бэлтгэсэн слайд, дэлгэц цаас, цаасны болон самбарын үзэг, </w:t>
            </w:r>
            <w:r w:rsidRPr="00F413A1">
              <w:rPr>
                <w:rFonts w:ascii="Times New Roman" w:hAnsi="Times New Roman"/>
                <w:lang w:val="mn-MN"/>
              </w:rPr>
              <w:lastRenderedPageBreak/>
              <w:t>хайч, скоч гэх мэт</w:t>
            </w: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rPr>
                <w:rFonts w:ascii="Times New Roman" w:hAnsi="Times New Roman"/>
                <w:bCs/>
                <w:lang w:val="mn-MN"/>
              </w:rPr>
            </w:pPr>
            <w:r w:rsidRPr="00F413A1">
              <w:rPr>
                <w:rFonts w:ascii="Times New Roman" w:hAnsi="Times New Roman"/>
                <w:bCs/>
                <w:lang w:val="mn-MN"/>
              </w:rPr>
              <w:t xml:space="preserve">Хүүхдийн өөртөө итгэх итгэлийн суурь чулуу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bCs/>
                <w:lang w:val="mn-MN"/>
              </w:rPr>
              <w:t>30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rPr>
                <w:rFonts w:ascii="Times New Roman" w:hAnsi="Times New Roman"/>
                <w:bCs/>
                <w:lang w:val="mn-MN"/>
              </w:rPr>
            </w:pPr>
            <w:r w:rsidRPr="00F413A1">
              <w:rPr>
                <w:rFonts w:ascii="Times New Roman" w:hAnsi="Times New Roman"/>
                <w:bCs/>
                <w:lang w:val="mn-MN"/>
              </w:rPr>
              <w:t xml:space="preserve">Хүүхэд өрөөлд итгэж сурахын эхлэл </w:t>
            </w:r>
          </w:p>
        </w:tc>
        <w:tc>
          <w:tcPr>
            <w:tcW w:w="1433" w:type="dxa"/>
          </w:tcPr>
          <w:p w:rsidR="00FE2F3D" w:rsidRPr="00F413A1" w:rsidRDefault="00FE2F3D" w:rsidP="00BC136A">
            <w:pPr>
              <w:spacing w:after="0"/>
              <w:rPr>
                <w:rFonts w:ascii="Times New Roman" w:hAnsi="Times New Roman"/>
              </w:rPr>
            </w:pPr>
            <w:r w:rsidRPr="00F413A1">
              <w:rPr>
                <w:rFonts w:ascii="Times New Roman" w:hAnsi="Times New Roman"/>
                <w:bCs/>
                <w:lang w:val="mn-MN"/>
              </w:rPr>
              <w:t>30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rPr>
                <w:rFonts w:ascii="Times New Roman" w:hAnsi="Times New Roman"/>
                <w:bCs/>
                <w:lang w:val="mn-MN"/>
              </w:rPr>
            </w:pPr>
            <w:r w:rsidRPr="00F413A1">
              <w:rPr>
                <w:rFonts w:ascii="Times New Roman" w:hAnsi="Times New Roman"/>
                <w:bCs/>
                <w:lang w:val="mn-MN"/>
              </w:rPr>
              <w:t>Хүүхдийг ээнэгшүүлэн дасгах асуудал: хүүхэд хэнд сайн дасдаг вэ?</w:t>
            </w:r>
          </w:p>
        </w:tc>
        <w:tc>
          <w:tcPr>
            <w:tcW w:w="1433" w:type="dxa"/>
          </w:tcPr>
          <w:p w:rsidR="00FE2F3D" w:rsidRPr="00F413A1" w:rsidRDefault="00FE2F3D" w:rsidP="00BC136A">
            <w:pPr>
              <w:spacing w:after="0"/>
              <w:rPr>
                <w:rFonts w:ascii="Times New Roman" w:hAnsi="Times New Roman"/>
              </w:rPr>
            </w:pPr>
            <w:r w:rsidRPr="00F413A1">
              <w:rPr>
                <w:rFonts w:ascii="Times New Roman" w:hAnsi="Times New Roman"/>
                <w:bCs/>
                <w:lang w:val="mn-MN"/>
              </w:rPr>
              <w:t>30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rPr>
                <w:rFonts w:ascii="Times New Roman" w:hAnsi="Times New Roman"/>
                <w:bCs/>
                <w:lang w:val="mn-MN"/>
              </w:rPr>
            </w:pPr>
            <w:r w:rsidRPr="00F413A1">
              <w:rPr>
                <w:rFonts w:ascii="Times New Roman" w:hAnsi="Times New Roman"/>
                <w:bCs/>
                <w:lang w:val="mn-MN"/>
              </w:rPr>
              <w:t>Ñîíèðõîëòîé òóðøèëò: “Ñàрìàã÷èíãèéí çóëçàãà ÿàãààä ñ¿¿ õºõººã¿é âý?”</w:t>
            </w:r>
          </w:p>
        </w:tc>
        <w:tc>
          <w:tcPr>
            <w:tcW w:w="1433" w:type="dxa"/>
          </w:tcPr>
          <w:p w:rsidR="00FE2F3D" w:rsidRPr="00F413A1" w:rsidRDefault="00FE2F3D" w:rsidP="00BC136A">
            <w:pPr>
              <w:spacing w:after="0"/>
              <w:rPr>
                <w:rFonts w:ascii="Times New Roman" w:hAnsi="Times New Roman"/>
              </w:rPr>
            </w:pPr>
            <w:r w:rsidRPr="00F413A1">
              <w:rPr>
                <w:rFonts w:ascii="Times New Roman" w:hAnsi="Times New Roman"/>
                <w:bCs/>
                <w:lang w:val="mn-MN"/>
              </w:rPr>
              <w:t>30 минут</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rPr>
                <w:rFonts w:ascii="Times New Roman" w:hAnsi="Times New Roman"/>
                <w:bCs/>
                <w:lang w:val="mn-MN"/>
              </w:rPr>
            </w:pPr>
            <w:r w:rsidRPr="00F413A1">
              <w:rPr>
                <w:rFonts w:ascii="Times New Roman" w:hAnsi="Times New Roman"/>
                <w:bCs/>
                <w:lang w:val="mn-MN"/>
              </w:rPr>
              <w:t xml:space="preserve">Хүүхдийг шинэ орчинд дасгах аргууд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bCs/>
                <w:lang w:val="mn-MN"/>
              </w:rPr>
              <w:t>1цаг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Borders>
              <w:bottom w:val="single" w:sz="4" w:space="0" w:color="auto"/>
            </w:tcBorders>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 xml:space="preserve">Ярилцлага: “Эцэг эхчүүдийн асуултын хариу” </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30 минут</w:t>
            </w:r>
          </w:p>
        </w:tc>
        <w:tc>
          <w:tcPr>
            <w:tcW w:w="2371" w:type="dxa"/>
            <w:vMerge/>
            <w:tcBorders>
              <w:bottom w:val="single" w:sz="4" w:space="0" w:color="auto"/>
            </w:tcBorders>
          </w:tcPr>
          <w:p w:rsidR="00FE2F3D" w:rsidRPr="00F413A1" w:rsidRDefault="00FE2F3D" w:rsidP="00BC136A">
            <w:pPr>
              <w:spacing w:after="0"/>
              <w:rPr>
                <w:rFonts w:ascii="Times New Roman" w:hAnsi="Times New Roman"/>
                <w:b/>
                <w:lang w:val="mn-MN"/>
              </w:rPr>
            </w:pPr>
          </w:p>
        </w:tc>
      </w:tr>
      <w:tr w:rsidR="00FE2F3D" w:rsidRPr="00F413A1" w:rsidTr="00BC136A">
        <w:trPr>
          <w:trHeight w:val="620"/>
        </w:trPr>
        <w:tc>
          <w:tcPr>
            <w:tcW w:w="1980" w:type="dxa"/>
            <w:vMerge w:val="restart"/>
            <w:tcBorders>
              <w:top w:val="single" w:sz="4" w:space="0" w:color="auto"/>
            </w:tcBorders>
          </w:tcPr>
          <w:p w:rsidR="00FE2F3D" w:rsidRPr="00F413A1" w:rsidRDefault="00FE2F3D" w:rsidP="00BC136A">
            <w:pPr>
              <w:rPr>
                <w:rFonts w:ascii="Times New Roman" w:hAnsi="Times New Roman"/>
                <w:b/>
                <w:lang w:val="mn-MN"/>
              </w:rPr>
            </w:pPr>
            <w:r w:rsidRPr="00F413A1">
              <w:rPr>
                <w:rFonts w:ascii="Times New Roman" w:hAnsi="Times New Roman"/>
                <w:b/>
                <w:lang w:val="mn-MN"/>
              </w:rPr>
              <w:t>Дадлага хичээлийн удирдамж танилцуулах</w:t>
            </w:r>
          </w:p>
        </w:tc>
        <w:tc>
          <w:tcPr>
            <w:tcW w:w="4350"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 xml:space="preserve">Хүүхдийн өөртөө итгэх итгэлийг харуулсан мэдээлэл ба дасгал </w:t>
            </w:r>
          </w:p>
        </w:tc>
        <w:tc>
          <w:tcPr>
            <w:tcW w:w="1433"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lang w:val="mn-MN"/>
              </w:rPr>
              <w:t>2 цаг</w:t>
            </w:r>
          </w:p>
          <w:p w:rsidR="00FE2F3D" w:rsidRPr="00F413A1" w:rsidRDefault="00FE2F3D" w:rsidP="00BC136A">
            <w:pPr>
              <w:spacing w:after="0"/>
              <w:rPr>
                <w:rFonts w:ascii="Times New Roman" w:hAnsi="Times New Roman"/>
                <w:lang w:val="mn-MN"/>
              </w:rPr>
            </w:pPr>
            <w:r w:rsidRPr="00F413A1">
              <w:rPr>
                <w:rFonts w:ascii="Times New Roman" w:hAnsi="Times New Roman"/>
                <w:lang w:val="mn-MN"/>
              </w:rPr>
              <w:t>30 минут</w:t>
            </w:r>
          </w:p>
          <w:p w:rsidR="00FE2F3D" w:rsidRPr="00F413A1" w:rsidRDefault="00FE2F3D" w:rsidP="00BC136A">
            <w:pPr>
              <w:rPr>
                <w:rFonts w:ascii="Times New Roman" w:hAnsi="Times New Roman"/>
                <w:b/>
                <w:lang w:val="mn-MN"/>
              </w:rPr>
            </w:pPr>
          </w:p>
        </w:tc>
        <w:tc>
          <w:tcPr>
            <w:tcW w:w="2371" w:type="dxa"/>
            <w:vMerge w:val="restart"/>
            <w:tcBorders>
              <w:top w:val="single" w:sz="4" w:space="0" w:color="auto"/>
            </w:tcBorders>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Дадлага хичээлийн удирдамж, заавар ба хавсралт № 6,7 мөн</w:t>
            </w:r>
          </w:p>
          <w:p w:rsidR="00FE2F3D" w:rsidRPr="00F413A1" w:rsidRDefault="00FE2F3D" w:rsidP="00BC136A">
            <w:pPr>
              <w:rPr>
                <w:rFonts w:ascii="Times New Roman" w:hAnsi="Times New Roman"/>
                <w:b/>
                <w:lang w:val="mn-MN"/>
              </w:rPr>
            </w:pPr>
            <w:r w:rsidRPr="00F413A1">
              <w:rPr>
                <w:rFonts w:ascii="Times New Roman" w:hAnsi="Times New Roman"/>
                <w:lang w:val="mn-MN"/>
              </w:rPr>
              <w:t xml:space="preserve"> гарын авлагыг бүтнээр нь эргэж унших </w:t>
            </w:r>
          </w:p>
        </w:tc>
      </w:tr>
      <w:tr w:rsidR="00FE2F3D" w:rsidRPr="00F413A1" w:rsidTr="00BC136A">
        <w:trPr>
          <w:trHeight w:val="620"/>
        </w:trPr>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pStyle w:val="ListParagraph"/>
              <w:spacing w:line="276" w:lineRule="auto"/>
              <w:ind w:left="0"/>
              <w:rPr>
                <w:sz w:val="22"/>
                <w:szCs w:val="22"/>
                <w:lang w:val="mn-MN"/>
              </w:rPr>
            </w:pPr>
            <w:r w:rsidRPr="00F413A1">
              <w:rPr>
                <w:sz w:val="22"/>
                <w:szCs w:val="22"/>
                <w:lang w:val="mn-MN"/>
              </w:rPr>
              <w:t>Дадлага хичээлийн бэлтгэл</w:t>
            </w:r>
          </w:p>
        </w:tc>
        <w:tc>
          <w:tcPr>
            <w:tcW w:w="1433" w:type="dxa"/>
            <w:vMerge/>
          </w:tcPr>
          <w:p w:rsidR="00FE2F3D" w:rsidRPr="00F413A1" w:rsidRDefault="00FE2F3D" w:rsidP="00BC136A">
            <w:pPr>
              <w:rPr>
                <w:rFonts w:ascii="Times New Roman" w:hAnsi="Times New Roman"/>
                <w:lang w:val="mn-MN"/>
              </w:rPr>
            </w:pPr>
          </w:p>
        </w:tc>
        <w:tc>
          <w:tcPr>
            <w:tcW w:w="2371" w:type="dxa"/>
            <w:vMerge/>
          </w:tcPr>
          <w:p w:rsidR="00FE2F3D" w:rsidRPr="00F413A1" w:rsidRDefault="00FE2F3D" w:rsidP="00BC136A">
            <w:pPr>
              <w:spacing w:after="0"/>
              <w:rPr>
                <w:rFonts w:ascii="Times New Roman" w:hAnsi="Times New Roman"/>
                <w:lang w:val="mn-MN"/>
              </w:rPr>
            </w:pPr>
          </w:p>
        </w:tc>
      </w:tr>
      <w:tr w:rsidR="00FE2F3D" w:rsidRPr="00F413A1" w:rsidTr="00BC136A">
        <w:trPr>
          <w:trHeight w:val="620"/>
        </w:trPr>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pStyle w:val="ListParagraph"/>
              <w:spacing w:line="276" w:lineRule="auto"/>
              <w:ind w:left="-18"/>
              <w:rPr>
                <w:sz w:val="22"/>
                <w:szCs w:val="22"/>
                <w:lang w:val="mn-MN"/>
              </w:rPr>
            </w:pPr>
            <w:r w:rsidRPr="00F413A1">
              <w:rPr>
                <w:sz w:val="22"/>
                <w:szCs w:val="22"/>
                <w:lang w:val="mn-MN"/>
              </w:rPr>
              <w:t>Дадлага хичээлийн явцын тэмдэглэл</w:t>
            </w:r>
          </w:p>
        </w:tc>
        <w:tc>
          <w:tcPr>
            <w:tcW w:w="1433" w:type="dxa"/>
            <w:vMerge/>
          </w:tcPr>
          <w:p w:rsidR="00FE2F3D" w:rsidRPr="00F413A1" w:rsidRDefault="00FE2F3D" w:rsidP="00BC136A">
            <w:pPr>
              <w:rPr>
                <w:rFonts w:ascii="Times New Roman" w:hAnsi="Times New Roman"/>
                <w:lang w:val="mn-MN"/>
              </w:rPr>
            </w:pP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rPr>
          <w:trHeight w:val="620"/>
        </w:trPr>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Дадлага хичээлийн явцын тэмдэглэл ба дүгнэлт хийх</w:t>
            </w:r>
          </w:p>
        </w:tc>
        <w:tc>
          <w:tcPr>
            <w:tcW w:w="1433" w:type="dxa"/>
            <w:vMerge/>
          </w:tcPr>
          <w:p w:rsidR="00FE2F3D" w:rsidRPr="00F413A1" w:rsidRDefault="00FE2F3D" w:rsidP="00BC136A">
            <w:pPr>
              <w:rPr>
                <w:rFonts w:ascii="Times New Roman" w:hAnsi="Times New Roman"/>
                <w:lang w:val="mn-MN"/>
              </w:rPr>
            </w:pP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rPr>
          <w:trHeight w:val="620"/>
        </w:trPr>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spacing w:after="0"/>
              <w:ind w:left="-18"/>
              <w:rPr>
                <w:rFonts w:ascii="Times New Roman" w:hAnsi="Times New Roman"/>
                <w:lang w:val="mn-MN"/>
              </w:rPr>
            </w:pPr>
            <w:r w:rsidRPr="00F413A1">
              <w:rPr>
                <w:rFonts w:ascii="Times New Roman" w:hAnsi="Times New Roman"/>
                <w:lang w:val="mn-MN"/>
              </w:rPr>
              <w:t xml:space="preserve"> Хүмүүжлийн эерэг аргын дадлагыг хэрхэн хийх талаар үлгэрчилсэн загварын дагуу зөвлөгөө өгөх</w:t>
            </w:r>
          </w:p>
        </w:tc>
        <w:tc>
          <w:tcPr>
            <w:tcW w:w="1433" w:type="dxa"/>
            <w:vMerge/>
          </w:tcPr>
          <w:p w:rsidR="00FE2F3D" w:rsidRPr="00F413A1" w:rsidRDefault="00FE2F3D" w:rsidP="00BC136A">
            <w:pPr>
              <w:spacing w:after="0"/>
              <w:rPr>
                <w:rFonts w:ascii="Times New Roman" w:hAnsi="Times New Roman"/>
                <w:lang w:val="mn-MN"/>
              </w:rPr>
            </w:pP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6330" w:type="dxa"/>
            <w:gridSpan w:val="2"/>
          </w:tcPr>
          <w:p w:rsidR="00FE2F3D" w:rsidRPr="00F413A1" w:rsidRDefault="00FE2F3D" w:rsidP="00BC136A">
            <w:pPr>
              <w:pStyle w:val="ListParagraph"/>
              <w:spacing w:line="276" w:lineRule="auto"/>
              <w:jc w:val="right"/>
              <w:rPr>
                <w:b/>
                <w:sz w:val="22"/>
                <w:szCs w:val="22"/>
                <w:lang w:val="mn-MN"/>
              </w:rPr>
            </w:pPr>
            <w:r w:rsidRPr="00F413A1">
              <w:rPr>
                <w:b/>
                <w:sz w:val="22"/>
                <w:szCs w:val="22"/>
                <w:lang w:val="mn-MN"/>
              </w:rPr>
              <w:t>Тав дахь өдрийн сургалтын нийт цаг</w:t>
            </w:r>
          </w:p>
        </w:tc>
        <w:tc>
          <w:tcPr>
            <w:tcW w:w="1433" w:type="dxa"/>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8 цаг</w:t>
            </w:r>
          </w:p>
        </w:tc>
        <w:tc>
          <w:tcPr>
            <w:tcW w:w="2371" w:type="dxa"/>
          </w:tcPr>
          <w:p w:rsidR="00FE2F3D" w:rsidRPr="00F413A1" w:rsidRDefault="00FE2F3D" w:rsidP="00BC136A">
            <w:pPr>
              <w:spacing w:after="0"/>
              <w:rPr>
                <w:rFonts w:ascii="Times New Roman" w:hAnsi="Times New Roman"/>
                <w:b/>
                <w:lang w:val="mn-MN"/>
              </w:rPr>
            </w:pPr>
          </w:p>
        </w:tc>
      </w:tr>
      <w:tr w:rsidR="00FE2F3D" w:rsidRPr="00F413A1" w:rsidTr="00BC136A">
        <w:tc>
          <w:tcPr>
            <w:tcW w:w="10134" w:type="dxa"/>
            <w:gridSpan w:val="4"/>
            <w:shd w:val="clear" w:color="auto" w:fill="CCC0D9"/>
          </w:tcPr>
          <w:p w:rsidR="00FE2F3D" w:rsidRPr="00F413A1" w:rsidRDefault="00FE2F3D" w:rsidP="00BC136A">
            <w:pPr>
              <w:spacing w:after="0"/>
              <w:jc w:val="center"/>
              <w:rPr>
                <w:rFonts w:ascii="Times New Roman" w:hAnsi="Times New Roman"/>
                <w:b/>
                <w:lang w:val="mn-MN"/>
              </w:rPr>
            </w:pPr>
            <w:r w:rsidRPr="00F413A1">
              <w:rPr>
                <w:rFonts w:ascii="Times New Roman" w:hAnsi="Times New Roman"/>
                <w:b/>
                <w:lang w:val="mn-MN"/>
              </w:rPr>
              <w:t>Зургаа дахь өдөр</w:t>
            </w:r>
          </w:p>
        </w:tc>
      </w:tr>
      <w:tr w:rsidR="00FE2F3D" w:rsidRPr="00F413A1" w:rsidTr="00BC136A">
        <w:tc>
          <w:tcPr>
            <w:tcW w:w="1980"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Хүмүүжлийн эерэг аргын дадлага хичээлийн үр дүн</w:t>
            </w:r>
          </w:p>
        </w:tc>
        <w:tc>
          <w:tcPr>
            <w:tcW w:w="4350" w:type="dxa"/>
          </w:tcPr>
          <w:p w:rsidR="00FE2F3D" w:rsidRPr="00F413A1" w:rsidRDefault="00FE2F3D" w:rsidP="00BC136A">
            <w:pPr>
              <w:pStyle w:val="ListParagraph"/>
              <w:spacing w:line="276" w:lineRule="auto"/>
              <w:ind w:left="0"/>
              <w:rPr>
                <w:sz w:val="22"/>
                <w:szCs w:val="22"/>
                <w:lang w:val="mn-MN"/>
              </w:rPr>
            </w:pPr>
            <w:r w:rsidRPr="00F413A1">
              <w:rPr>
                <w:sz w:val="22"/>
                <w:szCs w:val="22"/>
                <w:lang w:val="mn-MN"/>
              </w:rPr>
              <w:t>Эцэг эхчүүд дадлагын үр дүн ба тэмдэглэлээ танилцуулж ярилцах</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2 цаг</w:t>
            </w:r>
          </w:p>
        </w:tc>
        <w:tc>
          <w:tcPr>
            <w:tcW w:w="2371" w:type="dxa"/>
            <w:vMerge w:val="restart"/>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pStyle w:val="ListParagraph"/>
              <w:spacing w:line="276" w:lineRule="auto"/>
              <w:ind w:left="0"/>
              <w:rPr>
                <w:sz w:val="22"/>
                <w:szCs w:val="22"/>
                <w:lang w:val="mn-MN"/>
              </w:rPr>
            </w:pPr>
            <w:r w:rsidRPr="00F413A1">
              <w:rPr>
                <w:sz w:val="22"/>
                <w:szCs w:val="22"/>
                <w:lang w:val="mn-MN"/>
              </w:rPr>
              <w:t>Эцэг эхчүүд дадлагын үр дүн ба тэмдэглэлээ танилцуулж ярилцах</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2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pStyle w:val="ListParagraph"/>
              <w:spacing w:line="276" w:lineRule="auto"/>
              <w:ind w:left="0"/>
              <w:rPr>
                <w:sz w:val="22"/>
                <w:szCs w:val="22"/>
                <w:lang w:val="mn-MN"/>
              </w:rPr>
            </w:pPr>
            <w:r w:rsidRPr="00F413A1">
              <w:rPr>
                <w:sz w:val="22"/>
                <w:szCs w:val="22"/>
                <w:lang w:val="mn-MN"/>
              </w:rPr>
              <w:t>Дадлагын явцад гарсан бэрхшээлтэй асуултад хариулж зөвлөгөө өгөх</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1 цаг</w:t>
            </w:r>
          </w:p>
        </w:tc>
        <w:tc>
          <w:tcPr>
            <w:tcW w:w="2371" w:type="dxa"/>
            <w:vMerge/>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pStyle w:val="ListParagraph"/>
              <w:spacing w:line="276" w:lineRule="auto"/>
              <w:ind w:left="0"/>
              <w:rPr>
                <w:sz w:val="22"/>
                <w:szCs w:val="22"/>
                <w:lang w:val="mn-MN"/>
              </w:rPr>
            </w:pPr>
            <w:r w:rsidRPr="00F413A1">
              <w:rPr>
                <w:sz w:val="22"/>
                <w:szCs w:val="22"/>
                <w:lang w:val="mn-MN"/>
              </w:rPr>
              <w:t>Дадлага хичээлийн ерөнхий дүгнэлт, эцэг эхчүүдийн сэтгэгдэл</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1 цаг</w:t>
            </w:r>
          </w:p>
        </w:tc>
        <w:tc>
          <w:tcPr>
            <w:tcW w:w="2371" w:type="dxa"/>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val="restart"/>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Сургалтын ерөнхий дүгнэлт</w:t>
            </w:r>
          </w:p>
        </w:tc>
        <w:tc>
          <w:tcPr>
            <w:tcW w:w="4350" w:type="dxa"/>
          </w:tcPr>
          <w:p w:rsidR="00FE2F3D" w:rsidRPr="00F413A1" w:rsidRDefault="00FE2F3D" w:rsidP="00BC136A">
            <w:pPr>
              <w:pStyle w:val="ListParagraph"/>
              <w:spacing w:line="276" w:lineRule="auto"/>
              <w:ind w:left="0"/>
              <w:rPr>
                <w:sz w:val="22"/>
                <w:szCs w:val="22"/>
                <w:lang w:val="mn-MN"/>
              </w:rPr>
            </w:pPr>
            <w:r w:rsidRPr="00F413A1">
              <w:rPr>
                <w:sz w:val="22"/>
                <w:szCs w:val="22"/>
                <w:lang w:val="mn-MN"/>
              </w:rPr>
              <w:t>Сургалтын төгсгөлийн ерөнхий үнэлгээ: тест авах</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40 минут</w:t>
            </w:r>
          </w:p>
        </w:tc>
        <w:tc>
          <w:tcPr>
            <w:tcW w:w="2371" w:type="dxa"/>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pStyle w:val="ListParagraph"/>
              <w:spacing w:line="276" w:lineRule="auto"/>
              <w:ind w:left="0"/>
              <w:rPr>
                <w:sz w:val="22"/>
                <w:szCs w:val="22"/>
                <w:lang w:val="mn-MN"/>
              </w:rPr>
            </w:pPr>
            <w:r w:rsidRPr="00F413A1">
              <w:rPr>
                <w:sz w:val="22"/>
                <w:szCs w:val="22"/>
                <w:lang w:val="mn-MN"/>
              </w:rPr>
              <w:t>Тестийн дүн гаргаж танилцуулах</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50 минут</w:t>
            </w:r>
          </w:p>
        </w:tc>
        <w:tc>
          <w:tcPr>
            <w:tcW w:w="2371" w:type="dxa"/>
          </w:tcPr>
          <w:p w:rsidR="00FE2F3D" w:rsidRPr="00F413A1" w:rsidRDefault="00FE2F3D" w:rsidP="00BC136A">
            <w:pPr>
              <w:spacing w:after="0"/>
              <w:rPr>
                <w:rFonts w:ascii="Times New Roman" w:hAnsi="Times New Roman"/>
                <w:b/>
                <w:lang w:val="mn-MN"/>
              </w:rPr>
            </w:pPr>
          </w:p>
        </w:tc>
      </w:tr>
      <w:tr w:rsidR="00FE2F3D" w:rsidRPr="00F413A1" w:rsidTr="00BC136A">
        <w:tc>
          <w:tcPr>
            <w:tcW w:w="1980" w:type="dxa"/>
            <w:vMerge/>
          </w:tcPr>
          <w:p w:rsidR="00FE2F3D" w:rsidRPr="00F413A1" w:rsidRDefault="00FE2F3D" w:rsidP="00BC136A">
            <w:pPr>
              <w:spacing w:after="0"/>
              <w:rPr>
                <w:rFonts w:ascii="Times New Roman" w:hAnsi="Times New Roman"/>
                <w:b/>
                <w:lang w:val="mn-MN"/>
              </w:rPr>
            </w:pPr>
          </w:p>
        </w:tc>
        <w:tc>
          <w:tcPr>
            <w:tcW w:w="4350" w:type="dxa"/>
          </w:tcPr>
          <w:p w:rsidR="00FE2F3D" w:rsidRPr="00F413A1" w:rsidRDefault="00FE2F3D" w:rsidP="00BC136A">
            <w:pPr>
              <w:pStyle w:val="ListParagraph"/>
              <w:spacing w:line="276" w:lineRule="auto"/>
              <w:ind w:left="-19"/>
              <w:rPr>
                <w:sz w:val="22"/>
                <w:szCs w:val="22"/>
                <w:lang w:val="mn-MN"/>
              </w:rPr>
            </w:pPr>
            <w:r w:rsidRPr="00F413A1">
              <w:rPr>
                <w:sz w:val="22"/>
                <w:szCs w:val="22"/>
                <w:lang w:val="mn-MN"/>
              </w:rPr>
              <w:t>Сургалтын хаалт</w:t>
            </w:r>
          </w:p>
        </w:tc>
        <w:tc>
          <w:tcPr>
            <w:tcW w:w="1433" w:type="dxa"/>
          </w:tcPr>
          <w:p w:rsidR="00FE2F3D" w:rsidRPr="00F413A1" w:rsidRDefault="00FE2F3D" w:rsidP="00BC136A">
            <w:pPr>
              <w:spacing w:after="0"/>
              <w:rPr>
                <w:rFonts w:ascii="Times New Roman" w:hAnsi="Times New Roman"/>
                <w:lang w:val="mn-MN"/>
              </w:rPr>
            </w:pPr>
            <w:r w:rsidRPr="00F413A1">
              <w:rPr>
                <w:rFonts w:ascii="Times New Roman" w:hAnsi="Times New Roman"/>
                <w:lang w:val="mn-MN"/>
              </w:rPr>
              <w:t>30 минут</w:t>
            </w:r>
          </w:p>
        </w:tc>
        <w:tc>
          <w:tcPr>
            <w:tcW w:w="2371" w:type="dxa"/>
          </w:tcPr>
          <w:p w:rsidR="00FE2F3D" w:rsidRPr="00F413A1" w:rsidRDefault="00FE2F3D" w:rsidP="00BC136A">
            <w:pPr>
              <w:spacing w:after="0"/>
              <w:rPr>
                <w:rFonts w:ascii="Times New Roman" w:hAnsi="Times New Roman"/>
                <w:b/>
                <w:lang w:val="mn-MN"/>
              </w:rPr>
            </w:pPr>
          </w:p>
        </w:tc>
      </w:tr>
      <w:tr w:rsidR="00FE2F3D" w:rsidRPr="00F413A1" w:rsidTr="00BC136A">
        <w:tc>
          <w:tcPr>
            <w:tcW w:w="6330" w:type="dxa"/>
            <w:gridSpan w:val="2"/>
            <w:shd w:val="clear" w:color="auto" w:fill="CCC0D9"/>
          </w:tcPr>
          <w:p w:rsidR="00FE2F3D" w:rsidRPr="00F413A1" w:rsidRDefault="00FE2F3D" w:rsidP="00BC136A">
            <w:pPr>
              <w:pStyle w:val="ListParagraph"/>
              <w:spacing w:line="276" w:lineRule="auto"/>
              <w:jc w:val="right"/>
              <w:rPr>
                <w:b/>
                <w:sz w:val="22"/>
                <w:szCs w:val="22"/>
                <w:lang w:val="mn-MN"/>
              </w:rPr>
            </w:pPr>
            <w:r w:rsidRPr="00F413A1">
              <w:rPr>
                <w:b/>
                <w:sz w:val="22"/>
                <w:szCs w:val="22"/>
                <w:lang w:val="mn-MN"/>
              </w:rPr>
              <w:t>Сургалтын нийт цаг</w:t>
            </w:r>
          </w:p>
        </w:tc>
        <w:tc>
          <w:tcPr>
            <w:tcW w:w="1433" w:type="dxa"/>
            <w:shd w:val="clear" w:color="auto" w:fill="CCC0D9"/>
          </w:tcPr>
          <w:p w:rsidR="00FE2F3D" w:rsidRPr="00F413A1" w:rsidRDefault="00FE2F3D" w:rsidP="00BC136A">
            <w:pPr>
              <w:spacing w:after="0"/>
              <w:rPr>
                <w:rFonts w:ascii="Times New Roman" w:hAnsi="Times New Roman"/>
                <w:b/>
                <w:lang w:val="mn-MN"/>
              </w:rPr>
            </w:pPr>
            <w:r w:rsidRPr="00F413A1">
              <w:rPr>
                <w:rFonts w:ascii="Times New Roman" w:hAnsi="Times New Roman"/>
                <w:b/>
                <w:lang w:val="mn-MN"/>
              </w:rPr>
              <w:t>48 цаг</w:t>
            </w:r>
          </w:p>
        </w:tc>
        <w:tc>
          <w:tcPr>
            <w:tcW w:w="2371" w:type="dxa"/>
            <w:shd w:val="clear" w:color="auto" w:fill="CCC0D9"/>
          </w:tcPr>
          <w:p w:rsidR="00FE2F3D" w:rsidRPr="00F413A1" w:rsidRDefault="00FE2F3D" w:rsidP="00BC136A">
            <w:pPr>
              <w:spacing w:after="0"/>
              <w:rPr>
                <w:rFonts w:ascii="Times New Roman" w:hAnsi="Times New Roman"/>
                <w:b/>
                <w:lang w:val="mn-MN"/>
              </w:rPr>
            </w:pPr>
          </w:p>
        </w:tc>
      </w:tr>
    </w:tbl>
    <w:p w:rsidR="00FE2F3D" w:rsidRPr="00F413A1" w:rsidRDefault="00FE2F3D" w:rsidP="00FE2F3D">
      <w:pPr>
        <w:spacing w:after="0"/>
        <w:jc w:val="center"/>
        <w:rPr>
          <w:rFonts w:ascii="Times New Roman" w:hAnsi="Times New Roman"/>
          <w:b/>
          <w:lang w:val="mn-MN"/>
        </w:rPr>
      </w:pPr>
    </w:p>
    <w:p w:rsidR="00FE2F3D" w:rsidRPr="00F413A1" w:rsidRDefault="00FE2F3D" w:rsidP="00FE2F3D">
      <w:pPr>
        <w:spacing w:after="0"/>
        <w:rPr>
          <w:rFonts w:ascii="Times New Roman" w:hAnsi="Times New Roman"/>
          <w:b/>
          <w:lang w:val="mn-MN"/>
        </w:rPr>
      </w:pPr>
    </w:p>
    <w:p w:rsidR="00FE2F3D" w:rsidRDefault="00FE2F3D" w:rsidP="00FE2F3D">
      <w:pPr>
        <w:spacing w:after="0"/>
        <w:jc w:val="center"/>
        <w:rPr>
          <w:rFonts w:ascii="Times New Roman" w:hAnsi="Times New Roman"/>
          <w:b/>
          <w:lang w:val="mn-MN"/>
        </w:rPr>
      </w:pPr>
    </w:p>
    <w:p w:rsidR="00FE2F3D" w:rsidRDefault="00FE2F3D" w:rsidP="00FE2F3D">
      <w:pPr>
        <w:spacing w:after="0"/>
        <w:jc w:val="center"/>
        <w:rPr>
          <w:rFonts w:ascii="Times New Roman" w:hAnsi="Times New Roman"/>
          <w:b/>
          <w:lang w:val="mn-MN"/>
        </w:rPr>
      </w:pPr>
    </w:p>
    <w:p w:rsidR="00FE2F3D" w:rsidRDefault="00FE2F3D" w:rsidP="00FE2F3D">
      <w:pPr>
        <w:spacing w:after="0"/>
        <w:jc w:val="center"/>
        <w:rPr>
          <w:rFonts w:ascii="Times New Roman" w:hAnsi="Times New Roman"/>
          <w:b/>
          <w:lang w:val="mn-MN"/>
        </w:rPr>
      </w:pPr>
    </w:p>
    <w:p w:rsidR="00FE2F3D" w:rsidRDefault="00FE2F3D" w:rsidP="00FE2F3D">
      <w:pPr>
        <w:spacing w:after="0"/>
        <w:jc w:val="center"/>
        <w:rPr>
          <w:rFonts w:ascii="Times New Roman" w:hAnsi="Times New Roman"/>
          <w:b/>
          <w:lang w:val="mn-MN"/>
        </w:rPr>
      </w:pPr>
    </w:p>
    <w:p w:rsidR="00FE2F3D" w:rsidRDefault="00FE2F3D" w:rsidP="00FE2F3D">
      <w:pPr>
        <w:spacing w:after="0"/>
        <w:jc w:val="center"/>
        <w:rPr>
          <w:rFonts w:ascii="Times New Roman" w:hAnsi="Times New Roman"/>
          <w:b/>
          <w:lang w:val="mn-MN"/>
        </w:rPr>
      </w:pPr>
    </w:p>
    <w:p w:rsidR="00FE2F3D" w:rsidRPr="00FE2F3D" w:rsidRDefault="00FE2F3D" w:rsidP="00FE2F3D">
      <w:pPr>
        <w:jc w:val="center"/>
      </w:pPr>
    </w:p>
    <w:sectPr w:rsidR="00FE2F3D" w:rsidRPr="00FE2F3D" w:rsidSect="007435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Mon">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0BEC"/>
    <w:multiLevelType w:val="hybridMultilevel"/>
    <w:tmpl w:val="F9FA9826"/>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
    <w:nsid w:val="40EF5FE9"/>
    <w:multiLevelType w:val="hybridMultilevel"/>
    <w:tmpl w:val="6664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C17195"/>
    <w:multiLevelType w:val="hybridMultilevel"/>
    <w:tmpl w:val="583212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920320A"/>
    <w:multiLevelType w:val="hybridMultilevel"/>
    <w:tmpl w:val="B69ABC10"/>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9E4DF0"/>
    <w:rsid w:val="00743574"/>
    <w:rsid w:val="009E4DF0"/>
    <w:rsid w:val="00B96C81"/>
    <w:rsid w:val="00FE2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5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DF0"/>
    <w:pPr>
      <w:spacing w:after="0" w:line="240" w:lineRule="auto"/>
      <w:ind w:left="720"/>
      <w:contextualSpacing/>
    </w:pPr>
    <w:rPr>
      <w:rFonts w:ascii="Times New Roman" w:eastAsia="Times New Roman" w:hAnsi="Times New Roman" w:cs="Times New Roman"/>
      <w:sz w:val="24"/>
      <w:szCs w:val="24"/>
    </w:rPr>
  </w:style>
  <w:style w:type="paragraph" w:customStyle="1" w:styleId="msonormalcxspmiddle">
    <w:name w:val="msonormalcxspmiddle"/>
    <w:basedOn w:val="Normal"/>
    <w:rsid w:val="009E4D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2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F3D"/>
    <w:rPr>
      <w:rFonts w:ascii="Tahoma" w:hAnsi="Tahoma" w:cs="Tahoma"/>
      <w:sz w:val="16"/>
      <w:szCs w:val="16"/>
    </w:rPr>
  </w:style>
  <w:style w:type="paragraph" w:customStyle="1" w:styleId="Bo">
    <w:name w:val="Bo"/>
    <w:uiPriority w:val="99"/>
    <w:rsid w:val="00FE2F3D"/>
    <w:pPr>
      <w:autoSpaceDE w:val="0"/>
      <w:autoSpaceDN w:val="0"/>
      <w:adjustRightInd w:val="0"/>
      <w:spacing w:after="0" w:line="220" w:lineRule="atLeast"/>
      <w:ind w:firstLine="283"/>
      <w:jc w:val="both"/>
    </w:pPr>
    <w:rPr>
      <w:rFonts w:ascii="Arial Mon" w:eastAsia="Calibri" w:hAnsi="Arial Mon" w:cs="Arial Mon"/>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7251</Characters>
  <Application>Microsoft Office Word</Application>
  <DocSecurity>0</DocSecurity>
  <Lines>60</Lines>
  <Paragraphs>17</Paragraphs>
  <ScaleCrop>false</ScaleCrop>
  <Company/>
  <LinksUpToDate>false</LinksUpToDate>
  <CharactersWithSpaces>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2014-04-26T22:55:00Z</dcterms:created>
  <dcterms:modified xsi:type="dcterms:W3CDTF">2014-04-26T23:10:00Z</dcterms:modified>
</cp:coreProperties>
</file>