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AD" w:rsidRDefault="00585B7B" w:rsidP="00A42F59">
      <w:pPr>
        <w:spacing w:after="0" w:line="360" w:lineRule="auto"/>
        <w:jc w:val="center"/>
        <w:rPr>
          <w:rFonts w:ascii="Times New Roman" w:hAnsi="Times New Roman"/>
          <w:b/>
          <w:sz w:val="24"/>
          <w:szCs w:val="24"/>
        </w:rPr>
      </w:pPr>
      <w:r w:rsidRPr="00A42F59">
        <w:rPr>
          <w:rFonts w:ascii="Times New Roman" w:hAnsi="Times New Roman"/>
          <w:b/>
          <w:sz w:val="24"/>
          <w:szCs w:val="24"/>
        </w:rPr>
        <w:t xml:space="preserve">Англи хэлний холбох </w:t>
      </w:r>
      <w:r w:rsidR="005071C8" w:rsidRPr="00A42F59">
        <w:rPr>
          <w:rFonts w:ascii="Times New Roman" w:hAnsi="Times New Roman"/>
          <w:b/>
          <w:sz w:val="24"/>
          <w:szCs w:val="24"/>
        </w:rPr>
        <w:t xml:space="preserve">хэрэглүүрийг </w:t>
      </w:r>
      <w:r w:rsidRPr="00A42F59">
        <w:rPr>
          <w:rFonts w:ascii="Times New Roman" w:hAnsi="Times New Roman"/>
          <w:b/>
          <w:sz w:val="24"/>
          <w:szCs w:val="24"/>
        </w:rPr>
        <w:t xml:space="preserve">ашиглан суралцагчдын эсээ бичих чадварыг </w:t>
      </w:r>
      <w:r w:rsidR="00A47E6B" w:rsidRPr="00A42F59">
        <w:rPr>
          <w:rFonts w:ascii="Times New Roman" w:hAnsi="Times New Roman"/>
          <w:b/>
          <w:sz w:val="24"/>
          <w:szCs w:val="24"/>
        </w:rPr>
        <w:t xml:space="preserve">сайжруулах </w:t>
      </w:r>
      <w:r w:rsidRPr="00A42F59">
        <w:rPr>
          <w:rFonts w:ascii="Times New Roman" w:hAnsi="Times New Roman"/>
          <w:b/>
          <w:sz w:val="24"/>
          <w:szCs w:val="24"/>
        </w:rPr>
        <w:t>боломжийг судлах нь</w:t>
      </w:r>
    </w:p>
    <w:p w:rsidR="00A42F59" w:rsidRPr="00A42F59" w:rsidRDefault="00A42F59" w:rsidP="00A42F59">
      <w:pPr>
        <w:spacing w:after="0" w:line="360" w:lineRule="auto"/>
        <w:jc w:val="center"/>
        <w:rPr>
          <w:rFonts w:ascii="Times New Roman" w:hAnsi="Times New Roman"/>
          <w:b/>
          <w:color w:val="262626"/>
          <w:sz w:val="24"/>
          <w:szCs w:val="24"/>
        </w:rPr>
      </w:pPr>
    </w:p>
    <w:p w:rsidR="009F4AAD" w:rsidRDefault="003C40C7" w:rsidP="00A42F59">
      <w:pPr>
        <w:spacing w:after="0" w:line="360" w:lineRule="auto"/>
        <w:rPr>
          <w:rFonts w:ascii="Times New Roman" w:hAnsi="Times New Roman"/>
          <w:sz w:val="24"/>
          <w:szCs w:val="24"/>
        </w:rPr>
      </w:pPr>
      <w:r w:rsidRPr="00A42F59">
        <w:rPr>
          <w:rFonts w:ascii="Times New Roman" w:hAnsi="Times New Roman"/>
          <w:sz w:val="24"/>
          <w:szCs w:val="24"/>
        </w:rPr>
        <w:t xml:space="preserve"> </w:t>
      </w:r>
      <w:r w:rsidR="009F4AAD" w:rsidRPr="00A42F59">
        <w:rPr>
          <w:rFonts w:ascii="Times New Roman" w:hAnsi="Times New Roman"/>
          <w:sz w:val="24"/>
          <w:szCs w:val="24"/>
        </w:rPr>
        <w:t>Батмөнхийн Болормаа (</w:t>
      </w:r>
      <w:r w:rsidR="00EA26FC" w:rsidRPr="00A42F59">
        <w:rPr>
          <w:rFonts w:ascii="Times New Roman" w:hAnsi="Times New Roman"/>
          <w:sz w:val="24"/>
          <w:szCs w:val="24"/>
        </w:rPr>
        <w:t xml:space="preserve">Англи хэлний багш, </w:t>
      </w:r>
      <w:r w:rsidR="009F4AAD" w:rsidRPr="00A42F59">
        <w:rPr>
          <w:rFonts w:ascii="Times New Roman" w:hAnsi="Times New Roman"/>
          <w:sz w:val="24"/>
          <w:szCs w:val="24"/>
        </w:rPr>
        <w:t>Англи, герман хэлний тэнхим</w:t>
      </w:r>
      <w:r w:rsidR="00585B7B" w:rsidRPr="00A42F59">
        <w:rPr>
          <w:rFonts w:ascii="Times New Roman" w:hAnsi="Times New Roman"/>
          <w:sz w:val="24"/>
          <w:szCs w:val="24"/>
        </w:rPr>
        <w:t>, М</w:t>
      </w:r>
      <w:r w:rsidR="00BF628B" w:rsidRPr="00A42F59">
        <w:rPr>
          <w:rFonts w:ascii="Times New Roman" w:hAnsi="Times New Roman"/>
          <w:sz w:val="24"/>
          <w:szCs w:val="24"/>
        </w:rPr>
        <w:t xml:space="preserve">онгол </w:t>
      </w:r>
      <w:r w:rsidR="00585B7B" w:rsidRPr="00A42F59">
        <w:rPr>
          <w:rFonts w:ascii="Times New Roman" w:hAnsi="Times New Roman"/>
          <w:sz w:val="24"/>
          <w:szCs w:val="24"/>
        </w:rPr>
        <w:t>У</w:t>
      </w:r>
      <w:r w:rsidR="00BF628B" w:rsidRPr="00A42F59">
        <w:rPr>
          <w:rFonts w:ascii="Times New Roman" w:hAnsi="Times New Roman"/>
          <w:sz w:val="24"/>
          <w:szCs w:val="24"/>
        </w:rPr>
        <w:t xml:space="preserve">лсын </w:t>
      </w:r>
      <w:r w:rsidR="00585B7B" w:rsidRPr="00A42F59">
        <w:rPr>
          <w:rFonts w:ascii="Times New Roman" w:hAnsi="Times New Roman"/>
          <w:sz w:val="24"/>
          <w:szCs w:val="24"/>
        </w:rPr>
        <w:t>Б</w:t>
      </w:r>
      <w:r w:rsidR="00BF628B" w:rsidRPr="00A42F59">
        <w:rPr>
          <w:rFonts w:ascii="Times New Roman" w:hAnsi="Times New Roman"/>
          <w:sz w:val="24"/>
          <w:szCs w:val="24"/>
        </w:rPr>
        <w:t xml:space="preserve">оловсролын </w:t>
      </w:r>
      <w:r w:rsidR="00585B7B" w:rsidRPr="00A42F59">
        <w:rPr>
          <w:rFonts w:ascii="Times New Roman" w:hAnsi="Times New Roman"/>
          <w:sz w:val="24"/>
          <w:szCs w:val="24"/>
        </w:rPr>
        <w:t>И</w:t>
      </w:r>
      <w:r w:rsidR="00BF628B" w:rsidRPr="00A42F59">
        <w:rPr>
          <w:rFonts w:ascii="Times New Roman" w:hAnsi="Times New Roman"/>
          <w:sz w:val="24"/>
          <w:szCs w:val="24"/>
        </w:rPr>
        <w:t xml:space="preserve">х </w:t>
      </w:r>
      <w:r w:rsidR="00585B7B" w:rsidRPr="00A42F59">
        <w:rPr>
          <w:rFonts w:ascii="Times New Roman" w:hAnsi="Times New Roman"/>
          <w:sz w:val="24"/>
          <w:szCs w:val="24"/>
        </w:rPr>
        <w:t>С</w:t>
      </w:r>
      <w:r w:rsidR="00BF628B" w:rsidRPr="00A42F59">
        <w:rPr>
          <w:rFonts w:ascii="Times New Roman" w:hAnsi="Times New Roman"/>
          <w:sz w:val="24"/>
          <w:szCs w:val="24"/>
        </w:rPr>
        <w:t>ургууль</w:t>
      </w:r>
      <w:r w:rsidR="009F4AAD" w:rsidRPr="00A42F59">
        <w:rPr>
          <w:rFonts w:ascii="Times New Roman" w:hAnsi="Times New Roman"/>
          <w:sz w:val="24"/>
          <w:szCs w:val="24"/>
        </w:rPr>
        <w:t xml:space="preserve">) </w:t>
      </w:r>
    </w:p>
    <w:p w:rsidR="007571C6" w:rsidRPr="00A42F59" w:rsidRDefault="007571C6" w:rsidP="00A42F59">
      <w:pPr>
        <w:spacing w:after="0" w:line="360" w:lineRule="auto"/>
        <w:rPr>
          <w:rFonts w:ascii="Times New Roman" w:hAnsi="Times New Roman"/>
          <w:sz w:val="24"/>
          <w:szCs w:val="24"/>
        </w:rPr>
      </w:pPr>
    </w:p>
    <w:p w:rsidR="009F4AAD" w:rsidRDefault="00735393" w:rsidP="00A42F59">
      <w:pPr>
        <w:spacing w:after="0" w:line="360" w:lineRule="auto"/>
        <w:rPr>
          <w:rFonts w:ascii="Times New Roman" w:hAnsi="Times New Roman"/>
          <w:sz w:val="24"/>
          <w:szCs w:val="24"/>
        </w:rPr>
      </w:pPr>
      <w:r w:rsidRPr="00A42F59">
        <w:rPr>
          <w:rFonts w:ascii="Times New Roman" w:hAnsi="Times New Roman"/>
          <w:sz w:val="24"/>
          <w:szCs w:val="24"/>
        </w:rPr>
        <w:t xml:space="preserve"> </w:t>
      </w:r>
      <w:r w:rsidR="00585B7B" w:rsidRPr="00A42F59">
        <w:rPr>
          <w:rFonts w:ascii="Times New Roman" w:hAnsi="Times New Roman"/>
          <w:sz w:val="24"/>
          <w:szCs w:val="24"/>
        </w:rPr>
        <w:t>Табигатын</w:t>
      </w:r>
      <w:r w:rsidR="00EC0BBA" w:rsidRPr="00A42F59">
        <w:rPr>
          <w:rFonts w:ascii="Times New Roman" w:hAnsi="Times New Roman"/>
          <w:sz w:val="24"/>
          <w:szCs w:val="24"/>
        </w:rPr>
        <w:t xml:space="preserve"> </w:t>
      </w:r>
      <w:r w:rsidR="00585B7B" w:rsidRPr="00A42F59">
        <w:rPr>
          <w:rFonts w:ascii="Times New Roman" w:hAnsi="Times New Roman"/>
          <w:sz w:val="24"/>
          <w:szCs w:val="24"/>
        </w:rPr>
        <w:t>Ахерке (МУБИС-н Англи хэлний багшийн 4А анги</w:t>
      </w:r>
      <w:r w:rsidR="00EA26FC" w:rsidRPr="00A42F59">
        <w:rPr>
          <w:rFonts w:ascii="Times New Roman" w:hAnsi="Times New Roman"/>
          <w:sz w:val="24"/>
          <w:szCs w:val="24"/>
        </w:rPr>
        <w:t>йн оюутан</w:t>
      </w:r>
      <w:r w:rsidR="00585B7B" w:rsidRPr="00A42F59">
        <w:rPr>
          <w:rFonts w:ascii="Times New Roman" w:hAnsi="Times New Roman"/>
          <w:sz w:val="24"/>
          <w:szCs w:val="24"/>
        </w:rPr>
        <w:t xml:space="preserve">)  </w:t>
      </w:r>
    </w:p>
    <w:p w:rsidR="00A42F59" w:rsidRPr="00A42F59" w:rsidRDefault="00A42F59" w:rsidP="00A42F59">
      <w:pPr>
        <w:spacing w:after="0" w:line="360" w:lineRule="auto"/>
        <w:rPr>
          <w:rFonts w:ascii="Times New Roman" w:hAnsi="Times New Roman"/>
          <w:sz w:val="24"/>
          <w:szCs w:val="24"/>
        </w:rPr>
      </w:pPr>
    </w:p>
    <w:p w:rsidR="009F4AAD" w:rsidRPr="00A42F59" w:rsidRDefault="009F4AAD" w:rsidP="00A42F59">
      <w:pPr>
        <w:spacing w:after="0" w:line="360" w:lineRule="auto"/>
        <w:jc w:val="both"/>
        <w:rPr>
          <w:rFonts w:ascii="Times New Roman" w:hAnsi="Times New Roman"/>
          <w:b/>
          <w:sz w:val="24"/>
          <w:szCs w:val="24"/>
        </w:rPr>
      </w:pPr>
      <w:r w:rsidRPr="00A42F59">
        <w:rPr>
          <w:rFonts w:ascii="Times New Roman" w:hAnsi="Times New Roman"/>
          <w:b/>
          <w:sz w:val="24"/>
          <w:szCs w:val="24"/>
        </w:rPr>
        <w:t xml:space="preserve">Abstract </w:t>
      </w:r>
    </w:p>
    <w:p w:rsidR="006C6366" w:rsidRPr="00A94F6E" w:rsidRDefault="00AC55F5" w:rsidP="00A42F59">
      <w:pPr>
        <w:pStyle w:val="Default"/>
        <w:spacing w:line="360" w:lineRule="auto"/>
        <w:ind w:firstLine="720"/>
        <w:jc w:val="both"/>
      </w:pPr>
      <w:r w:rsidRPr="00A42F59">
        <w:t>It discusses</w:t>
      </w:r>
      <w:r w:rsidR="00D8413E" w:rsidRPr="00A42F59">
        <w:t xml:space="preserve"> the us</w:t>
      </w:r>
      <w:r w:rsidR="00190989" w:rsidRPr="00A42F59">
        <w:t>ag</w:t>
      </w:r>
      <w:r w:rsidR="00D8413E" w:rsidRPr="00A42F59">
        <w:t xml:space="preserve">e of English conjunctions to improve </w:t>
      </w:r>
      <w:r w:rsidR="00E70682" w:rsidRPr="00A42F59">
        <w:t xml:space="preserve">learners’ </w:t>
      </w:r>
      <w:r w:rsidR="00D8413E" w:rsidRPr="00A42F59">
        <w:t>essay writing and the results of the experimental</w:t>
      </w:r>
      <w:r w:rsidR="00F05830" w:rsidRPr="00A42F59">
        <w:t xml:space="preserve"> 2</w:t>
      </w:r>
      <w:r w:rsidR="009A5067" w:rsidRPr="00A42F59">
        <w:t xml:space="preserve">0-hour </w:t>
      </w:r>
      <w:r w:rsidR="00D8413E" w:rsidRPr="00A42F59">
        <w:t>essay writing lessons</w:t>
      </w:r>
      <w:r w:rsidR="00E70682" w:rsidRPr="00A42F59">
        <w:t xml:space="preserve"> in high school.</w:t>
      </w:r>
      <w:r w:rsidR="00E85BE5" w:rsidRPr="00A42F59">
        <w:rPr>
          <w:lang w:val="mn-MN"/>
        </w:rPr>
        <w:t xml:space="preserve"> </w:t>
      </w:r>
      <w:r w:rsidR="00892EC8" w:rsidRPr="00A42F59">
        <w:t>Questionnaires and focus group interviews were employed</w:t>
      </w:r>
      <w:r w:rsidR="002D1C41" w:rsidRPr="00A42F59">
        <w:t xml:space="preserve"> and they revealed that learners focus more on the grammatical accuracy than sequencing information and ideas logically. </w:t>
      </w:r>
      <w:r w:rsidR="00292525" w:rsidRPr="00A42F59">
        <w:t xml:space="preserve">The </w:t>
      </w:r>
      <w:r w:rsidR="004E7F08" w:rsidRPr="00A42F59">
        <w:t>findings show that the</w:t>
      </w:r>
      <w:r w:rsidR="00292525" w:rsidRPr="00A42F59">
        <w:t>se students</w:t>
      </w:r>
      <w:r w:rsidR="004E7F08" w:rsidRPr="00A42F59">
        <w:t xml:space="preserve"> writing improved </w:t>
      </w:r>
      <w:r w:rsidR="00ED04FE" w:rsidRPr="00A42F59">
        <w:t xml:space="preserve">to some extent </w:t>
      </w:r>
      <w:r w:rsidR="006C6366" w:rsidRPr="00A42F59">
        <w:t xml:space="preserve">by focusing on coordinating, correlative, adverbial or subordinating conjunctions which provide coherence and cohesion in any writing. </w:t>
      </w:r>
      <w:r w:rsidR="00A94F6E">
        <w:t xml:space="preserve">Based on the findings, some recommendations to improve essay writing skills are made. </w:t>
      </w:r>
    </w:p>
    <w:p w:rsidR="00AC55F5" w:rsidRPr="00A42F59" w:rsidRDefault="00AC55F5" w:rsidP="00A42F59">
      <w:pPr>
        <w:spacing w:after="0" w:line="360" w:lineRule="auto"/>
        <w:jc w:val="both"/>
        <w:rPr>
          <w:rFonts w:ascii="Times New Roman" w:hAnsi="Times New Roman"/>
          <w:sz w:val="24"/>
          <w:szCs w:val="24"/>
          <w:lang w:val="en-US"/>
        </w:rPr>
      </w:pPr>
    </w:p>
    <w:p w:rsidR="0033354D" w:rsidRPr="00A42F59" w:rsidRDefault="000D09E3" w:rsidP="00A42F59">
      <w:pPr>
        <w:spacing w:after="0" w:line="360" w:lineRule="auto"/>
        <w:jc w:val="both"/>
        <w:rPr>
          <w:rFonts w:ascii="Times New Roman" w:hAnsi="Times New Roman"/>
          <w:sz w:val="24"/>
          <w:szCs w:val="24"/>
          <w:lang w:val="en-US"/>
        </w:rPr>
      </w:pPr>
      <w:r w:rsidRPr="00A42F59">
        <w:rPr>
          <w:rFonts w:ascii="Times New Roman" w:hAnsi="Times New Roman"/>
          <w:sz w:val="24"/>
          <w:szCs w:val="24"/>
          <w:lang w:val="en-US"/>
        </w:rPr>
        <w:t xml:space="preserve">Key words: </w:t>
      </w:r>
      <w:r w:rsidR="00D26251" w:rsidRPr="00A42F59">
        <w:rPr>
          <w:rFonts w:ascii="Times New Roman" w:hAnsi="Times New Roman"/>
          <w:sz w:val="24"/>
          <w:szCs w:val="24"/>
          <w:lang w:val="en-US"/>
        </w:rPr>
        <w:t xml:space="preserve">writing skill, </w:t>
      </w:r>
      <w:r w:rsidR="00187494" w:rsidRPr="00A42F59">
        <w:rPr>
          <w:rFonts w:ascii="Times New Roman" w:hAnsi="Times New Roman"/>
          <w:sz w:val="24"/>
          <w:szCs w:val="24"/>
          <w:lang w:val="en-US"/>
        </w:rPr>
        <w:t xml:space="preserve">coordinating, correlative, adverbial and subordinating conjunctions </w:t>
      </w:r>
    </w:p>
    <w:p w:rsidR="00BF628B" w:rsidRPr="00A42F59" w:rsidRDefault="00BF628B" w:rsidP="00A42F59">
      <w:pPr>
        <w:spacing w:after="0" w:line="360" w:lineRule="auto"/>
        <w:jc w:val="both"/>
        <w:rPr>
          <w:rFonts w:ascii="Times New Roman" w:hAnsi="Times New Roman"/>
          <w:b/>
          <w:sz w:val="24"/>
          <w:szCs w:val="24"/>
        </w:rPr>
      </w:pPr>
    </w:p>
    <w:p w:rsidR="00D26251" w:rsidRPr="00A42F59" w:rsidRDefault="003818CA" w:rsidP="00A42F59">
      <w:pPr>
        <w:spacing w:after="0" w:line="360" w:lineRule="auto"/>
        <w:jc w:val="both"/>
        <w:rPr>
          <w:rFonts w:ascii="Times New Roman" w:hAnsi="Times New Roman"/>
          <w:b/>
          <w:sz w:val="24"/>
          <w:szCs w:val="24"/>
        </w:rPr>
      </w:pPr>
      <w:r w:rsidRPr="00A42F59">
        <w:rPr>
          <w:rFonts w:ascii="Times New Roman" w:hAnsi="Times New Roman"/>
          <w:b/>
          <w:sz w:val="24"/>
          <w:szCs w:val="24"/>
        </w:rPr>
        <w:t xml:space="preserve">Зорилго </w:t>
      </w:r>
    </w:p>
    <w:p w:rsidR="003934BF" w:rsidRPr="00A42F59" w:rsidRDefault="003934BF" w:rsidP="00A42F59">
      <w:pPr>
        <w:spacing w:line="360" w:lineRule="auto"/>
        <w:ind w:firstLine="720"/>
        <w:jc w:val="both"/>
        <w:rPr>
          <w:rFonts w:ascii="Times New Roman" w:hAnsi="Times New Roman"/>
          <w:sz w:val="24"/>
          <w:szCs w:val="24"/>
        </w:rPr>
      </w:pPr>
      <w:r w:rsidRPr="00A42F59">
        <w:rPr>
          <w:rFonts w:ascii="Times New Roman" w:hAnsi="Times New Roman"/>
          <w:sz w:val="24"/>
          <w:szCs w:val="24"/>
        </w:rPr>
        <w:t xml:space="preserve">Суралцагчдын англиар эсээ бичих чадварыг системтэйгээр хөгжүүлэхийн тулд англи  хэлний холбох </w:t>
      </w:r>
      <w:r w:rsidR="009A59CA" w:rsidRPr="00A42F59">
        <w:rPr>
          <w:rFonts w:ascii="Times New Roman" w:hAnsi="Times New Roman"/>
          <w:sz w:val="24"/>
          <w:szCs w:val="24"/>
        </w:rPr>
        <w:t xml:space="preserve">хэрэглүүрийг </w:t>
      </w:r>
      <w:r w:rsidRPr="00A42F59">
        <w:rPr>
          <w:rFonts w:ascii="Times New Roman" w:hAnsi="Times New Roman"/>
          <w:sz w:val="24"/>
          <w:szCs w:val="24"/>
        </w:rPr>
        <w:t>оновчтой хэрэглэж сургах арга барилыг эзэмшүүлэх зорилготой.</w:t>
      </w:r>
    </w:p>
    <w:p w:rsidR="00B404B8" w:rsidRPr="00A42F59" w:rsidRDefault="00B404B8" w:rsidP="00A42F59">
      <w:pPr>
        <w:spacing w:line="360" w:lineRule="auto"/>
        <w:jc w:val="both"/>
        <w:rPr>
          <w:rFonts w:ascii="Times New Roman" w:hAnsi="Times New Roman"/>
          <w:sz w:val="24"/>
          <w:szCs w:val="24"/>
        </w:rPr>
      </w:pPr>
      <w:r w:rsidRPr="00A42F59">
        <w:rPr>
          <w:rFonts w:ascii="Times New Roman" w:hAnsi="Times New Roman"/>
          <w:b/>
          <w:sz w:val="24"/>
          <w:szCs w:val="24"/>
        </w:rPr>
        <w:t xml:space="preserve">Зорилт </w:t>
      </w:r>
    </w:p>
    <w:p w:rsidR="00B404B8" w:rsidRPr="00A42F59" w:rsidRDefault="00B404B8" w:rsidP="00A42F59">
      <w:pPr>
        <w:pStyle w:val="ListParagraph"/>
        <w:numPr>
          <w:ilvl w:val="0"/>
          <w:numId w:val="1"/>
        </w:numPr>
        <w:spacing w:line="360" w:lineRule="auto"/>
        <w:jc w:val="both"/>
        <w:rPr>
          <w:rFonts w:ascii="Times New Roman" w:hAnsi="Times New Roman" w:cs="Times New Roman"/>
          <w:sz w:val="24"/>
          <w:szCs w:val="24"/>
          <w:lang w:val="mn-MN"/>
        </w:rPr>
      </w:pPr>
      <w:r w:rsidRPr="00A42F59">
        <w:rPr>
          <w:rFonts w:ascii="Times New Roman" w:hAnsi="Times New Roman" w:cs="Times New Roman"/>
          <w:sz w:val="24"/>
          <w:szCs w:val="24"/>
          <w:lang w:val="mn-MN"/>
        </w:rPr>
        <w:t>Ан</w:t>
      </w:r>
      <w:r w:rsidR="00AF4976" w:rsidRPr="00A42F59">
        <w:rPr>
          <w:rFonts w:ascii="Times New Roman" w:hAnsi="Times New Roman" w:cs="Times New Roman"/>
          <w:sz w:val="24"/>
          <w:szCs w:val="24"/>
          <w:lang w:val="mn-MN"/>
        </w:rPr>
        <w:t>г</w:t>
      </w:r>
      <w:r w:rsidRPr="00A42F59">
        <w:rPr>
          <w:rFonts w:ascii="Times New Roman" w:hAnsi="Times New Roman" w:cs="Times New Roman"/>
          <w:sz w:val="24"/>
          <w:szCs w:val="24"/>
          <w:lang w:val="mn-MN"/>
        </w:rPr>
        <w:t>лиар эсээ б</w:t>
      </w:r>
      <w:proofErr w:type="spellStart"/>
      <w:r w:rsidRPr="00A42F59">
        <w:rPr>
          <w:rFonts w:ascii="Times New Roman" w:hAnsi="Times New Roman" w:cs="Times New Roman"/>
          <w:sz w:val="24"/>
          <w:szCs w:val="24"/>
        </w:rPr>
        <w:t>ичих</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чадварыг</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хөгжүүлэх</w:t>
      </w:r>
      <w:proofErr w:type="spellEnd"/>
      <w:r w:rsidRPr="00A42F59">
        <w:rPr>
          <w:rFonts w:ascii="Times New Roman" w:hAnsi="Times New Roman" w:cs="Times New Roman"/>
          <w:sz w:val="24"/>
          <w:szCs w:val="24"/>
          <w:lang w:val="mn-MN"/>
        </w:rPr>
        <w:t xml:space="preserve">ийн тулд </w:t>
      </w:r>
      <w:r w:rsidR="000D562A" w:rsidRPr="00A42F59">
        <w:rPr>
          <w:rFonts w:ascii="Times New Roman" w:hAnsi="Times New Roman" w:cs="Times New Roman"/>
          <w:sz w:val="24"/>
          <w:szCs w:val="24"/>
          <w:lang w:val="mn-MN"/>
        </w:rPr>
        <w:t xml:space="preserve">тухайн </w:t>
      </w:r>
      <w:r w:rsidR="00680FEB" w:rsidRPr="00A42F59">
        <w:rPr>
          <w:rFonts w:ascii="Times New Roman" w:hAnsi="Times New Roman" w:cs="Times New Roman"/>
          <w:sz w:val="24"/>
          <w:szCs w:val="24"/>
          <w:lang w:val="mn-MN"/>
        </w:rPr>
        <w:t xml:space="preserve">хэлний холбоосыг </w:t>
      </w:r>
      <w:r w:rsidRPr="00A42F59">
        <w:rPr>
          <w:rFonts w:ascii="Times New Roman" w:hAnsi="Times New Roman" w:cs="Times New Roman"/>
          <w:sz w:val="24"/>
          <w:szCs w:val="24"/>
          <w:lang w:val="mn-MN"/>
        </w:rPr>
        <w:t xml:space="preserve">  хэрэглэх</w:t>
      </w:r>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онол</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арга</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зүйн</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үндсийг</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суд</w:t>
      </w:r>
      <w:proofErr w:type="spellEnd"/>
      <w:r w:rsidRPr="00A42F59">
        <w:rPr>
          <w:rFonts w:ascii="Times New Roman" w:hAnsi="Times New Roman" w:cs="Times New Roman"/>
          <w:sz w:val="24"/>
          <w:szCs w:val="24"/>
          <w:lang w:val="mn-MN"/>
        </w:rPr>
        <w:t>алж, танин мэдэх</w:t>
      </w:r>
    </w:p>
    <w:p w:rsidR="00B404B8" w:rsidRPr="00A42F59" w:rsidRDefault="00B404B8" w:rsidP="00A42F59">
      <w:pPr>
        <w:pStyle w:val="ListParagraph"/>
        <w:numPr>
          <w:ilvl w:val="0"/>
          <w:numId w:val="1"/>
        </w:numPr>
        <w:spacing w:line="360" w:lineRule="auto"/>
        <w:jc w:val="both"/>
        <w:rPr>
          <w:rFonts w:ascii="Times New Roman" w:hAnsi="Times New Roman" w:cs="Times New Roman"/>
          <w:sz w:val="24"/>
          <w:szCs w:val="24"/>
          <w:lang w:val="mn-MN"/>
        </w:rPr>
      </w:pPr>
      <w:proofErr w:type="spellStart"/>
      <w:r w:rsidRPr="00A42F59">
        <w:rPr>
          <w:rFonts w:ascii="Times New Roman" w:hAnsi="Times New Roman" w:cs="Times New Roman"/>
          <w:sz w:val="24"/>
          <w:szCs w:val="24"/>
        </w:rPr>
        <w:t>Суралцагчдаас</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тан</w:t>
      </w:r>
      <w:proofErr w:type="spellEnd"/>
      <w:r w:rsidRPr="00A42F59">
        <w:rPr>
          <w:rFonts w:ascii="Times New Roman" w:hAnsi="Times New Roman" w:cs="Times New Roman"/>
          <w:sz w:val="24"/>
          <w:szCs w:val="24"/>
          <w:lang w:val="mn-MN"/>
        </w:rPr>
        <w:t>д</w:t>
      </w:r>
      <w:proofErr w:type="spellStart"/>
      <w:r w:rsidRPr="00A42F59">
        <w:rPr>
          <w:rFonts w:ascii="Times New Roman" w:hAnsi="Times New Roman" w:cs="Times New Roman"/>
          <w:sz w:val="24"/>
          <w:szCs w:val="24"/>
        </w:rPr>
        <w:t>алт</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судалгаа</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авч</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боловсруулах</w:t>
      </w:r>
      <w:proofErr w:type="spellEnd"/>
    </w:p>
    <w:p w:rsidR="00B404B8" w:rsidRPr="00A42F59" w:rsidRDefault="00E339C2" w:rsidP="00A42F59">
      <w:pPr>
        <w:pStyle w:val="ListParagraph"/>
        <w:numPr>
          <w:ilvl w:val="0"/>
          <w:numId w:val="1"/>
        </w:numPr>
        <w:spacing w:line="360" w:lineRule="auto"/>
        <w:jc w:val="both"/>
        <w:rPr>
          <w:rFonts w:ascii="Times New Roman" w:hAnsi="Times New Roman" w:cs="Times New Roman"/>
          <w:sz w:val="24"/>
          <w:szCs w:val="24"/>
          <w:lang w:val="mn-MN"/>
        </w:rPr>
      </w:pPr>
      <w:r w:rsidRPr="00A42F59">
        <w:rPr>
          <w:rFonts w:ascii="Times New Roman" w:hAnsi="Times New Roman" w:cs="Times New Roman"/>
          <w:sz w:val="24"/>
          <w:szCs w:val="24"/>
          <w:lang w:val="mn-MN"/>
        </w:rPr>
        <w:t>Сургалта</w:t>
      </w:r>
      <w:r w:rsidR="00B404B8" w:rsidRPr="00A42F59">
        <w:rPr>
          <w:rFonts w:ascii="Times New Roman" w:hAnsi="Times New Roman" w:cs="Times New Roman"/>
          <w:sz w:val="24"/>
          <w:szCs w:val="24"/>
          <w:lang w:val="mn-MN"/>
        </w:rPr>
        <w:t>д хэрэглэх б</w:t>
      </w:r>
      <w:proofErr w:type="spellStart"/>
      <w:r w:rsidR="00B404B8" w:rsidRPr="00A42F59">
        <w:rPr>
          <w:rFonts w:ascii="Times New Roman" w:hAnsi="Times New Roman" w:cs="Times New Roman"/>
          <w:sz w:val="24"/>
          <w:szCs w:val="24"/>
        </w:rPr>
        <w:t>ичих</w:t>
      </w:r>
      <w:proofErr w:type="spellEnd"/>
      <w:r w:rsidR="00E85BE5" w:rsidRPr="00A42F59">
        <w:rPr>
          <w:rFonts w:ascii="Times New Roman" w:hAnsi="Times New Roman" w:cs="Times New Roman"/>
          <w:sz w:val="24"/>
          <w:szCs w:val="24"/>
          <w:lang w:val="mn-MN"/>
        </w:rPr>
        <w:t xml:space="preserve"> </w:t>
      </w:r>
      <w:proofErr w:type="spellStart"/>
      <w:r w:rsidR="00B404B8" w:rsidRPr="00A42F59">
        <w:rPr>
          <w:rFonts w:ascii="Times New Roman" w:hAnsi="Times New Roman" w:cs="Times New Roman"/>
          <w:sz w:val="24"/>
          <w:szCs w:val="24"/>
        </w:rPr>
        <w:t>дасгал</w:t>
      </w:r>
      <w:proofErr w:type="spellEnd"/>
      <w:r w:rsidR="00B404B8" w:rsidRPr="00A42F59">
        <w:rPr>
          <w:rFonts w:ascii="Times New Roman" w:hAnsi="Times New Roman" w:cs="Times New Roman"/>
          <w:sz w:val="24"/>
          <w:szCs w:val="24"/>
        </w:rPr>
        <w:t xml:space="preserve">, </w:t>
      </w:r>
      <w:proofErr w:type="spellStart"/>
      <w:r w:rsidR="00B404B8" w:rsidRPr="00A42F59">
        <w:rPr>
          <w:rFonts w:ascii="Times New Roman" w:hAnsi="Times New Roman" w:cs="Times New Roman"/>
          <w:sz w:val="24"/>
          <w:szCs w:val="24"/>
        </w:rPr>
        <w:t>даалгавар</w:t>
      </w:r>
      <w:proofErr w:type="spellEnd"/>
      <w:r w:rsidR="00E85BE5" w:rsidRPr="00A42F59">
        <w:rPr>
          <w:rFonts w:ascii="Times New Roman" w:hAnsi="Times New Roman" w:cs="Times New Roman"/>
          <w:sz w:val="24"/>
          <w:szCs w:val="24"/>
          <w:lang w:val="mn-MN"/>
        </w:rPr>
        <w:t xml:space="preserve"> </w:t>
      </w:r>
      <w:proofErr w:type="spellStart"/>
      <w:r w:rsidR="00B404B8" w:rsidRPr="00A42F59">
        <w:rPr>
          <w:rFonts w:ascii="Times New Roman" w:hAnsi="Times New Roman" w:cs="Times New Roman"/>
          <w:sz w:val="24"/>
          <w:szCs w:val="24"/>
        </w:rPr>
        <w:t>боловсруулах</w:t>
      </w:r>
      <w:proofErr w:type="spellEnd"/>
    </w:p>
    <w:p w:rsidR="00B404B8" w:rsidRPr="00A42F59" w:rsidRDefault="000D562A" w:rsidP="00A42F59">
      <w:pPr>
        <w:pStyle w:val="ListParagraph"/>
        <w:numPr>
          <w:ilvl w:val="0"/>
          <w:numId w:val="1"/>
        </w:numPr>
        <w:spacing w:after="0" w:line="360" w:lineRule="auto"/>
        <w:jc w:val="both"/>
        <w:rPr>
          <w:rFonts w:ascii="Times New Roman" w:hAnsi="Times New Roman" w:cs="Times New Roman"/>
          <w:b/>
          <w:sz w:val="24"/>
          <w:szCs w:val="24"/>
        </w:rPr>
      </w:pPr>
      <w:r w:rsidRPr="00A42F59">
        <w:rPr>
          <w:rFonts w:ascii="Times New Roman" w:hAnsi="Times New Roman" w:cs="Times New Roman"/>
          <w:sz w:val="24"/>
          <w:szCs w:val="24"/>
          <w:lang w:val="mn-MN"/>
        </w:rPr>
        <w:t xml:space="preserve">Туршилт </w:t>
      </w:r>
      <w:r w:rsidR="00B404B8" w:rsidRPr="00A42F59">
        <w:rPr>
          <w:rFonts w:ascii="Times New Roman" w:hAnsi="Times New Roman" w:cs="Times New Roman"/>
          <w:sz w:val="24"/>
          <w:szCs w:val="24"/>
          <w:lang w:val="mn-MN"/>
        </w:rPr>
        <w:t xml:space="preserve">хичээл явуулж, үр дүнг </w:t>
      </w:r>
      <w:r w:rsidRPr="00A42F59">
        <w:rPr>
          <w:rFonts w:ascii="Times New Roman" w:hAnsi="Times New Roman" w:cs="Times New Roman"/>
          <w:sz w:val="24"/>
          <w:szCs w:val="24"/>
          <w:lang w:val="mn-MN"/>
        </w:rPr>
        <w:t xml:space="preserve">тооцох </w:t>
      </w:r>
    </w:p>
    <w:p w:rsidR="00DC20C4" w:rsidRPr="00A42F59" w:rsidRDefault="00DC20C4" w:rsidP="00A42F59">
      <w:pPr>
        <w:spacing w:after="0" w:line="360" w:lineRule="auto"/>
        <w:jc w:val="both"/>
        <w:rPr>
          <w:rFonts w:ascii="Times New Roman" w:hAnsi="Times New Roman"/>
          <w:bCs/>
          <w:iCs/>
          <w:color w:val="000000"/>
          <w:sz w:val="24"/>
          <w:szCs w:val="24"/>
        </w:rPr>
      </w:pPr>
      <w:r w:rsidRPr="00A42F59">
        <w:rPr>
          <w:rFonts w:ascii="Times New Roman" w:hAnsi="Times New Roman"/>
          <w:b/>
          <w:bCs/>
          <w:iCs/>
          <w:color w:val="000000"/>
          <w:sz w:val="24"/>
          <w:szCs w:val="24"/>
        </w:rPr>
        <w:t xml:space="preserve">Судалгааны арга </w:t>
      </w:r>
    </w:p>
    <w:p w:rsidR="00E85BE5" w:rsidRPr="00A42F59" w:rsidRDefault="003A303A" w:rsidP="00A42F59">
      <w:pPr>
        <w:tabs>
          <w:tab w:val="left" w:pos="540"/>
        </w:tabs>
        <w:spacing w:line="360" w:lineRule="auto"/>
        <w:jc w:val="both"/>
        <w:rPr>
          <w:rFonts w:ascii="Times New Roman" w:hAnsi="Times New Roman"/>
          <w:b/>
          <w:sz w:val="24"/>
          <w:szCs w:val="24"/>
        </w:rPr>
      </w:pPr>
      <w:r w:rsidRPr="00A42F59">
        <w:rPr>
          <w:rFonts w:ascii="Times New Roman" w:hAnsi="Times New Roman"/>
          <w:bCs/>
          <w:iCs/>
          <w:color w:val="000000"/>
          <w:sz w:val="24"/>
          <w:szCs w:val="24"/>
        </w:rPr>
        <w:tab/>
      </w:r>
      <w:r w:rsidR="00DC20C4" w:rsidRPr="00A42F59">
        <w:rPr>
          <w:rFonts w:ascii="Times New Roman" w:hAnsi="Times New Roman"/>
          <w:bCs/>
          <w:iCs/>
          <w:color w:val="000000"/>
          <w:sz w:val="24"/>
          <w:szCs w:val="24"/>
        </w:rPr>
        <w:t>Энэхүү судалгааны ажлын үр дүнг нарийвчлан гаргахын тулд сэдэвтэй холбогдолтой ном, эх материалыг судлах, ажиглалт, асуулга, албан бус ярилцлага,</w:t>
      </w:r>
      <w:r w:rsidR="00DC20C4" w:rsidRPr="00A42F59">
        <w:rPr>
          <w:rFonts w:ascii="Times New Roman" w:hAnsi="Times New Roman"/>
          <w:sz w:val="24"/>
          <w:szCs w:val="24"/>
        </w:rPr>
        <w:t xml:space="preserve"> сорил, </w:t>
      </w:r>
      <w:r w:rsidR="00DC20C4" w:rsidRPr="00A42F59">
        <w:rPr>
          <w:rFonts w:ascii="Times New Roman" w:hAnsi="Times New Roman"/>
          <w:bCs/>
          <w:iCs/>
          <w:color w:val="000000"/>
          <w:sz w:val="24"/>
          <w:szCs w:val="24"/>
        </w:rPr>
        <w:t>туршилт,</w:t>
      </w:r>
      <w:r w:rsidR="00DC20C4" w:rsidRPr="00A42F59">
        <w:rPr>
          <w:rFonts w:ascii="Times New Roman" w:hAnsi="Times New Roman"/>
          <w:sz w:val="24"/>
          <w:szCs w:val="24"/>
        </w:rPr>
        <w:t xml:space="preserve"> анализ хийх болон нэгтгэн дүгнэх зэрэг аргуудыг хэрэглэв.</w:t>
      </w:r>
      <w:r w:rsidR="00B967AB" w:rsidRPr="00A42F59">
        <w:rPr>
          <w:rFonts w:ascii="Times New Roman" w:hAnsi="Times New Roman"/>
          <w:sz w:val="24"/>
          <w:szCs w:val="24"/>
          <w:lang w:val="en-US"/>
        </w:rPr>
        <w:t xml:space="preserve"> </w:t>
      </w:r>
    </w:p>
    <w:p w:rsidR="00B967AB" w:rsidRPr="00A42F59" w:rsidRDefault="003818CA" w:rsidP="00A42F59">
      <w:pPr>
        <w:spacing w:after="0" w:line="360" w:lineRule="auto"/>
        <w:jc w:val="both"/>
        <w:rPr>
          <w:rFonts w:ascii="Times New Roman" w:hAnsi="Times New Roman"/>
          <w:b/>
          <w:sz w:val="24"/>
          <w:szCs w:val="24"/>
        </w:rPr>
      </w:pPr>
      <w:r w:rsidRPr="00A42F59">
        <w:rPr>
          <w:rFonts w:ascii="Times New Roman" w:hAnsi="Times New Roman"/>
          <w:b/>
          <w:sz w:val="24"/>
          <w:szCs w:val="24"/>
        </w:rPr>
        <w:lastRenderedPageBreak/>
        <w:t xml:space="preserve">Сэдвийн судлагдсан байдал </w:t>
      </w:r>
    </w:p>
    <w:p w:rsidR="0059714B" w:rsidRPr="00A42F59" w:rsidRDefault="00B648C2" w:rsidP="00A42F59">
      <w:pPr>
        <w:spacing w:after="0" w:line="360" w:lineRule="auto"/>
        <w:ind w:firstLine="720"/>
        <w:jc w:val="both"/>
        <w:rPr>
          <w:rFonts w:ascii="Times New Roman" w:hAnsi="Times New Roman"/>
          <w:sz w:val="24"/>
          <w:szCs w:val="24"/>
          <w:lang w:val="en-US"/>
        </w:rPr>
      </w:pPr>
      <w:r w:rsidRPr="00A42F59">
        <w:rPr>
          <w:rFonts w:ascii="Times New Roman" w:hAnsi="Times New Roman"/>
          <w:sz w:val="24"/>
          <w:szCs w:val="24"/>
        </w:rPr>
        <w:t xml:space="preserve">Хүний хэл, сэтгэхүйн шүтэлцээт чанар хийгээд боловсрол, мэдлэг оюун ухааны түвшин, сэтгэлгээний арга маяг нь бичгийн чадвараар илэрч байдаг онцлогтой. </w:t>
      </w:r>
      <w:r w:rsidR="0059714B" w:rsidRPr="00A42F59">
        <w:rPr>
          <w:rFonts w:ascii="Times New Roman" w:hAnsi="Times New Roman"/>
          <w:sz w:val="24"/>
          <w:szCs w:val="24"/>
        </w:rPr>
        <w:t xml:space="preserve">Бичих чадвар нь аливаа суралцагч өөрийн санаа бодлыг бичгээр ойлгомжтой, цэгцтэй илэрхийлэх чадвар бөгөөд үүнийг хөгжүүлэх нь хэлний мэдлэг, чадварыг бататгах, үгийн санг нэмэгдүүлэх, ой тогтоолтыг сайжруулах, сурагчдын өөр өөр сурах хэв маяг, хандлагыг тооцож мэдлэг чадварыг хөгжүүлэх </w:t>
      </w:r>
      <w:r w:rsidR="0059714B" w:rsidRPr="00A42F59">
        <w:rPr>
          <w:rFonts w:ascii="Times New Roman" w:hAnsi="Times New Roman"/>
          <w:sz w:val="24"/>
          <w:szCs w:val="24"/>
          <w:lang w:val="en-US"/>
        </w:rPr>
        <w:t>(</w:t>
      </w:r>
      <w:r w:rsidR="0059714B" w:rsidRPr="00A42F59">
        <w:rPr>
          <w:rFonts w:ascii="Times New Roman" w:hAnsi="Times New Roman"/>
          <w:sz w:val="24"/>
          <w:szCs w:val="24"/>
        </w:rPr>
        <w:t>тухайлбал, тайван орчинд ганцаарчлан ажиллах, бодох, эргэцүүлэх зэргээр хугацаа илүүтэй шаардагддаг суралцагчдад маш тохиромжтой</w:t>
      </w:r>
      <w:r w:rsidR="0059714B" w:rsidRPr="00A42F59">
        <w:rPr>
          <w:rFonts w:ascii="Times New Roman" w:hAnsi="Times New Roman"/>
          <w:sz w:val="24"/>
          <w:szCs w:val="24"/>
          <w:lang w:val="en-US"/>
        </w:rPr>
        <w:t>)</w:t>
      </w:r>
      <w:r w:rsidR="0059714B" w:rsidRPr="00A42F59">
        <w:rPr>
          <w:rFonts w:ascii="Times New Roman" w:hAnsi="Times New Roman"/>
          <w:sz w:val="24"/>
          <w:szCs w:val="24"/>
        </w:rPr>
        <w:t xml:space="preserve"> зэрэгт чухал ач холбогдолтой. Бичих нь чадвар тул тодорхой зорилго чиглэлтэй хийгддэг шат дараалсан үйл юм.</w:t>
      </w:r>
    </w:p>
    <w:p w:rsidR="00B648C2" w:rsidRPr="00A42F59" w:rsidRDefault="0059714B" w:rsidP="00A42F59">
      <w:pPr>
        <w:spacing w:after="0" w:line="360" w:lineRule="auto"/>
        <w:jc w:val="both"/>
        <w:rPr>
          <w:rFonts w:ascii="Times New Roman" w:hAnsi="Times New Roman"/>
          <w:sz w:val="24"/>
          <w:szCs w:val="24"/>
          <w:lang w:val="en-US"/>
        </w:rPr>
      </w:pPr>
      <w:r w:rsidRPr="00A42F59">
        <w:rPr>
          <w:rFonts w:ascii="Times New Roman" w:hAnsi="Times New Roman"/>
          <w:sz w:val="24"/>
          <w:szCs w:val="24"/>
        </w:rPr>
        <w:t>Бичихийн өмнө юу хийж болох вэ</w:t>
      </w:r>
      <w:r w:rsidR="00176670" w:rsidRPr="00A42F59">
        <w:rPr>
          <w:rFonts w:ascii="Times New Roman" w:hAnsi="Times New Roman"/>
          <w:sz w:val="24"/>
          <w:szCs w:val="24"/>
          <w:lang w:val="en-US"/>
        </w:rPr>
        <w:t xml:space="preserve">? </w:t>
      </w:r>
    </w:p>
    <w:p w:rsidR="0059714B" w:rsidRPr="00A42F59" w:rsidRDefault="0059714B" w:rsidP="00A42F59">
      <w:pPr>
        <w:pStyle w:val="ListParagraph"/>
        <w:numPr>
          <w:ilvl w:val="0"/>
          <w:numId w:val="9"/>
        </w:numPr>
        <w:tabs>
          <w:tab w:val="right" w:pos="270"/>
        </w:tabs>
        <w:spacing w:after="0" w:line="360" w:lineRule="auto"/>
        <w:ind w:left="450" w:firstLine="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Тухайн сэдэв, чиглэлтэй холбоотой бүхий л санааг эргэцүүлэн жагсааж бичих </w:t>
      </w:r>
    </w:p>
    <w:p w:rsidR="0059714B" w:rsidRPr="00A42F59" w:rsidRDefault="00934EC5" w:rsidP="00A42F59">
      <w:pPr>
        <w:pStyle w:val="ListParagraph"/>
        <w:numPr>
          <w:ilvl w:val="0"/>
          <w:numId w:val="9"/>
        </w:numPr>
        <w:spacing w:after="0" w:line="360" w:lineRule="auto"/>
        <w:ind w:left="450" w:firstLine="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Жагсааж бичсэн санаануудыг бусдад танилцуулах, санаа бодлыг нь сонсох </w:t>
      </w:r>
      <w:r w:rsidR="002B0C31" w:rsidRPr="00A42F59">
        <w:rPr>
          <w:rFonts w:ascii="Times New Roman" w:hAnsi="Times New Roman" w:cs="Times New Roman"/>
          <w:sz w:val="24"/>
          <w:szCs w:val="24"/>
          <w:lang w:val="mn-MN"/>
        </w:rPr>
        <w:t xml:space="preserve">    </w:t>
      </w:r>
      <w:r w:rsidRPr="00A42F59">
        <w:rPr>
          <w:rFonts w:ascii="Times New Roman" w:hAnsi="Times New Roman" w:cs="Times New Roman"/>
          <w:sz w:val="24"/>
          <w:szCs w:val="24"/>
        </w:rPr>
        <w:t>(</w:t>
      </w:r>
      <w:r w:rsidRPr="00A42F59">
        <w:rPr>
          <w:rFonts w:ascii="Times New Roman" w:hAnsi="Times New Roman" w:cs="Times New Roman"/>
          <w:sz w:val="24"/>
          <w:szCs w:val="24"/>
          <w:lang w:val="mn-MN"/>
        </w:rPr>
        <w:t>нэмэн дэлгэрүүлэх, хумих</w:t>
      </w:r>
      <w:r w:rsidRPr="00A42F59">
        <w:rPr>
          <w:rFonts w:ascii="Times New Roman" w:hAnsi="Times New Roman" w:cs="Times New Roman"/>
          <w:sz w:val="24"/>
          <w:szCs w:val="24"/>
        </w:rPr>
        <w:t>)</w:t>
      </w:r>
    </w:p>
    <w:p w:rsidR="00934EC5" w:rsidRPr="00A42F59" w:rsidRDefault="00176670" w:rsidP="00A42F59">
      <w:pPr>
        <w:pStyle w:val="ListParagraph"/>
        <w:numPr>
          <w:ilvl w:val="0"/>
          <w:numId w:val="9"/>
        </w:numPr>
        <w:tabs>
          <w:tab w:val="right" w:pos="630"/>
        </w:tabs>
        <w:spacing w:after="0" w:line="360" w:lineRule="auto"/>
        <w:ind w:left="630"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Нэмэлт мэдээлэл цуглуулах </w:t>
      </w:r>
    </w:p>
    <w:p w:rsidR="00176670" w:rsidRPr="00A42F59" w:rsidRDefault="00176670" w:rsidP="00A42F59">
      <w:pPr>
        <w:pStyle w:val="ListParagraph"/>
        <w:numPr>
          <w:ilvl w:val="0"/>
          <w:numId w:val="9"/>
        </w:numPr>
        <w:spacing w:after="0" w:line="360" w:lineRule="auto"/>
        <w:ind w:left="450" w:firstLine="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Цуглуулсан мэдээллээ зохион байгуулах, цэгцлэх </w:t>
      </w:r>
    </w:p>
    <w:p w:rsidR="00176670" w:rsidRPr="00A42F59" w:rsidRDefault="00176670" w:rsidP="00A42F59">
      <w:pPr>
        <w:pStyle w:val="ListParagraph"/>
        <w:numPr>
          <w:ilvl w:val="0"/>
          <w:numId w:val="9"/>
        </w:numPr>
        <w:spacing w:after="0" w:line="360" w:lineRule="auto"/>
        <w:ind w:left="450" w:firstLine="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Санаануудаа бүлэглэх, логик холбогдлоор нь ангилах </w:t>
      </w:r>
    </w:p>
    <w:p w:rsidR="00176670" w:rsidRPr="00A42F59" w:rsidRDefault="00176670" w:rsidP="00A42F59">
      <w:pPr>
        <w:spacing w:after="0" w:line="360" w:lineRule="auto"/>
        <w:jc w:val="both"/>
        <w:rPr>
          <w:rFonts w:ascii="Times New Roman" w:hAnsi="Times New Roman"/>
          <w:sz w:val="24"/>
          <w:szCs w:val="24"/>
          <w:lang w:val="en-US"/>
        </w:rPr>
      </w:pPr>
      <w:r w:rsidRPr="00A42F59">
        <w:rPr>
          <w:rFonts w:ascii="Times New Roman" w:hAnsi="Times New Roman"/>
          <w:sz w:val="24"/>
          <w:szCs w:val="24"/>
        </w:rPr>
        <w:t>Бичих явцдаа юу хийх вэ</w:t>
      </w:r>
      <w:r w:rsidRPr="00A42F59">
        <w:rPr>
          <w:rFonts w:ascii="Times New Roman" w:hAnsi="Times New Roman"/>
          <w:sz w:val="24"/>
          <w:szCs w:val="24"/>
          <w:lang w:val="en-US"/>
        </w:rPr>
        <w:t xml:space="preserve">? </w:t>
      </w:r>
    </w:p>
    <w:p w:rsidR="00176670" w:rsidRPr="00A42F59" w:rsidRDefault="00591C05" w:rsidP="00A42F59">
      <w:pPr>
        <w:pStyle w:val="ListParagraph"/>
        <w:numPr>
          <w:ilvl w:val="0"/>
          <w:numId w:val="10"/>
        </w:numPr>
        <w:spacing w:after="0" w:line="360" w:lineRule="auto"/>
        <w:ind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Санаануудаа схемчлэх </w:t>
      </w:r>
    </w:p>
    <w:p w:rsidR="00591C05" w:rsidRPr="00A42F59" w:rsidRDefault="00591C05" w:rsidP="00A42F59">
      <w:pPr>
        <w:pStyle w:val="ListParagraph"/>
        <w:numPr>
          <w:ilvl w:val="0"/>
          <w:numId w:val="10"/>
        </w:numPr>
        <w:spacing w:after="0" w:line="360" w:lineRule="auto"/>
        <w:ind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Үг хэллэгээ оновчтой сонгох </w:t>
      </w:r>
    </w:p>
    <w:p w:rsidR="00591C05" w:rsidRPr="00A42F59" w:rsidRDefault="00591C05" w:rsidP="00A42F59">
      <w:pPr>
        <w:pStyle w:val="ListParagraph"/>
        <w:numPr>
          <w:ilvl w:val="0"/>
          <w:numId w:val="10"/>
        </w:numPr>
        <w:spacing w:after="0" w:line="360" w:lineRule="auto"/>
        <w:ind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Санаануудаа нэмэн дэлгэрүүлэх, гүнзгийрүүлэх </w:t>
      </w:r>
      <w:r w:rsidRPr="00A42F59">
        <w:rPr>
          <w:rFonts w:ascii="Times New Roman" w:hAnsi="Times New Roman" w:cs="Times New Roman"/>
          <w:sz w:val="24"/>
          <w:szCs w:val="24"/>
        </w:rPr>
        <w:t>(</w:t>
      </w:r>
      <w:r w:rsidRPr="00A42F59">
        <w:rPr>
          <w:rFonts w:ascii="Times New Roman" w:hAnsi="Times New Roman" w:cs="Times New Roman"/>
          <w:sz w:val="24"/>
          <w:szCs w:val="24"/>
          <w:lang w:val="mn-MN"/>
        </w:rPr>
        <w:t>жишээ, нотолгоо, ишлэл зэргээр баяжуулах</w:t>
      </w:r>
      <w:r w:rsidRPr="00A42F59">
        <w:rPr>
          <w:rFonts w:ascii="Times New Roman" w:hAnsi="Times New Roman" w:cs="Times New Roman"/>
          <w:sz w:val="24"/>
          <w:szCs w:val="24"/>
        </w:rPr>
        <w:t>)</w:t>
      </w:r>
    </w:p>
    <w:p w:rsidR="00591C05" w:rsidRPr="00A42F59" w:rsidRDefault="00591C05" w:rsidP="00A42F59">
      <w:pPr>
        <w:pStyle w:val="ListParagraph"/>
        <w:numPr>
          <w:ilvl w:val="0"/>
          <w:numId w:val="10"/>
        </w:numPr>
        <w:spacing w:after="0" w:line="360" w:lineRule="auto"/>
        <w:ind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Хэл найруулгаа зөв сонгох </w:t>
      </w:r>
    </w:p>
    <w:p w:rsidR="00591C05" w:rsidRPr="00A42F59" w:rsidRDefault="00591C05" w:rsidP="00A42F59">
      <w:pPr>
        <w:spacing w:after="0" w:line="360" w:lineRule="auto"/>
        <w:jc w:val="both"/>
        <w:rPr>
          <w:rFonts w:ascii="Times New Roman" w:hAnsi="Times New Roman"/>
          <w:sz w:val="24"/>
          <w:szCs w:val="24"/>
          <w:lang w:val="en-US"/>
        </w:rPr>
      </w:pPr>
      <w:r w:rsidRPr="00A42F59">
        <w:rPr>
          <w:rFonts w:ascii="Times New Roman" w:hAnsi="Times New Roman"/>
          <w:sz w:val="24"/>
          <w:szCs w:val="24"/>
        </w:rPr>
        <w:t>Бичсэний дараа юу хийх вэ</w:t>
      </w:r>
      <w:r w:rsidRPr="00A42F59">
        <w:rPr>
          <w:rFonts w:ascii="Times New Roman" w:hAnsi="Times New Roman"/>
          <w:sz w:val="24"/>
          <w:szCs w:val="24"/>
          <w:lang w:val="en-US"/>
        </w:rPr>
        <w:t xml:space="preserve">? </w:t>
      </w:r>
    </w:p>
    <w:p w:rsidR="00591C05" w:rsidRPr="00A42F59" w:rsidRDefault="004F130B" w:rsidP="00A42F59">
      <w:pPr>
        <w:pStyle w:val="ListParagraph"/>
        <w:numPr>
          <w:ilvl w:val="0"/>
          <w:numId w:val="11"/>
        </w:numPr>
        <w:spacing w:after="0" w:line="360" w:lineRule="auto"/>
        <w:ind w:firstLine="9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Нягталж унших </w:t>
      </w:r>
      <w:r w:rsidRPr="00A42F59">
        <w:rPr>
          <w:rFonts w:ascii="Times New Roman" w:hAnsi="Times New Roman" w:cs="Times New Roman"/>
          <w:sz w:val="24"/>
          <w:szCs w:val="24"/>
        </w:rPr>
        <w:t>(</w:t>
      </w:r>
      <w:r w:rsidRPr="00A42F59">
        <w:rPr>
          <w:rFonts w:ascii="Times New Roman" w:hAnsi="Times New Roman" w:cs="Times New Roman"/>
          <w:sz w:val="24"/>
          <w:szCs w:val="24"/>
          <w:lang w:val="mn-MN"/>
        </w:rPr>
        <w:t>бусдаар алдаагаа хянуулах болон үнэлгээний шалгуур ашиглах</w:t>
      </w:r>
      <w:r w:rsidRPr="00A42F59">
        <w:rPr>
          <w:rFonts w:ascii="Times New Roman" w:hAnsi="Times New Roman" w:cs="Times New Roman"/>
          <w:sz w:val="24"/>
          <w:szCs w:val="24"/>
        </w:rPr>
        <w:t>)</w:t>
      </w:r>
    </w:p>
    <w:p w:rsidR="004F130B" w:rsidRPr="00A42F59" w:rsidRDefault="00365C49" w:rsidP="00A42F59">
      <w:pPr>
        <w:pStyle w:val="ListParagraph"/>
        <w:numPr>
          <w:ilvl w:val="0"/>
          <w:numId w:val="11"/>
        </w:numPr>
        <w:spacing w:after="0" w:line="360" w:lineRule="auto"/>
        <w:ind w:firstLine="9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Засан сайжруулах </w:t>
      </w:r>
      <w:r w:rsidRPr="00A42F59">
        <w:rPr>
          <w:rFonts w:ascii="Times New Roman" w:hAnsi="Times New Roman" w:cs="Times New Roman"/>
          <w:sz w:val="24"/>
          <w:szCs w:val="24"/>
        </w:rPr>
        <w:t>(</w:t>
      </w:r>
      <w:r w:rsidRPr="00A42F59">
        <w:rPr>
          <w:rFonts w:ascii="Times New Roman" w:hAnsi="Times New Roman" w:cs="Times New Roman"/>
          <w:sz w:val="24"/>
          <w:szCs w:val="24"/>
          <w:lang w:val="mn-MN"/>
        </w:rPr>
        <w:t>зөв бичлэгийн дүрэм, хэл зүй, үг хэллэгийн сонголт зэргийг шалгах</w:t>
      </w:r>
      <w:r w:rsidRPr="00A42F59">
        <w:rPr>
          <w:rFonts w:ascii="Times New Roman" w:hAnsi="Times New Roman" w:cs="Times New Roman"/>
          <w:sz w:val="24"/>
          <w:szCs w:val="24"/>
        </w:rPr>
        <w:t>)</w:t>
      </w:r>
      <w:r w:rsidR="002F4687" w:rsidRPr="00A42F59">
        <w:rPr>
          <w:rFonts w:ascii="Times New Roman" w:hAnsi="Times New Roman" w:cs="Times New Roman"/>
          <w:sz w:val="24"/>
          <w:szCs w:val="24"/>
          <w:lang w:val="mn-MN"/>
        </w:rPr>
        <w:t xml:space="preserve"> </w:t>
      </w:r>
      <w:r w:rsidR="00881604" w:rsidRPr="00A42F59">
        <w:rPr>
          <w:rFonts w:ascii="Times New Roman" w:hAnsi="Times New Roman" w:cs="Times New Roman"/>
          <w:sz w:val="24"/>
          <w:szCs w:val="24"/>
        </w:rPr>
        <w:t>(</w:t>
      </w:r>
      <w:r w:rsidR="00881604" w:rsidRPr="00A42F59">
        <w:rPr>
          <w:rFonts w:ascii="Times New Roman" w:hAnsi="Times New Roman" w:cs="Times New Roman"/>
          <w:sz w:val="24"/>
          <w:szCs w:val="24"/>
          <w:lang w:val="mn-MN"/>
        </w:rPr>
        <w:t>Бурмаа, 2012</w:t>
      </w:r>
      <w:r w:rsidR="00881604" w:rsidRPr="00A42F59">
        <w:rPr>
          <w:rFonts w:ascii="Times New Roman" w:hAnsi="Times New Roman" w:cs="Times New Roman"/>
          <w:sz w:val="24"/>
          <w:szCs w:val="24"/>
        </w:rPr>
        <w:t>)</w:t>
      </w:r>
      <w:r w:rsidR="00881604" w:rsidRPr="00A42F59">
        <w:rPr>
          <w:rFonts w:ascii="Times New Roman" w:hAnsi="Times New Roman" w:cs="Times New Roman"/>
          <w:sz w:val="24"/>
          <w:szCs w:val="24"/>
          <w:lang w:val="mn-MN"/>
        </w:rPr>
        <w:t xml:space="preserve">. </w:t>
      </w:r>
    </w:p>
    <w:p w:rsidR="00094315" w:rsidRPr="00A42F59" w:rsidRDefault="00881604" w:rsidP="00A42F59">
      <w:pPr>
        <w:spacing w:after="0" w:line="360" w:lineRule="auto"/>
        <w:ind w:firstLine="360"/>
        <w:jc w:val="both"/>
        <w:rPr>
          <w:rFonts w:ascii="Times New Roman" w:hAnsi="Times New Roman"/>
          <w:sz w:val="24"/>
          <w:szCs w:val="24"/>
        </w:rPr>
      </w:pPr>
      <w:r w:rsidRPr="00A42F59">
        <w:rPr>
          <w:rFonts w:ascii="Times New Roman" w:hAnsi="Times New Roman"/>
          <w:sz w:val="24"/>
          <w:szCs w:val="24"/>
        </w:rPr>
        <w:t xml:space="preserve">Эдгээрээс санаануудаа бүлэглэх, логик холбогдлоор нь ангилах, нэмэн дэлгэрүүлэх, гүнзгийрүүлэх, хэл найруулгаа зөв сонгоход холбох үгс нь нэн чухал үүрэгтэй. </w:t>
      </w:r>
      <w:r w:rsidR="00A6625C" w:rsidRPr="00A42F59">
        <w:rPr>
          <w:rFonts w:ascii="Times New Roman" w:hAnsi="Times New Roman"/>
          <w:sz w:val="24"/>
          <w:szCs w:val="24"/>
        </w:rPr>
        <w:t xml:space="preserve">Англи хэлний холбох </w:t>
      </w:r>
      <w:r w:rsidR="002F0164" w:rsidRPr="00A42F59">
        <w:rPr>
          <w:rFonts w:ascii="Times New Roman" w:hAnsi="Times New Roman"/>
          <w:sz w:val="24"/>
          <w:szCs w:val="24"/>
        </w:rPr>
        <w:t xml:space="preserve">үгс нь салангид өгүүлбэрүүд болон өгүүлбэрийн гишүүдийг холбох үүрэгтэй ба </w:t>
      </w:r>
      <w:r w:rsidR="00C05890" w:rsidRPr="00A42F59">
        <w:rPr>
          <w:rFonts w:ascii="Times New Roman" w:hAnsi="Times New Roman"/>
          <w:sz w:val="24"/>
          <w:szCs w:val="24"/>
        </w:rPr>
        <w:t xml:space="preserve">эдгээрийг үүрэг харьцаагаар нь зэрэгцүүлэн холбох </w:t>
      </w:r>
      <w:r w:rsidR="00C05890" w:rsidRPr="00A42F59">
        <w:rPr>
          <w:rFonts w:ascii="Times New Roman" w:hAnsi="Times New Roman"/>
          <w:sz w:val="24"/>
          <w:szCs w:val="24"/>
          <w:lang w:val="en-US"/>
        </w:rPr>
        <w:t xml:space="preserve">(coordinating conjunctions), </w:t>
      </w:r>
      <w:r w:rsidR="00C05890" w:rsidRPr="00A42F59">
        <w:rPr>
          <w:rFonts w:ascii="Times New Roman" w:hAnsi="Times New Roman"/>
          <w:sz w:val="24"/>
          <w:szCs w:val="24"/>
        </w:rPr>
        <w:t xml:space="preserve">захируулан холбох </w:t>
      </w:r>
      <w:r w:rsidR="00C05890" w:rsidRPr="00A42F59">
        <w:rPr>
          <w:rFonts w:ascii="Times New Roman" w:hAnsi="Times New Roman"/>
          <w:sz w:val="24"/>
          <w:szCs w:val="24"/>
          <w:lang w:val="en-US"/>
        </w:rPr>
        <w:t xml:space="preserve">(subordinating conjunctions), </w:t>
      </w:r>
      <w:r w:rsidR="00C05890" w:rsidRPr="00A42F59">
        <w:rPr>
          <w:rFonts w:ascii="Times New Roman" w:hAnsi="Times New Roman"/>
          <w:sz w:val="24"/>
          <w:szCs w:val="24"/>
        </w:rPr>
        <w:t xml:space="preserve">нийцүүлэн холбох </w:t>
      </w:r>
      <w:r w:rsidR="00C05890" w:rsidRPr="00A42F59">
        <w:rPr>
          <w:rFonts w:ascii="Times New Roman" w:hAnsi="Times New Roman"/>
          <w:sz w:val="24"/>
          <w:szCs w:val="24"/>
          <w:lang w:val="en-US"/>
        </w:rPr>
        <w:t>(c</w:t>
      </w:r>
      <w:r w:rsidR="00094315" w:rsidRPr="00A42F59">
        <w:rPr>
          <w:rFonts w:ascii="Times New Roman" w:hAnsi="Times New Roman"/>
          <w:sz w:val="24"/>
          <w:szCs w:val="24"/>
          <w:lang w:val="en-US"/>
        </w:rPr>
        <w:t>orrelative</w:t>
      </w:r>
      <w:r w:rsidR="00E85BE5" w:rsidRPr="00A42F59">
        <w:rPr>
          <w:rFonts w:ascii="Times New Roman" w:hAnsi="Times New Roman"/>
          <w:sz w:val="24"/>
          <w:szCs w:val="24"/>
        </w:rPr>
        <w:t xml:space="preserve"> </w:t>
      </w:r>
      <w:r w:rsidR="00C05890" w:rsidRPr="00A42F59">
        <w:rPr>
          <w:rFonts w:ascii="Times New Roman" w:hAnsi="Times New Roman"/>
          <w:sz w:val="24"/>
          <w:szCs w:val="24"/>
          <w:lang w:val="en-US"/>
        </w:rPr>
        <w:t xml:space="preserve">conjunctions) </w:t>
      </w:r>
      <w:r w:rsidR="00C05890" w:rsidRPr="00A42F59">
        <w:rPr>
          <w:rFonts w:ascii="Times New Roman" w:hAnsi="Times New Roman"/>
          <w:sz w:val="24"/>
          <w:szCs w:val="24"/>
        </w:rPr>
        <w:t xml:space="preserve">болон байц холбох үгс </w:t>
      </w:r>
      <w:r w:rsidR="00C05890" w:rsidRPr="00A42F59">
        <w:rPr>
          <w:rFonts w:ascii="Times New Roman" w:hAnsi="Times New Roman"/>
          <w:sz w:val="24"/>
          <w:szCs w:val="24"/>
          <w:lang w:val="en-US"/>
        </w:rPr>
        <w:t>(a</w:t>
      </w:r>
      <w:r w:rsidR="00094315" w:rsidRPr="00A42F59">
        <w:rPr>
          <w:rFonts w:ascii="Times New Roman" w:hAnsi="Times New Roman"/>
          <w:sz w:val="24"/>
          <w:szCs w:val="24"/>
          <w:lang w:val="en-US"/>
        </w:rPr>
        <w:t>dverbial conjunctions</w:t>
      </w:r>
      <w:r w:rsidR="00C05890" w:rsidRPr="00A42F59">
        <w:rPr>
          <w:rFonts w:ascii="Times New Roman" w:hAnsi="Times New Roman"/>
          <w:sz w:val="24"/>
          <w:szCs w:val="24"/>
          <w:lang w:val="en-US"/>
        </w:rPr>
        <w:t>)</w:t>
      </w:r>
      <w:r w:rsidR="00C05890" w:rsidRPr="00A42F59">
        <w:rPr>
          <w:rFonts w:ascii="Times New Roman" w:hAnsi="Times New Roman"/>
          <w:sz w:val="24"/>
          <w:szCs w:val="24"/>
        </w:rPr>
        <w:t xml:space="preserve"> гэж ангилна </w:t>
      </w:r>
      <w:r w:rsidR="00C05890" w:rsidRPr="00A42F59">
        <w:rPr>
          <w:rFonts w:ascii="Times New Roman" w:hAnsi="Times New Roman"/>
          <w:sz w:val="24"/>
          <w:szCs w:val="24"/>
          <w:lang w:val="en-US"/>
        </w:rPr>
        <w:t>(</w:t>
      </w:r>
      <w:r w:rsidR="004A4C9C" w:rsidRPr="00A42F59">
        <w:rPr>
          <w:rFonts w:ascii="Times New Roman" w:hAnsi="Times New Roman"/>
          <w:sz w:val="24"/>
          <w:szCs w:val="24"/>
          <w:lang w:val="en-US"/>
        </w:rPr>
        <w:t>Barkley, Blake, &amp; Ross, 2014</w:t>
      </w:r>
      <w:r w:rsidR="00C05890" w:rsidRPr="00A42F59">
        <w:rPr>
          <w:rFonts w:ascii="Times New Roman" w:hAnsi="Times New Roman"/>
          <w:sz w:val="24"/>
          <w:szCs w:val="24"/>
          <w:lang w:val="en-US"/>
        </w:rPr>
        <w:t>)</w:t>
      </w:r>
      <w:r w:rsidR="00C05890" w:rsidRPr="00A42F59">
        <w:rPr>
          <w:rFonts w:ascii="Times New Roman" w:hAnsi="Times New Roman"/>
          <w:sz w:val="24"/>
          <w:szCs w:val="24"/>
        </w:rPr>
        <w:t xml:space="preserve">. </w:t>
      </w:r>
    </w:p>
    <w:p w:rsidR="00C05890" w:rsidRPr="00A42F59" w:rsidRDefault="000F7E7F" w:rsidP="00A42F59">
      <w:pPr>
        <w:spacing w:after="0" w:line="360" w:lineRule="auto"/>
        <w:jc w:val="center"/>
        <w:rPr>
          <w:rFonts w:ascii="Times New Roman" w:hAnsi="Times New Roman"/>
          <w:b/>
          <w:sz w:val="24"/>
          <w:szCs w:val="24"/>
        </w:rPr>
      </w:pPr>
      <w:r w:rsidRPr="00A42F59">
        <w:rPr>
          <w:rFonts w:ascii="Times New Roman" w:hAnsi="Times New Roman"/>
          <w:sz w:val="24"/>
          <w:szCs w:val="24"/>
        </w:rPr>
        <w:lastRenderedPageBreak/>
        <w:t xml:space="preserve">Бүдүүвч 1. </w:t>
      </w:r>
      <w:r w:rsidR="00C05890" w:rsidRPr="00A42F59">
        <w:rPr>
          <w:rFonts w:ascii="Times New Roman" w:hAnsi="Times New Roman"/>
          <w:b/>
          <w:sz w:val="24"/>
          <w:szCs w:val="24"/>
        </w:rPr>
        <w:t>Англи хэлний холбох үгсийн ангилал</w:t>
      </w:r>
    </w:p>
    <w:p w:rsidR="00AB6975" w:rsidRPr="00A42F59" w:rsidRDefault="00AB6975" w:rsidP="00A42F59">
      <w:pPr>
        <w:spacing w:after="0" w:line="360" w:lineRule="auto"/>
        <w:jc w:val="both"/>
        <w:rPr>
          <w:rFonts w:ascii="Times New Roman" w:hAnsi="Times New Roman"/>
          <w:sz w:val="24"/>
          <w:szCs w:val="24"/>
        </w:rPr>
      </w:pPr>
      <w:r w:rsidRPr="00A42F59">
        <w:rPr>
          <w:rFonts w:ascii="Times New Roman" w:hAnsi="Times New Roman"/>
          <w:noProof/>
          <w:sz w:val="24"/>
          <w:szCs w:val="24"/>
          <w:lang w:val="en-US"/>
        </w:rPr>
        <w:drawing>
          <wp:inline distT="0" distB="0" distL="0" distR="0">
            <wp:extent cx="5320146" cy="2389909"/>
            <wp:effectExtent l="0" t="38100" r="0" b="4889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E7BC2" w:rsidRPr="00A42F59" w:rsidRDefault="002B0C31" w:rsidP="00A42F59">
      <w:pPr>
        <w:spacing w:before="100" w:beforeAutospacing="1" w:after="100" w:afterAutospacing="1" w:line="360" w:lineRule="auto"/>
        <w:rPr>
          <w:rFonts w:ascii="Times New Roman" w:hAnsi="Times New Roman"/>
          <w:sz w:val="24"/>
          <w:szCs w:val="24"/>
        </w:rPr>
      </w:pPr>
      <w:r w:rsidRPr="00A42F59">
        <w:rPr>
          <w:rFonts w:ascii="Times New Roman" w:hAnsi="Times New Roman"/>
          <w:sz w:val="24"/>
          <w:szCs w:val="24"/>
        </w:rPr>
        <w:t xml:space="preserve">           </w:t>
      </w:r>
      <w:r w:rsidR="000F7E7F" w:rsidRPr="00A42F59">
        <w:rPr>
          <w:rFonts w:ascii="Times New Roman" w:hAnsi="Times New Roman"/>
          <w:sz w:val="24"/>
          <w:szCs w:val="24"/>
        </w:rPr>
        <w:t xml:space="preserve">Зэрэгцүүлэн холбох үгс нь өгүүлбэрийн зэрэгцсэн гишүүд болон энгийн нийлмэл өгүүлбэр, салангид өгүүлбэрүүд, догол мөр зэргийг холбох үүрэгтэй ба англи хэлэнд зэрэгцүүлэн холбох 7 холбох үгс бий. Жишээлбэл, </w:t>
      </w:r>
      <w:r w:rsidR="000F7E7F" w:rsidRPr="00A42F59">
        <w:rPr>
          <w:rFonts w:ascii="Times New Roman" w:hAnsi="Times New Roman"/>
          <w:b/>
          <w:bCs/>
          <w:color w:val="FF7700"/>
          <w:sz w:val="24"/>
          <w:szCs w:val="24"/>
        </w:rPr>
        <w:t>F</w:t>
      </w:r>
      <w:r w:rsidR="000F7E7F" w:rsidRPr="00A42F59">
        <w:rPr>
          <w:rFonts w:ascii="Times New Roman" w:hAnsi="Times New Roman"/>
          <w:b/>
          <w:bCs/>
          <w:sz w:val="24"/>
          <w:szCs w:val="24"/>
        </w:rPr>
        <w:t xml:space="preserve">or, </w:t>
      </w:r>
      <w:r w:rsidR="000F7E7F" w:rsidRPr="00A42F59">
        <w:rPr>
          <w:rFonts w:ascii="Times New Roman" w:hAnsi="Times New Roman"/>
          <w:b/>
          <w:bCs/>
          <w:color w:val="FF7700"/>
          <w:sz w:val="24"/>
          <w:szCs w:val="24"/>
        </w:rPr>
        <w:t>A</w:t>
      </w:r>
      <w:r w:rsidR="000F7E7F" w:rsidRPr="00A42F59">
        <w:rPr>
          <w:rFonts w:ascii="Times New Roman" w:hAnsi="Times New Roman"/>
          <w:b/>
          <w:bCs/>
          <w:sz w:val="24"/>
          <w:szCs w:val="24"/>
        </w:rPr>
        <w:t xml:space="preserve">nd, </w:t>
      </w:r>
      <w:r w:rsidR="000F7E7F" w:rsidRPr="00A42F59">
        <w:rPr>
          <w:rFonts w:ascii="Times New Roman" w:hAnsi="Times New Roman"/>
          <w:b/>
          <w:bCs/>
          <w:color w:val="FF7700"/>
          <w:sz w:val="24"/>
          <w:szCs w:val="24"/>
        </w:rPr>
        <w:t>N</w:t>
      </w:r>
      <w:r w:rsidR="000F7E7F" w:rsidRPr="00A42F59">
        <w:rPr>
          <w:rFonts w:ascii="Times New Roman" w:hAnsi="Times New Roman"/>
          <w:b/>
          <w:bCs/>
          <w:sz w:val="24"/>
          <w:szCs w:val="24"/>
        </w:rPr>
        <w:t xml:space="preserve">or, </w:t>
      </w:r>
      <w:r w:rsidR="000F7E7F" w:rsidRPr="00A42F59">
        <w:rPr>
          <w:rFonts w:ascii="Times New Roman" w:hAnsi="Times New Roman"/>
          <w:b/>
          <w:bCs/>
          <w:color w:val="FF7700"/>
          <w:sz w:val="24"/>
          <w:szCs w:val="24"/>
        </w:rPr>
        <w:t>B</w:t>
      </w:r>
      <w:r w:rsidR="000F7E7F" w:rsidRPr="00A42F59">
        <w:rPr>
          <w:rFonts w:ascii="Times New Roman" w:hAnsi="Times New Roman"/>
          <w:b/>
          <w:bCs/>
          <w:sz w:val="24"/>
          <w:szCs w:val="24"/>
        </w:rPr>
        <w:t xml:space="preserve">ut, </w:t>
      </w:r>
      <w:r w:rsidR="000F7E7F" w:rsidRPr="00A42F59">
        <w:rPr>
          <w:rFonts w:ascii="Times New Roman" w:hAnsi="Times New Roman"/>
          <w:b/>
          <w:bCs/>
          <w:color w:val="FF7700"/>
          <w:sz w:val="24"/>
          <w:szCs w:val="24"/>
        </w:rPr>
        <w:t>O</w:t>
      </w:r>
      <w:r w:rsidR="000F7E7F" w:rsidRPr="00A42F59">
        <w:rPr>
          <w:rFonts w:ascii="Times New Roman" w:hAnsi="Times New Roman"/>
          <w:b/>
          <w:bCs/>
          <w:sz w:val="24"/>
          <w:szCs w:val="24"/>
        </w:rPr>
        <w:t xml:space="preserve">r, </w:t>
      </w:r>
      <w:r w:rsidR="000F7E7F" w:rsidRPr="00A42F59">
        <w:rPr>
          <w:rFonts w:ascii="Times New Roman" w:hAnsi="Times New Roman"/>
          <w:b/>
          <w:bCs/>
          <w:color w:val="FF7700"/>
          <w:sz w:val="24"/>
          <w:szCs w:val="24"/>
        </w:rPr>
        <w:t>Y</w:t>
      </w:r>
      <w:r w:rsidR="000F7E7F" w:rsidRPr="00A42F59">
        <w:rPr>
          <w:rFonts w:ascii="Times New Roman" w:hAnsi="Times New Roman"/>
          <w:b/>
          <w:bCs/>
          <w:sz w:val="24"/>
          <w:szCs w:val="24"/>
        </w:rPr>
        <w:t xml:space="preserve">et, </w:t>
      </w:r>
      <w:r w:rsidR="000F7E7F" w:rsidRPr="00A42F59">
        <w:rPr>
          <w:rFonts w:ascii="Times New Roman" w:hAnsi="Times New Roman"/>
          <w:b/>
          <w:bCs/>
          <w:color w:val="FF7700"/>
          <w:sz w:val="24"/>
          <w:szCs w:val="24"/>
        </w:rPr>
        <w:t>S</w:t>
      </w:r>
      <w:r w:rsidR="000F7E7F" w:rsidRPr="00A42F59">
        <w:rPr>
          <w:rFonts w:ascii="Times New Roman" w:hAnsi="Times New Roman"/>
          <w:b/>
          <w:bCs/>
          <w:sz w:val="24"/>
          <w:szCs w:val="24"/>
        </w:rPr>
        <w:t>o</w:t>
      </w:r>
    </w:p>
    <w:p w:rsidR="009D758D" w:rsidRPr="00A42F59" w:rsidRDefault="00CE7BC2" w:rsidP="00A42F59">
      <w:pPr>
        <w:pStyle w:val="NormalWeb"/>
        <w:spacing w:line="360" w:lineRule="auto"/>
        <w:ind w:firstLine="720"/>
        <w:rPr>
          <w:bCs/>
          <w:lang w:val="mn-MN"/>
        </w:rPr>
      </w:pPr>
      <w:r w:rsidRPr="00A42F59">
        <w:rPr>
          <w:lang w:val="mn-MN"/>
        </w:rPr>
        <w:t>Эн</w:t>
      </w:r>
      <w:r w:rsidR="00E85BE5" w:rsidRPr="00A42F59">
        <w:rPr>
          <w:lang w:val="mn-MN"/>
        </w:rPr>
        <w:t>э</w:t>
      </w:r>
      <w:r w:rsidRPr="00A42F59">
        <w:rPr>
          <w:lang w:val="mn-MN"/>
        </w:rPr>
        <w:t xml:space="preserve"> тэнцүү ач холбогдолтой </w:t>
      </w:r>
      <w:r w:rsidRPr="00A42F59">
        <w:t>(</w:t>
      </w:r>
      <w:r w:rsidRPr="00A42F59">
        <w:rPr>
          <w:lang w:val="mn-MN"/>
        </w:rPr>
        <w:t>хэсэг бүлэг</w:t>
      </w:r>
      <w:r w:rsidRPr="00A42F59">
        <w:t>)</w:t>
      </w:r>
      <w:r w:rsidR="00E85BE5" w:rsidRPr="00A42F59">
        <w:rPr>
          <w:lang w:val="mn-MN"/>
        </w:rPr>
        <w:t xml:space="preserve"> үгсийг холбох </w:t>
      </w:r>
      <w:r w:rsidRPr="00A42F59">
        <w:rPr>
          <w:i/>
          <w:lang w:val="mn-MN"/>
        </w:rPr>
        <w:t>хос холбох үгс</w:t>
      </w:r>
      <w:r w:rsidRPr="00A42F59">
        <w:rPr>
          <w:lang w:val="mn-MN"/>
        </w:rPr>
        <w:t xml:space="preserve">ийг </w:t>
      </w:r>
      <w:r w:rsidR="0033440C" w:rsidRPr="00A42F59">
        <w:rPr>
          <w:lang w:val="mn-MN"/>
        </w:rPr>
        <w:t xml:space="preserve">нийцүүлэн холбох </w:t>
      </w:r>
      <w:r w:rsidR="0033440C" w:rsidRPr="00A42F59">
        <w:t>(c</w:t>
      </w:r>
      <w:r w:rsidR="002C374B" w:rsidRPr="00A42F59">
        <w:t>orrelative conjunctions</w:t>
      </w:r>
      <w:r w:rsidR="0033440C" w:rsidRPr="00A42F59">
        <w:t xml:space="preserve">) </w:t>
      </w:r>
      <w:r w:rsidR="0033440C" w:rsidRPr="00A42F59">
        <w:rPr>
          <w:lang w:val="mn-MN"/>
        </w:rPr>
        <w:t>холбоос</w:t>
      </w:r>
      <w:r w:rsidRPr="00A42F59">
        <w:rPr>
          <w:lang w:val="mn-MN"/>
        </w:rPr>
        <w:t xml:space="preserve"> гэнэ. Тухалбал</w:t>
      </w:r>
      <w:r w:rsidRPr="00A42F59">
        <w:t xml:space="preserve">: </w:t>
      </w:r>
      <w:r w:rsidR="002C374B" w:rsidRPr="00A42F59">
        <w:rPr>
          <w:bCs/>
          <w:i/>
        </w:rPr>
        <w:t xml:space="preserve">not only . . . </w:t>
      </w:r>
      <w:proofErr w:type="gramStart"/>
      <w:r w:rsidR="002C374B" w:rsidRPr="00A42F59">
        <w:rPr>
          <w:bCs/>
          <w:i/>
        </w:rPr>
        <w:t>but</w:t>
      </w:r>
      <w:proofErr w:type="gramEnd"/>
      <w:r w:rsidR="002C374B" w:rsidRPr="00A42F59">
        <w:rPr>
          <w:bCs/>
          <w:i/>
        </w:rPr>
        <w:t xml:space="preserve"> also</w:t>
      </w:r>
      <w:r w:rsidR="0033440C" w:rsidRPr="00A42F59">
        <w:rPr>
          <w:bCs/>
          <w:i/>
        </w:rPr>
        <w:t xml:space="preserve">, </w:t>
      </w:r>
      <w:r w:rsidR="002C374B" w:rsidRPr="00A42F59">
        <w:rPr>
          <w:bCs/>
          <w:i/>
        </w:rPr>
        <w:t>whether . . . or</w:t>
      </w:r>
      <w:r w:rsidR="0033440C" w:rsidRPr="00A42F59">
        <w:rPr>
          <w:bCs/>
          <w:i/>
        </w:rPr>
        <w:t xml:space="preserve">, </w:t>
      </w:r>
      <w:r w:rsidR="002C374B" w:rsidRPr="00A42F59">
        <w:rPr>
          <w:bCs/>
          <w:i/>
        </w:rPr>
        <w:t>both . . . and</w:t>
      </w:r>
      <w:r w:rsidR="0033440C" w:rsidRPr="00A42F59">
        <w:rPr>
          <w:bCs/>
          <w:i/>
        </w:rPr>
        <w:t xml:space="preserve">, </w:t>
      </w:r>
      <w:r w:rsidR="002C374B" w:rsidRPr="00A42F59">
        <w:rPr>
          <w:bCs/>
          <w:i/>
        </w:rPr>
        <w:t>not . . . but</w:t>
      </w:r>
      <w:r w:rsidR="0033440C" w:rsidRPr="00A42F59">
        <w:rPr>
          <w:bCs/>
          <w:i/>
        </w:rPr>
        <w:t xml:space="preserve">, </w:t>
      </w:r>
      <w:r w:rsidR="002C374B" w:rsidRPr="00A42F59">
        <w:rPr>
          <w:bCs/>
          <w:i/>
        </w:rPr>
        <w:t>either . . . or</w:t>
      </w:r>
      <w:r w:rsidR="0033440C" w:rsidRPr="00A42F59">
        <w:rPr>
          <w:bCs/>
          <w:i/>
        </w:rPr>
        <w:t xml:space="preserve">, </w:t>
      </w:r>
      <w:r w:rsidR="002C374B" w:rsidRPr="00A42F59">
        <w:rPr>
          <w:bCs/>
          <w:i/>
        </w:rPr>
        <w:t>as . . . as</w:t>
      </w:r>
      <w:r w:rsidR="0033440C" w:rsidRPr="00A42F59">
        <w:rPr>
          <w:bCs/>
          <w:i/>
        </w:rPr>
        <w:t xml:space="preserve">, </w:t>
      </w:r>
      <w:r w:rsidR="002C374B" w:rsidRPr="00A42F59">
        <w:rPr>
          <w:bCs/>
          <w:i/>
        </w:rPr>
        <w:t>neither . . . nor</w:t>
      </w:r>
      <w:r w:rsidR="00A62599" w:rsidRPr="00A42F59">
        <w:rPr>
          <w:bCs/>
          <w:i/>
          <w:lang w:val="mn-MN"/>
        </w:rPr>
        <w:t xml:space="preserve"> </w:t>
      </w:r>
      <w:r w:rsidR="0033440C" w:rsidRPr="00A42F59">
        <w:rPr>
          <w:bCs/>
          <w:lang w:val="mn-MN"/>
        </w:rPr>
        <w:t xml:space="preserve">ордог. </w:t>
      </w:r>
    </w:p>
    <w:p w:rsidR="00F4003E" w:rsidRPr="00A42F59" w:rsidRDefault="000F7E7F" w:rsidP="00A42F59">
      <w:pPr>
        <w:pStyle w:val="NormalWeb"/>
        <w:spacing w:line="360" w:lineRule="auto"/>
        <w:ind w:firstLine="720"/>
        <w:rPr>
          <w:lang w:val="mn-MN"/>
        </w:rPr>
      </w:pPr>
      <w:r w:rsidRPr="00A42F59">
        <w:rPr>
          <w:lang w:val="mn-MN"/>
        </w:rPr>
        <w:t>Байц холбох үгс</w:t>
      </w:r>
      <w:r w:rsidR="00502CF9" w:rsidRPr="00A42F59">
        <w:rPr>
          <w:lang w:val="mn-MN"/>
        </w:rPr>
        <w:t xml:space="preserve"> </w:t>
      </w:r>
      <w:r w:rsidR="00F4003E" w:rsidRPr="00A42F59">
        <w:t>(adverbial conjunctions)</w:t>
      </w:r>
      <w:r w:rsidRPr="00A42F59">
        <w:rPr>
          <w:lang w:val="mn-MN"/>
        </w:rPr>
        <w:t xml:space="preserve"> нь гол хоёр гишүүн өгүүлбэрийн холбоо хамаарлыг</w:t>
      </w:r>
      <w:r w:rsidR="00F4003E" w:rsidRPr="00A42F59">
        <w:rPr>
          <w:lang w:val="mn-MN"/>
        </w:rPr>
        <w:t xml:space="preserve"> заана. Энэ нь биеэ даасан 2 өгүүлбэрийг холбодгоороо зэрэгцүүлэн холбох,</w:t>
      </w:r>
      <w:r w:rsidR="000E48EC" w:rsidRPr="00A42F59">
        <w:rPr>
          <w:lang w:val="mn-MN"/>
        </w:rPr>
        <w:t xml:space="preserve"> </w:t>
      </w:r>
      <w:r w:rsidR="00F4003E" w:rsidRPr="00A42F59">
        <w:rPr>
          <w:lang w:val="mn-MN"/>
        </w:rPr>
        <w:t xml:space="preserve">нийцүүлэн холбох холбоосоос ялгаатай.   </w:t>
      </w:r>
    </w:p>
    <w:p w:rsidR="000F7E7F" w:rsidRPr="00A42F59" w:rsidRDefault="00F4003E" w:rsidP="00A42F59">
      <w:pPr>
        <w:spacing w:line="360" w:lineRule="auto"/>
        <w:jc w:val="center"/>
        <w:rPr>
          <w:rFonts w:ascii="Times New Roman" w:hAnsi="Times New Roman"/>
          <w:b/>
          <w:i/>
          <w:sz w:val="24"/>
          <w:szCs w:val="24"/>
        </w:rPr>
      </w:pPr>
      <w:r w:rsidRPr="00A42F59">
        <w:rPr>
          <w:rFonts w:ascii="Times New Roman" w:hAnsi="Times New Roman"/>
          <w:b/>
          <w:i/>
          <w:sz w:val="24"/>
          <w:szCs w:val="24"/>
        </w:rPr>
        <w:t>Англи хэлний байц холбох үгс</w:t>
      </w:r>
    </w:p>
    <w:tbl>
      <w:tblPr>
        <w:tblW w:w="4013" w:type="pct"/>
        <w:tblCellSpacing w:w="15" w:type="dxa"/>
        <w:tblCellMar>
          <w:top w:w="15" w:type="dxa"/>
          <w:left w:w="15" w:type="dxa"/>
          <w:bottom w:w="15" w:type="dxa"/>
          <w:right w:w="15" w:type="dxa"/>
        </w:tblCellMar>
        <w:tblLook w:val="04A0" w:firstRow="1" w:lastRow="0" w:firstColumn="1" w:lastColumn="0" w:noHBand="0" w:noVBand="1"/>
      </w:tblPr>
      <w:tblGrid>
        <w:gridCol w:w="1363"/>
        <w:gridCol w:w="1348"/>
        <w:gridCol w:w="1825"/>
        <w:gridCol w:w="1347"/>
        <w:gridCol w:w="1362"/>
      </w:tblGrid>
      <w:tr w:rsidR="000F7E7F" w:rsidRPr="00A42F59" w:rsidTr="007714DB">
        <w:trPr>
          <w:tblCellSpacing w:w="15" w:type="dxa"/>
        </w:trPr>
        <w:tc>
          <w:tcPr>
            <w:tcW w:w="910"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Addition</w:t>
            </w:r>
          </w:p>
        </w:tc>
        <w:tc>
          <w:tcPr>
            <w:tcW w:w="910"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Emphasis</w:t>
            </w:r>
          </w:p>
        </w:tc>
        <w:tc>
          <w:tcPr>
            <w:tcW w:w="1239"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 xml:space="preserve">Comparison </w:t>
            </w:r>
            <w:r w:rsidRPr="00A42F59">
              <w:rPr>
                <w:rFonts w:ascii="Times New Roman" w:hAnsi="Times New Roman"/>
                <w:b/>
                <w:bCs/>
                <w:sz w:val="24"/>
                <w:szCs w:val="24"/>
              </w:rPr>
              <w:br/>
              <w:t>or Contrast</w:t>
            </w:r>
          </w:p>
        </w:tc>
        <w:tc>
          <w:tcPr>
            <w:tcW w:w="909"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 xml:space="preserve">Cause or </w:t>
            </w:r>
            <w:r w:rsidRPr="00A42F59">
              <w:rPr>
                <w:rFonts w:ascii="Times New Roman" w:hAnsi="Times New Roman"/>
                <w:b/>
                <w:bCs/>
                <w:sz w:val="24"/>
                <w:szCs w:val="24"/>
              </w:rPr>
              <w:br/>
              <w:t>Effect</w:t>
            </w:r>
          </w:p>
        </w:tc>
        <w:tc>
          <w:tcPr>
            <w:tcW w:w="909"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Time</w:t>
            </w:r>
          </w:p>
        </w:tc>
      </w:tr>
      <w:tr w:rsidR="000F7E7F" w:rsidRPr="00A42F59" w:rsidTr="007714DB">
        <w:trPr>
          <w:tblCellSpacing w:w="15" w:type="dxa"/>
        </w:trPr>
        <w:tc>
          <w:tcPr>
            <w:tcW w:w="0" w:type="auto"/>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in addition </w:t>
            </w:r>
            <w:r w:rsidRPr="00A42F59">
              <w:rPr>
                <w:rFonts w:ascii="Times New Roman" w:hAnsi="Times New Roman"/>
                <w:sz w:val="24"/>
                <w:szCs w:val="24"/>
              </w:rPr>
              <w:br/>
              <w:t xml:space="preserve">furthermore </w:t>
            </w:r>
            <w:r w:rsidRPr="00A42F59">
              <w:rPr>
                <w:rFonts w:ascii="Times New Roman" w:hAnsi="Times New Roman"/>
                <w:sz w:val="24"/>
                <w:szCs w:val="24"/>
              </w:rPr>
              <w:br/>
              <w:t xml:space="preserve">moreover </w:t>
            </w:r>
            <w:r w:rsidRPr="00A42F59">
              <w:rPr>
                <w:rFonts w:ascii="Times New Roman" w:hAnsi="Times New Roman"/>
                <w:sz w:val="24"/>
                <w:szCs w:val="24"/>
              </w:rPr>
              <w:br/>
              <w:t>further</w:t>
            </w:r>
          </w:p>
        </w:tc>
        <w:tc>
          <w:tcPr>
            <w:tcW w:w="0" w:type="auto"/>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in fact </w:t>
            </w:r>
            <w:r w:rsidRPr="00A42F59">
              <w:rPr>
                <w:rFonts w:ascii="Times New Roman" w:hAnsi="Times New Roman"/>
                <w:sz w:val="24"/>
                <w:szCs w:val="24"/>
              </w:rPr>
              <w:br/>
              <w:t>indeed</w:t>
            </w:r>
          </w:p>
        </w:tc>
        <w:tc>
          <w:tcPr>
            <w:tcW w:w="1239" w:type="pct"/>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however </w:t>
            </w:r>
            <w:r w:rsidRPr="00A42F59">
              <w:rPr>
                <w:rFonts w:ascii="Times New Roman" w:hAnsi="Times New Roman"/>
                <w:sz w:val="24"/>
                <w:szCs w:val="24"/>
              </w:rPr>
              <w:br/>
              <w:t xml:space="preserve">nevertheless </w:t>
            </w:r>
            <w:r w:rsidRPr="00A42F59">
              <w:rPr>
                <w:rFonts w:ascii="Times New Roman" w:hAnsi="Times New Roman"/>
                <w:sz w:val="24"/>
                <w:szCs w:val="24"/>
              </w:rPr>
              <w:br/>
              <w:t xml:space="preserve">nonetheless </w:t>
            </w:r>
            <w:r w:rsidRPr="00A42F59">
              <w:rPr>
                <w:rFonts w:ascii="Times New Roman" w:hAnsi="Times New Roman"/>
                <w:sz w:val="24"/>
                <w:szCs w:val="24"/>
              </w:rPr>
              <w:br/>
              <w:t xml:space="preserve">otherwise </w:t>
            </w:r>
            <w:r w:rsidRPr="00A42F59">
              <w:rPr>
                <w:rFonts w:ascii="Times New Roman" w:hAnsi="Times New Roman"/>
                <w:sz w:val="24"/>
                <w:szCs w:val="24"/>
              </w:rPr>
              <w:br/>
              <w:t xml:space="preserve">in contrast </w:t>
            </w:r>
            <w:r w:rsidRPr="00A42F59">
              <w:rPr>
                <w:rFonts w:ascii="Times New Roman" w:hAnsi="Times New Roman"/>
                <w:sz w:val="24"/>
                <w:szCs w:val="24"/>
              </w:rPr>
              <w:br/>
              <w:t>in comparison</w:t>
            </w:r>
          </w:p>
        </w:tc>
        <w:tc>
          <w:tcPr>
            <w:tcW w:w="0" w:type="auto"/>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as a result </w:t>
            </w:r>
            <w:r w:rsidRPr="00A42F59">
              <w:rPr>
                <w:rFonts w:ascii="Times New Roman" w:hAnsi="Times New Roman"/>
                <w:sz w:val="24"/>
                <w:szCs w:val="24"/>
              </w:rPr>
              <w:br/>
              <w:t xml:space="preserve">consequently </w:t>
            </w:r>
            <w:r w:rsidRPr="00A42F59">
              <w:rPr>
                <w:rFonts w:ascii="Times New Roman" w:hAnsi="Times New Roman"/>
                <w:sz w:val="24"/>
                <w:szCs w:val="24"/>
              </w:rPr>
              <w:br/>
              <w:t xml:space="preserve">hence </w:t>
            </w:r>
            <w:r w:rsidRPr="00A42F59">
              <w:rPr>
                <w:rFonts w:ascii="Times New Roman" w:hAnsi="Times New Roman"/>
                <w:sz w:val="24"/>
                <w:szCs w:val="24"/>
              </w:rPr>
              <w:br/>
              <w:t xml:space="preserve">therefore </w:t>
            </w:r>
            <w:r w:rsidRPr="00A42F59">
              <w:rPr>
                <w:rFonts w:ascii="Times New Roman" w:hAnsi="Times New Roman"/>
                <w:sz w:val="24"/>
                <w:szCs w:val="24"/>
              </w:rPr>
              <w:br/>
              <w:t>thus</w:t>
            </w:r>
          </w:p>
        </w:tc>
        <w:tc>
          <w:tcPr>
            <w:tcW w:w="0" w:type="auto"/>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finally </w:t>
            </w:r>
            <w:r w:rsidRPr="00A42F59">
              <w:rPr>
                <w:rFonts w:ascii="Times New Roman" w:hAnsi="Times New Roman"/>
                <w:sz w:val="24"/>
                <w:szCs w:val="24"/>
              </w:rPr>
              <w:br/>
              <w:t xml:space="preserve">meanwhile </w:t>
            </w:r>
            <w:r w:rsidRPr="00A42F59">
              <w:rPr>
                <w:rFonts w:ascii="Times New Roman" w:hAnsi="Times New Roman"/>
                <w:sz w:val="24"/>
                <w:szCs w:val="24"/>
              </w:rPr>
              <w:br/>
              <w:t>next</w:t>
            </w:r>
          </w:p>
        </w:tc>
      </w:tr>
    </w:tbl>
    <w:p w:rsidR="00F4003E" w:rsidRPr="00A42F59" w:rsidRDefault="00F4003E" w:rsidP="00A42F59">
      <w:pPr>
        <w:pStyle w:val="NormalWeb"/>
        <w:spacing w:line="360" w:lineRule="auto"/>
        <w:ind w:firstLine="720"/>
        <w:rPr>
          <w:bCs/>
          <w:lang w:val="mn-MN"/>
        </w:rPr>
      </w:pPr>
      <w:r w:rsidRPr="00A42F59">
        <w:rPr>
          <w:bCs/>
          <w:lang w:val="mn-MN"/>
        </w:rPr>
        <w:t xml:space="preserve">Өгүүлбэрүүдийг захируулан холбох үгс </w:t>
      </w:r>
      <w:r w:rsidRPr="00A42F59">
        <w:rPr>
          <w:bCs/>
        </w:rPr>
        <w:t>(subordinating conjunctions)</w:t>
      </w:r>
      <w:r w:rsidRPr="00A42F59">
        <w:rPr>
          <w:bCs/>
          <w:lang w:val="mn-MN"/>
        </w:rPr>
        <w:t xml:space="preserve"> нь угсарсан нийлмэл өгүүлбэрийн гишүүн өгүүлбэрийг гол өгүүлбэрт нь захируулан холбох үүрэгтэй. </w:t>
      </w:r>
    </w:p>
    <w:p w:rsidR="00F4003E" w:rsidRPr="00A42F59" w:rsidRDefault="00F4003E" w:rsidP="00A42F59">
      <w:pPr>
        <w:spacing w:line="360" w:lineRule="auto"/>
        <w:jc w:val="center"/>
        <w:rPr>
          <w:rFonts w:ascii="Times New Roman" w:hAnsi="Times New Roman"/>
          <w:b/>
          <w:i/>
          <w:sz w:val="24"/>
          <w:szCs w:val="24"/>
        </w:rPr>
      </w:pPr>
      <w:r w:rsidRPr="00A42F59">
        <w:rPr>
          <w:rFonts w:ascii="Times New Roman" w:hAnsi="Times New Roman"/>
          <w:b/>
          <w:i/>
          <w:sz w:val="24"/>
          <w:szCs w:val="24"/>
        </w:rPr>
        <w:lastRenderedPageBreak/>
        <w:t>Захируулан холбох үгс</w:t>
      </w:r>
    </w:p>
    <w:tbl>
      <w:tblPr>
        <w:tblW w:w="4677" w:type="pct"/>
        <w:tblCellSpacing w:w="15" w:type="dxa"/>
        <w:tblCellMar>
          <w:top w:w="15" w:type="dxa"/>
          <w:left w:w="15" w:type="dxa"/>
          <w:bottom w:w="15" w:type="dxa"/>
          <w:right w:w="15" w:type="dxa"/>
        </w:tblCellMar>
        <w:tblLook w:val="04A0" w:firstRow="1" w:lastRow="0" w:firstColumn="1" w:lastColumn="0" w:noHBand="0" w:noVBand="1"/>
      </w:tblPr>
      <w:tblGrid>
        <w:gridCol w:w="1539"/>
        <w:gridCol w:w="1207"/>
        <w:gridCol w:w="1282"/>
        <w:gridCol w:w="1927"/>
        <w:gridCol w:w="1374"/>
        <w:gridCol w:w="1115"/>
      </w:tblGrid>
      <w:tr w:rsidR="00C26FE5" w:rsidRPr="00A42F59" w:rsidTr="00C83B11">
        <w:trPr>
          <w:tblCellSpacing w:w="15" w:type="dxa"/>
        </w:trPr>
        <w:tc>
          <w:tcPr>
            <w:tcW w:w="885"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 xml:space="preserve">Cause or </w:t>
            </w:r>
            <w:r w:rsidRPr="00A42F59">
              <w:rPr>
                <w:rFonts w:ascii="Times New Roman" w:hAnsi="Times New Roman"/>
                <w:b/>
                <w:bCs/>
                <w:sz w:val="24"/>
                <w:szCs w:val="24"/>
              </w:rPr>
              <w:br/>
              <w:t>Effect</w:t>
            </w:r>
          </w:p>
        </w:tc>
        <w:tc>
          <w:tcPr>
            <w:tcW w:w="697"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Concession</w:t>
            </w:r>
          </w:p>
        </w:tc>
        <w:tc>
          <w:tcPr>
            <w:tcW w:w="741"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Condition</w:t>
            </w:r>
          </w:p>
        </w:tc>
        <w:tc>
          <w:tcPr>
            <w:tcW w:w="1123"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 xml:space="preserve">Comparison </w:t>
            </w:r>
            <w:r w:rsidRPr="00A42F59">
              <w:rPr>
                <w:rFonts w:ascii="Times New Roman" w:hAnsi="Times New Roman"/>
                <w:b/>
                <w:bCs/>
                <w:sz w:val="24"/>
                <w:szCs w:val="24"/>
              </w:rPr>
              <w:br/>
              <w:t>or Contrast</w:t>
            </w:r>
          </w:p>
        </w:tc>
        <w:tc>
          <w:tcPr>
            <w:tcW w:w="796"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Purpose</w:t>
            </w:r>
          </w:p>
        </w:tc>
        <w:tc>
          <w:tcPr>
            <w:tcW w:w="634"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Space or Time</w:t>
            </w:r>
          </w:p>
        </w:tc>
      </w:tr>
      <w:tr w:rsidR="00F4003E" w:rsidRPr="00A42F59" w:rsidTr="00C83B11">
        <w:trPr>
          <w:tblCellSpacing w:w="15" w:type="dxa"/>
        </w:trPr>
        <w:tc>
          <w:tcPr>
            <w:tcW w:w="885" w:type="pct"/>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as </w:t>
            </w:r>
            <w:r w:rsidRPr="00A42F59">
              <w:rPr>
                <w:rFonts w:ascii="Times New Roman" w:hAnsi="Times New Roman"/>
                <w:sz w:val="24"/>
                <w:szCs w:val="24"/>
              </w:rPr>
              <w:br/>
              <w:t xml:space="preserve">because </w:t>
            </w:r>
            <w:r w:rsidRPr="00A42F59">
              <w:rPr>
                <w:rFonts w:ascii="Times New Roman" w:hAnsi="Times New Roman"/>
                <w:sz w:val="24"/>
                <w:szCs w:val="24"/>
              </w:rPr>
              <w:br/>
              <w:t>since</w:t>
            </w:r>
          </w:p>
        </w:tc>
        <w:tc>
          <w:tcPr>
            <w:tcW w:w="0" w:type="auto"/>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though </w:t>
            </w:r>
            <w:r w:rsidRPr="00A42F59">
              <w:rPr>
                <w:rFonts w:ascii="Times New Roman" w:hAnsi="Times New Roman"/>
                <w:sz w:val="24"/>
                <w:szCs w:val="24"/>
              </w:rPr>
              <w:br/>
              <w:t xml:space="preserve">although </w:t>
            </w:r>
            <w:r w:rsidRPr="00A42F59">
              <w:rPr>
                <w:rFonts w:ascii="Times New Roman" w:hAnsi="Times New Roman"/>
                <w:sz w:val="24"/>
                <w:szCs w:val="24"/>
              </w:rPr>
              <w:br/>
              <w:t xml:space="preserve">even though </w:t>
            </w:r>
            <w:r w:rsidRPr="00A42F59">
              <w:rPr>
                <w:rFonts w:ascii="Times New Roman" w:hAnsi="Times New Roman"/>
                <w:sz w:val="24"/>
                <w:szCs w:val="24"/>
              </w:rPr>
              <w:br/>
              <w:t>even if</w:t>
            </w:r>
          </w:p>
        </w:tc>
        <w:tc>
          <w:tcPr>
            <w:tcW w:w="741" w:type="pct"/>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if </w:t>
            </w:r>
            <w:r w:rsidRPr="00A42F59">
              <w:rPr>
                <w:rFonts w:ascii="Times New Roman" w:hAnsi="Times New Roman"/>
                <w:sz w:val="24"/>
                <w:szCs w:val="24"/>
              </w:rPr>
              <w:br/>
              <w:t xml:space="preserve">since </w:t>
            </w:r>
            <w:r w:rsidRPr="00A42F59">
              <w:rPr>
                <w:rFonts w:ascii="Times New Roman" w:hAnsi="Times New Roman"/>
                <w:sz w:val="24"/>
                <w:szCs w:val="24"/>
              </w:rPr>
              <w:br/>
              <w:t xml:space="preserve">unless </w:t>
            </w:r>
            <w:r w:rsidRPr="00A42F59">
              <w:rPr>
                <w:rFonts w:ascii="Times New Roman" w:hAnsi="Times New Roman"/>
                <w:sz w:val="24"/>
                <w:szCs w:val="24"/>
              </w:rPr>
              <w:br/>
              <w:t xml:space="preserve">when </w:t>
            </w:r>
            <w:r w:rsidRPr="00A42F59">
              <w:rPr>
                <w:rFonts w:ascii="Times New Roman" w:hAnsi="Times New Roman"/>
                <w:sz w:val="24"/>
                <w:szCs w:val="24"/>
              </w:rPr>
              <w:br/>
              <w:t>whenever</w:t>
            </w:r>
          </w:p>
        </w:tc>
        <w:tc>
          <w:tcPr>
            <w:tcW w:w="1123" w:type="pct"/>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while </w:t>
            </w:r>
            <w:r w:rsidRPr="00A42F59">
              <w:rPr>
                <w:rFonts w:ascii="Times New Roman" w:hAnsi="Times New Roman"/>
                <w:sz w:val="24"/>
                <w:szCs w:val="24"/>
              </w:rPr>
              <w:br/>
              <w:t xml:space="preserve">as </w:t>
            </w:r>
            <w:r w:rsidRPr="00A42F59">
              <w:rPr>
                <w:rFonts w:ascii="Times New Roman" w:hAnsi="Times New Roman"/>
                <w:sz w:val="24"/>
                <w:szCs w:val="24"/>
              </w:rPr>
              <w:br/>
              <w:t>rather than</w:t>
            </w:r>
          </w:p>
        </w:tc>
        <w:tc>
          <w:tcPr>
            <w:tcW w:w="796" w:type="pct"/>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in order that </w:t>
            </w:r>
            <w:r w:rsidRPr="00A42F59">
              <w:rPr>
                <w:rFonts w:ascii="Times New Roman" w:hAnsi="Times New Roman"/>
                <w:sz w:val="24"/>
                <w:szCs w:val="24"/>
              </w:rPr>
              <w:br/>
              <w:t>so that</w:t>
            </w:r>
          </w:p>
        </w:tc>
        <w:tc>
          <w:tcPr>
            <w:tcW w:w="0" w:type="auto"/>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before </w:t>
            </w:r>
            <w:r w:rsidRPr="00A42F59">
              <w:rPr>
                <w:rFonts w:ascii="Times New Roman" w:hAnsi="Times New Roman"/>
                <w:sz w:val="24"/>
                <w:szCs w:val="24"/>
              </w:rPr>
              <w:br/>
              <w:t xml:space="preserve">since </w:t>
            </w:r>
            <w:r w:rsidRPr="00A42F59">
              <w:rPr>
                <w:rFonts w:ascii="Times New Roman" w:hAnsi="Times New Roman"/>
                <w:sz w:val="24"/>
                <w:szCs w:val="24"/>
              </w:rPr>
              <w:br/>
              <w:t xml:space="preserve">once </w:t>
            </w:r>
            <w:r w:rsidRPr="00A42F59">
              <w:rPr>
                <w:rFonts w:ascii="Times New Roman" w:hAnsi="Times New Roman"/>
                <w:sz w:val="24"/>
                <w:szCs w:val="24"/>
              </w:rPr>
              <w:br/>
              <w:t xml:space="preserve">after </w:t>
            </w:r>
            <w:r w:rsidRPr="00A42F59">
              <w:rPr>
                <w:rFonts w:ascii="Times New Roman" w:hAnsi="Times New Roman"/>
                <w:sz w:val="24"/>
                <w:szCs w:val="24"/>
              </w:rPr>
              <w:br/>
              <w:t xml:space="preserve">while </w:t>
            </w:r>
            <w:r w:rsidRPr="00A42F59">
              <w:rPr>
                <w:rFonts w:ascii="Times New Roman" w:hAnsi="Times New Roman"/>
                <w:sz w:val="24"/>
                <w:szCs w:val="24"/>
              </w:rPr>
              <w:br/>
              <w:t xml:space="preserve">when </w:t>
            </w:r>
            <w:r w:rsidRPr="00A42F59">
              <w:rPr>
                <w:rFonts w:ascii="Times New Roman" w:hAnsi="Times New Roman"/>
                <w:sz w:val="24"/>
                <w:szCs w:val="24"/>
              </w:rPr>
              <w:br/>
              <w:t>until</w:t>
            </w:r>
          </w:p>
        </w:tc>
      </w:tr>
    </w:tbl>
    <w:p w:rsidR="003818CA" w:rsidRPr="00A42F59" w:rsidRDefault="008C5B1B" w:rsidP="00A42F59">
      <w:pPr>
        <w:spacing w:after="0" w:line="360" w:lineRule="auto"/>
        <w:jc w:val="both"/>
        <w:rPr>
          <w:rFonts w:ascii="Times New Roman" w:hAnsi="Times New Roman"/>
          <w:b/>
          <w:sz w:val="24"/>
          <w:szCs w:val="24"/>
        </w:rPr>
      </w:pPr>
      <w:r w:rsidRPr="00A42F59">
        <w:rPr>
          <w:rFonts w:ascii="Times New Roman" w:eastAsiaTheme="minorEastAsia" w:hAnsi="Times New Roman"/>
          <w:b/>
          <w:sz w:val="24"/>
          <w:szCs w:val="24"/>
          <w:lang w:eastAsia="zh-CN"/>
        </w:rPr>
        <w:t>Тандалт судалгаа</w:t>
      </w:r>
      <w:r w:rsidR="00896D16" w:rsidRPr="00A42F59">
        <w:rPr>
          <w:rFonts w:ascii="Times New Roman" w:eastAsiaTheme="minorEastAsia" w:hAnsi="Times New Roman"/>
          <w:b/>
          <w:sz w:val="24"/>
          <w:szCs w:val="24"/>
          <w:lang w:eastAsia="zh-CN"/>
        </w:rPr>
        <w:t>, үр дүн</w:t>
      </w:r>
    </w:p>
    <w:p w:rsidR="002919E1" w:rsidRPr="00A42F59" w:rsidRDefault="0007228E" w:rsidP="00A42F59">
      <w:pPr>
        <w:tabs>
          <w:tab w:val="left" w:pos="540"/>
        </w:tabs>
        <w:spacing w:line="360" w:lineRule="auto"/>
        <w:jc w:val="both"/>
        <w:rPr>
          <w:rFonts w:ascii="Times New Roman" w:hAnsi="Times New Roman"/>
          <w:sz w:val="24"/>
          <w:szCs w:val="24"/>
        </w:rPr>
      </w:pPr>
      <w:r w:rsidRPr="00A42F59">
        <w:rPr>
          <w:rFonts w:ascii="Times New Roman" w:hAnsi="Times New Roman"/>
          <w:sz w:val="24"/>
          <w:szCs w:val="24"/>
        </w:rPr>
        <w:tab/>
      </w:r>
      <w:r w:rsidR="00D8727C" w:rsidRPr="00A42F59">
        <w:rPr>
          <w:rFonts w:ascii="Times New Roman" w:hAnsi="Times New Roman"/>
          <w:sz w:val="24"/>
          <w:szCs w:val="24"/>
        </w:rPr>
        <w:t>Тандалт судалгаа</w:t>
      </w:r>
      <w:r w:rsidR="008C5B1B" w:rsidRPr="00A42F59">
        <w:rPr>
          <w:rFonts w:ascii="Times New Roman" w:hAnsi="Times New Roman"/>
          <w:sz w:val="24"/>
          <w:szCs w:val="24"/>
          <w:lang w:val="en-US"/>
        </w:rPr>
        <w:t xml:space="preserve"> </w:t>
      </w:r>
      <w:r w:rsidR="00D8727C" w:rsidRPr="00A42F59">
        <w:rPr>
          <w:rFonts w:ascii="Times New Roman" w:hAnsi="Times New Roman"/>
          <w:sz w:val="24"/>
          <w:szCs w:val="24"/>
        </w:rPr>
        <w:t xml:space="preserve">нь асуулга ба сорил гэсэн </w:t>
      </w:r>
      <w:r w:rsidR="00933F19" w:rsidRPr="00A42F59">
        <w:rPr>
          <w:rFonts w:ascii="Times New Roman" w:hAnsi="Times New Roman"/>
          <w:sz w:val="24"/>
          <w:szCs w:val="24"/>
        </w:rPr>
        <w:t xml:space="preserve">хэсгээс бүрдсэн ба </w:t>
      </w:r>
      <w:r w:rsidR="00CE3955" w:rsidRPr="00A42F59">
        <w:rPr>
          <w:rFonts w:ascii="Times New Roman" w:hAnsi="Times New Roman"/>
          <w:sz w:val="24"/>
          <w:szCs w:val="24"/>
        </w:rPr>
        <w:t>8 асуулт бүхий а</w:t>
      </w:r>
      <w:r w:rsidR="00D8727C" w:rsidRPr="00A42F59">
        <w:rPr>
          <w:rFonts w:ascii="Times New Roman" w:hAnsi="Times New Roman"/>
          <w:sz w:val="24"/>
          <w:szCs w:val="24"/>
        </w:rPr>
        <w:t>суу</w:t>
      </w:r>
      <w:r w:rsidR="002D7AB9" w:rsidRPr="00A42F59">
        <w:rPr>
          <w:rFonts w:ascii="Times New Roman" w:hAnsi="Times New Roman"/>
          <w:sz w:val="24"/>
          <w:szCs w:val="24"/>
        </w:rPr>
        <w:t xml:space="preserve">лга </w:t>
      </w:r>
      <w:r w:rsidR="00CE3955" w:rsidRPr="00A42F59">
        <w:rPr>
          <w:rFonts w:ascii="Times New Roman" w:hAnsi="Times New Roman"/>
          <w:sz w:val="24"/>
          <w:szCs w:val="24"/>
        </w:rPr>
        <w:t>ба б</w:t>
      </w:r>
      <w:r w:rsidR="00D8727C" w:rsidRPr="00A42F59">
        <w:rPr>
          <w:rFonts w:ascii="Times New Roman" w:hAnsi="Times New Roman"/>
          <w:sz w:val="24"/>
          <w:szCs w:val="24"/>
        </w:rPr>
        <w:t>огино хэмжээний нөхөх дасгалаар сорилыг авав.</w:t>
      </w:r>
      <w:r w:rsidR="002919E1" w:rsidRPr="00A42F59">
        <w:rPr>
          <w:rFonts w:ascii="Times New Roman" w:hAnsi="Times New Roman"/>
          <w:sz w:val="24"/>
          <w:szCs w:val="24"/>
        </w:rPr>
        <w:t xml:space="preserve"> </w:t>
      </w:r>
      <w:r w:rsidR="00017FC7" w:rsidRPr="00A42F59">
        <w:rPr>
          <w:rFonts w:ascii="Times New Roman" w:hAnsi="Times New Roman"/>
          <w:sz w:val="24"/>
          <w:szCs w:val="24"/>
        </w:rPr>
        <w:t xml:space="preserve">Асуулгад </w:t>
      </w:r>
      <w:r w:rsidR="00D8727C" w:rsidRPr="00A42F59">
        <w:rPr>
          <w:rFonts w:ascii="Times New Roman" w:hAnsi="Times New Roman"/>
          <w:sz w:val="24"/>
          <w:szCs w:val="24"/>
        </w:rPr>
        <w:t>23-р  сургуулийн 12-р ангийн англи хэлний сонгоны</w:t>
      </w:r>
      <w:r w:rsidR="002919E1" w:rsidRPr="00A42F59">
        <w:rPr>
          <w:rFonts w:ascii="Times New Roman" w:hAnsi="Times New Roman"/>
          <w:sz w:val="24"/>
          <w:szCs w:val="24"/>
        </w:rPr>
        <w:t xml:space="preserve"> ангийн 9 эрэгтэй, 27 эмэгтэй нийт 36 </w:t>
      </w:r>
      <w:r w:rsidR="00D8727C" w:rsidRPr="00A42F59">
        <w:rPr>
          <w:rFonts w:ascii="Times New Roman" w:hAnsi="Times New Roman"/>
          <w:sz w:val="24"/>
          <w:szCs w:val="24"/>
        </w:rPr>
        <w:t xml:space="preserve">сурагч хамрагдав.  </w:t>
      </w:r>
    </w:p>
    <w:p w:rsidR="00533CDE" w:rsidRPr="00A42F59" w:rsidRDefault="002919E1" w:rsidP="00A42F59">
      <w:pPr>
        <w:spacing w:after="0" w:line="360" w:lineRule="auto"/>
        <w:ind w:firstLine="720"/>
        <w:jc w:val="both"/>
        <w:rPr>
          <w:rFonts w:ascii="Times New Roman" w:hAnsi="Times New Roman"/>
          <w:bCs/>
          <w:sz w:val="24"/>
          <w:szCs w:val="24"/>
        </w:rPr>
      </w:pPr>
      <w:r w:rsidRPr="00A42F59">
        <w:rPr>
          <w:rFonts w:ascii="Times New Roman" w:hAnsi="Times New Roman"/>
          <w:sz w:val="24"/>
          <w:szCs w:val="24"/>
        </w:rPr>
        <w:t>Сорилоос үзэхэд с</w:t>
      </w:r>
      <w:r w:rsidR="00533CDE" w:rsidRPr="00A42F59">
        <w:rPr>
          <w:rFonts w:ascii="Times New Roman" w:hAnsi="Times New Roman"/>
          <w:bCs/>
          <w:sz w:val="24"/>
          <w:szCs w:val="24"/>
        </w:rPr>
        <w:t>урагчдын ихэнх нь ерөнхий</w:t>
      </w:r>
      <w:r w:rsidR="00914384" w:rsidRPr="00A42F59">
        <w:rPr>
          <w:rFonts w:ascii="Times New Roman" w:hAnsi="Times New Roman"/>
          <w:bCs/>
          <w:sz w:val="24"/>
          <w:szCs w:val="24"/>
        </w:rPr>
        <w:t xml:space="preserve"> түгээмэл </w:t>
      </w:r>
      <w:r w:rsidR="00533CDE" w:rsidRPr="00A42F59">
        <w:rPr>
          <w:rFonts w:ascii="Times New Roman" w:hAnsi="Times New Roman"/>
          <w:bCs/>
          <w:sz w:val="24"/>
          <w:szCs w:val="24"/>
        </w:rPr>
        <w:t>хэрэглэгддэг холбох хэрэглүүрүүдээс хэрэглэ</w:t>
      </w:r>
      <w:r w:rsidR="00EC7C95" w:rsidRPr="00A42F59">
        <w:rPr>
          <w:rFonts w:ascii="Times New Roman" w:hAnsi="Times New Roman"/>
          <w:bCs/>
          <w:sz w:val="24"/>
          <w:szCs w:val="24"/>
        </w:rPr>
        <w:t xml:space="preserve">ж байв. Жишээлбэл, </w:t>
      </w:r>
      <w:r w:rsidR="00533CDE" w:rsidRPr="00A42F59">
        <w:rPr>
          <w:rFonts w:ascii="Times New Roman" w:hAnsi="Times New Roman"/>
          <w:bCs/>
          <w:i/>
          <w:sz w:val="24"/>
          <w:szCs w:val="24"/>
        </w:rPr>
        <w:t xml:space="preserve">because, but, and, also, so, so that, although </w:t>
      </w:r>
      <w:r w:rsidR="00533CDE" w:rsidRPr="00A42F59">
        <w:rPr>
          <w:rFonts w:ascii="Times New Roman" w:hAnsi="Times New Roman"/>
          <w:bCs/>
          <w:sz w:val="24"/>
          <w:szCs w:val="24"/>
        </w:rPr>
        <w:t xml:space="preserve">гэх зэрэг холбох </w:t>
      </w:r>
      <w:r w:rsidR="005800EB" w:rsidRPr="00A42F59">
        <w:rPr>
          <w:rFonts w:ascii="Times New Roman" w:hAnsi="Times New Roman"/>
          <w:bCs/>
          <w:sz w:val="24"/>
          <w:szCs w:val="24"/>
        </w:rPr>
        <w:t xml:space="preserve">үгс </w:t>
      </w:r>
      <w:r w:rsidR="00533CDE" w:rsidRPr="00A42F59">
        <w:rPr>
          <w:rFonts w:ascii="Times New Roman" w:hAnsi="Times New Roman"/>
          <w:bCs/>
          <w:sz w:val="24"/>
          <w:szCs w:val="24"/>
        </w:rPr>
        <w:t>байна. Үүнээс гадна холбо</w:t>
      </w:r>
      <w:r w:rsidR="00A62599" w:rsidRPr="00A42F59">
        <w:rPr>
          <w:rFonts w:ascii="Times New Roman" w:hAnsi="Times New Roman"/>
          <w:bCs/>
          <w:sz w:val="24"/>
          <w:szCs w:val="24"/>
        </w:rPr>
        <w:t xml:space="preserve">ос бус </w:t>
      </w:r>
      <w:r w:rsidR="00533CDE" w:rsidRPr="00A42F59">
        <w:rPr>
          <w:rFonts w:ascii="Times New Roman" w:hAnsi="Times New Roman"/>
          <w:bCs/>
          <w:sz w:val="24"/>
          <w:szCs w:val="24"/>
        </w:rPr>
        <w:t xml:space="preserve">бусад үгсийн аймгийн үгнүүдийг бичсэн тохиолдол их байв. Жишээ нь: already, of, on, me too, I can do homework, something, I think, aim, dear, rather, than, another гэх мэт  </w:t>
      </w:r>
    </w:p>
    <w:p w:rsidR="00533CDE" w:rsidRPr="00A42F59" w:rsidRDefault="0007228E" w:rsidP="00A42F59">
      <w:pPr>
        <w:tabs>
          <w:tab w:val="left" w:pos="540"/>
          <w:tab w:val="num" w:pos="1134"/>
        </w:tabs>
        <w:spacing w:line="360" w:lineRule="auto"/>
        <w:jc w:val="both"/>
        <w:rPr>
          <w:rFonts w:ascii="Times New Roman" w:hAnsi="Times New Roman"/>
          <w:bCs/>
          <w:sz w:val="24"/>
          <w:szCs w:val="24"/>
        </w:rPr>
      </w:pPr>
      <w:r w:rsidRPr="00A42F59">
        <w:rPr>
          <w:rFonts w:ascii="Times New Roman" w:hAnsi="Times New Roman"/>
          <w:bCs/>
          <w:sz w:val="24"/>
          <w:szCs w:val="24"/>
        </w:rPr>
        <w:tab/>
      </w:r>
      <w:r w:rsidR="00533CDE" w:rsidRPr="00A42F59">
        <w:rPr>
          <w:rFonts w:ascii="Times New Roman" w:hAnsi="Times New Roman"/>
          <w:bCs/>
          <w:sz w:val="24"/>
          <w:szCs w:val="24"/>
        </w:rPr>
        <w:t>Асуумжаас харахад сурагчдын эсээ бичих чадварын өөрийн үнэлгээ нь дунд түвшинд байгаа ба ихэнх нь эсээг гэрийн даалгаврын хувьд эсвэл шаардлагатай үед хийж гүйцэтгэдэг ба өөрийгөө хөгжүүлэхийн тулд эрэл хайгуул хийдэггүй нь харагдаж байна.</w:t>
      </w:r>
    </w:p>
    <w:p w:rsidR="00533CDE" w:rsidRPr="00A42F59" w:rsidRDefault="00533CDE" w:rsidP="00A42F59">
      <w:pPr>
        <w:numPr>
          <w:ilvl w:val="0"/>
          <w:numId w:val="3"/>
        </w:numPr>
        <w:tabs>
          <w:tab w:val="left" w:pos="540"/>
          <w:tab w:val="num" w:pos="1134"/>
        </w:tabs>
        <w:spacing w:after="200" w:line="360" w:lineRule="auto"/>
        <w:ind w:firstLine="131"/>
        <w:jc w:val="both"/>
        <w:rPr>
          <w:rFonts w:ascii="Times New Roman" w:hAnsi="Times New Roman"/>
          <w:bCs/>
          <w:sz w:val="24"/>
          <w:szCs w:val="24"/>
        </w:rPr>
      </w:pPr>
      <w:r w:rsidRPr="00A42F59">
        <w:rPr>
          <w:rFonts w:ascii="Times New Roman" w:hAnsi="Times New Roman"/>
          <w:bCs/>
          <w:sz w:val="24"/>
          <w:szCs w:val="24"/>
        </w:rPr>
        <w:t xml:space="preserve">Эсээ бичихээсээ өмнө боддог хэдий ч дүрэмд илүү анхаарлаа хандуулдаг байна. Тиймээс заримдаа дүрэмд хэт анхаарал хандуулж бичлэгийн логик уялдаа холбоог хангаагүйгээс санаагаа сайн гаргаж чаддаггүй тохиолдлууд гардаг байна. </w:t>
      </w:r>
    </w:p>
    <w:p w:rsidR="00533CDE" w:rsidRPr="00A42F59" w:rsidRDefault="00533CDE" w:rsidP="00A42F59">
      <w:pPr>
        <w:numPr>
          <w:ilvl w:val="0"/>
          <w:numId w:val="3"/>
        </w:numPr>
        <w:tabs>
          <w:tab w:val="left" w:pos="540"/>
          <w:tab w:val="num" w:pos="1134"/>
        </w:tabs>
        <w:spacing w:after="200" w:line="360" w:lineRule="auto"/>
        <w:ind w:hanging="38"/>
        <w:jc w:val="both"/>
        <w:rPr>
          <w:rFonts w:ascii="Times New Roman" w:hAnsi="Times New Roman"/>
          <w:bCs/>
          <w:sz w:val="24"/>
          <w:szCs w:val="24"/>
        </w:rPr>
      </w:pPr>
      <w:r w:rsidRPr="00A42F59">
        <w:rPr>
          <w:rFonts w:ascii="Times New Roman" w:hAnsi="Times New Roman"/>
          <w:bCs/>
          <w:sz w:val="24"/>
          <w:szCs w:val="24"/>
        </w:rPr>
        <w:t xml:space="preserve">Эсээ бичихэд ихэнхдээ үгийн нөөц болон дүрмийн мэдлэг муугаас болж эсээ бичихэд тулгарах бэрхшээлүүд олон байдаг байна. </w:t>
      </w:r>
    </w:p>
    <w:p w:rsidR="002B0C31" w:rsidRPr="00A42F59" w:rsidRDefault="00533CDE" w:rsidP="00A42F59">
      <w:pPr>
        <w:numPr>
          <w:ilvl w:val="0"/>
          <w:numId w:val="3"/>
        </w:numPr>
        <w:tabs>
          <w:tab w:val="left" w:pos="540"/>
          <w:tab w:val="num" w:pos="1134"/>
        </w:tabs>
        <w:spacing w:after="200" w:line="360" w:lineRule="auto"/>
        <w:ind w:firstLine="131"/>
        <w:jc w:val="both"/>
        <w:rPr>
          <w:rFonts w:ascii="Times New Roman" w:hAnsi="Times New Roman"/>
          <w:bCs/>
          <w:sz w:val="24"/>
          <w:szCs w:val="24"/>
        </w:rPr>
      </w:pPr>
      <w:r w:rsidRPr="00A42F59">
        <w:rPr>
          <w:rFonts w:ascii="Times New Roman" w:hAnsi="Times New Roman"/>
          <w:bCs/>
          <w:sz w:val="24"/>
          <w:szCs w:val="24"/>
        </w:rPr>
        <w:t>Ихэнх суралцагчдад англи хэлний холбох хэрэглүү</w:t>
      </w:r>
      <w:r w:rsidR="00064259" w:rsidRPr="00A42F59">
        <w:rPr>
          <w:rFonts w:ascii="Times New Roman" w:hAnsi="Times New Roman"/>
          <w:bCs/>
          <w:sz w:val="24"/>
          <w:szCs w:val="24"/>
        </w:rPr>
        <w:t>р</w:t>
      </w:r>
      <w:r w:rsidRPr="00A42F59">
        <w:rPr>
          <w:rFonts w:ascii="Times New Roman" w:hAnsi="Times New Roman"/>
          <w:bCs/>
          <w:sz w:val="24"/>
          <w:szCs w:val="24"/>
        </w:rPr>
        <w:t xml:space="preserve">ийн талаар тодорхой ойлголт байхгүй, тэдгээрийг хэрэглэж, туршиж үзээгүй байгаа нь судалгаагаар харагдлаа. Англиар эсээ бичихэд хэлний бэрхшээлээс гадна эсээ бичих арга барил их дутагдаж </w:t>
      </w:r>
      <w:r w:rsidRPr="00A42F59">
        <w:rPr>
          <w:rFonts w:ascii="Times New Roman" w:hAnsi="Times New Roman"/>
          <w:bCs/>
          <w:sz w:val="24"/>
          <w:szCs w:val="24"/>
        </w:rPr>
        <w:lastRenderedPageBreak/>
        <w:t xml:space="preserve">байна. Иймд багш нар энэ тал дээр түлхүү анхаарч эсээ бичих арга техникийг эзэмшүүлэх шаардлагатай.  </w:t>
      </w:r>
    </w:p>
    <w:p w:rsidR="008C5B1B" w:rsidRPr="00A42F59" w:rsidRDefault="008C5B1B" w:rsidP="00A42F59">
      <w:pPr>
        <w:tabs>
          <w:tab w:val="left" w:pos="540"/>
        </w:tabs>
        <w:spacing w:after="200" w:line="360" w:lineRule="auto"/>
        <w:jc w:val="both"/>
        <w:rPr>
          <w:rFonts w:ascii="Times New Roman" w:hAnsi="Times New Roman"/>
          <w:bCs/>
          <w:sz w:val="24"/>
          <w:szCs w:val="24"/>
        </w:rPr>
      </w:pPr>
      <w:r w:rsidRPr="00A42F59">
        <w:rPr>
          <w:rFonts w:ascii="Times New Roman" w:eastAsiaTheme="minorEastAsia" w:hAnsi="Times New Roman"/>
          <w:b/>
          <w:sz w:val="24"/>
          <w:szCs w:val="24"/>
          <w:lang w:eastAsia="zh-CN"/>
        </w:rPr>
        <w:t>Туршилт сургалт, үр дүн</w:t>
      </w:r>
    </w:p>
    <w:p w:rsidR="00533CDE" w:rsidRPr="00A42F59" w:rsidRDefault="00533CDE" w:rsidP="00A42F59">
      <w:pPr>
        <w:spacing w:line="360" w:lineRule="auto"/>
        <w:jc w:val="both"/>
        <w:rPr>
          <w:rFonts w:ascii="Times New Roman" w:eastAsia="Times New Roman" w:hAnsi="Times New Roman"/>
          <w:sz w:val="24"/>
          <w:szCs w:val="24"/>
          <w:lang w:eastAsia="zh-CN"/>
        </w:rPr>
      </w:pPr>
      <w:r w:rsidRPr="00A42F59">
        <w:rPr>
          <w:rFonts w:ascii="Times New Roman" w:eastAsia="Times New Roman" w:hAnsi="Times New Roman"/>
          <w:sz w:val="24"/>
          <w:szCs w:val="24"/>
          <w:lang w:eastAsia="zh-CN"/>
        </w:rPr>
        <w:t xml:space="preserve">Нийслэлийн 23-р </w:t>
      </w:r>
      <w:r w:rsidR="00F37C18" w:rsidRPr="00A42F59">
        <w:rPr>
          <w:rFonts w:ascii="Times New Roman" w:eastAsia="Times New Roman" w:hAnsi="Times New Roman"/>
          <w:sz w:val="24"/>
          <w:szCs w:val="24"/>
          <w:lang w:eastAsia="zh-CN"/>
        </w:rPr>
        <w:t>сургуулийн</w:t>
      </w:r>
      <w:r w:rsidR="00B56B66" w:rsidRPr="00A42F59">
        <w:rPr>
          <w:rFonts w:ascii="Times New Roman" w:eastAsia="Times New Roman" w:hAnsi="Times New Roman"/>
          <w:sz w:val="24"/>
          <w:szCs w:val="24"/>
          <w:lang w:val="en-US" w:eastAsia="zh-CN"/>
        </w:rPr>
        <w:t xml:space="preserve"> </w:t>
      </w:r>
      <w:r w:rsidR="00B56B66" w:rsidRPr="00A42F59">
        <w:rPr>
          <w:rFonts w:ascii="Times New Roman" w:eastAsiaTheme="minorEastAsia" w:hAnsi="Times New Roman"/>
          <w:sz w:val="24"/>
          <w:szCs w:val="24"/>
          <w:lang w:eastAsia="zh-CN"/>
        </w:rPr>
        <w:t xml:space="preserve">англи хэлний дунд шатны </w:t>
      </w:r>
      <w:r w:rsidR="00B56B66" w:rsidRPr="00A42F59">
        <w:rPr>
          <w:rFonts w:ascii="Times New Roman" w:eastAsiaTheme="minorEastAsia" w:hAnsi="Times New Roman"/>
          <w:sz w:val="24"/>
          <w:szCs w:val="24"/>
          <w:lang w:val="en-US" w:eastAsia="zh-CN"/>
        </w:rPr>
        <w:t>(intermediate)</w:t>
      </w:r>
      <w:r w:rsidR="00B56B66" w:rsidRPr="00A42F59">
        <w:rPr>
          <w:rFonts w:ascii="Times New Roman" w:eastAsiaTheme="minorEastAsia" w:hAnsi="Times New Roman"/>
          <w:sz w:val="24"/>
          <w:szCs w:val="24"/>
          <w:lang w:eastAsia="zh-CN"/>
        </w:rPr>
        <w:t xml:space="preserve"> хичээл үздэг</w:t>
      </w:r>
      <w:r w:rsidR="00F37C18" w:rsidRPr="00A42F59">
        <w:rPr>
          <w:rFonts w:ascii="Times New Roman" w:eastAsia="Times New Roman" w:hAnsi="Times New Roman"/>
          <w:sz w:val="24"/>
          <w:szCs w:val="24"/>
          <w:lang w:eastAsia="zh-CN"/>
        </w:rPr>
        <w:t xml:space="preserve"> 12-р ангийн 12</w:t>
      </w:r>
      <w:r w:rsidRPr="00A42F59">
        <w:rPr>
          <w:rFonts w:ascii="Times New Roman" w:eastAsia="Times New Roman" w:hAnsi="Times New Roman"/>
          <w:sz w:val="24"/>
          <w:szCs w:val="24"/>
          <w:lang w:eastAsia="zh-CN"/>
        </w:rPr>
        <w:t xml:space="preserve"> суралцагч</w:t>
      </w:r>
      <w:r w:rsidR="00B56B66" w:rsidRPr="00A42F59">
        <w:rPr>
          <w:rFonts w:ascii="Times New Roman" w:eastAsia="Times New Roman" w:hAnsi="Times New Roman"/>
          <w:sz w:val="24"/>
          <w:szCs w:val="24"/>
          <w:lang w:eastAsia="zh-CN"/>
        </w:rPr>
        <w:t xml:space="preserve">ийг нийт 20 цагийн хичээлд </w:t>
      </w:r>
      <w:r w:rsidR="00DA648D" w:rsidRPr="00A42F59">
        <w:rPr>
          <w:rFonts w:ascii="Times New Roman" w:eastAsia="Times New Roman" w:hAnsi="Times New Roman"/>
          <w:sz w:val="24"/>
          <w:szCs w:val="24"/>
          <w:lang w:val="en-US" w:eastAsia="zh-CN"/>
        </w:rPr>
        <w:t>4</w:t>
      </w:r>
      <w:r w:rsidR="00644B86" w:rsidRPr="00A42F59">
        <w:rPr>
          <w:rFonts w:ascii="Times New Roman" w:eastAsia="Times New Roman" w:hAnsi="Times New Roman"/>
          <w:sz w:val="24"/>
          <w:szCs w:val="24"/>
          <w:lang w:eastAsia="zh-CN"/>
        </w:rPr>
        <w:t xml:space="preserve"> долоо хоног</w:t>
      </w:r>
      <w:r w:rsidR="00B56B66" w:rsidRPr="00A42F59">
        <w:rPr>
          <w:rFonts w:ascii="Times New Roman" w:eastAsia="Times New Roman" w:hAnsi="Times New Roman"/>
          <w:sz w:val="24"/>
          <w:szCs w:val="24"/>
          <w:lang w:eastAsia="zh-CN"/>
        </w:rPr>
        <w:t xml:space="preserve">ийн /2016.11.07-2016.12.01/ </w:t>
      </w:r>
      <w:r w:rsidR="00B56B66" w:rsidRPr="00A42F59">
        <w:rPr>
          <w:rFonts w:ascii="Times New Roman" w:eastAsia="Times New Roman" w:hAnsi="Times New Roman"/>
          <w:b/>
          <w:sz w:val="24"/>
          <w:szCs w:val="24"/>
          <w:lang w:val="en-US" w:eastAsia="zh-CN"/>
        </w:rPr>
        <w:t xml:space="preserve"> </w:t>
      </w:r>
      <w:r w:rsidR="00B56B66" w:rsidRPr="00A42F59">
        <w:rPr>
          <w:rFonts w:ascii="Times New Roman" w:eastAsia="Times New Roman" w:hAnsi="Times New Roman"/>
          <w:sz w:val="24"/>
          <w:szCs w:val="24"/>
          <w:lang w:eastAsia="zh-CN"/>
        </w:rPr>
        <w:t xml:space="preserve"> хугацаанд хамруулав. </w:t>
      </w:r>
      <w:r w:rsidR="00644B86" w:rsidRPr="00A42F59">
        <w:rPr>
          <w:rFonts w:ascii="Times New Roman" w:eastAsia="Times New Roman" w:hAnsi="Times New Roman"/>
          <w:sz w:val="24"/>
          <w:szCs w:val="24"/>
          <w:lang w:eastAsia="zh-CN"/>
        </w:rPr>
        <w:t xml:space="preserve"> </w:t>
      </w:r>
    </w:p>
    <w:p w:rsidR="00533CDE" w:rsidRPr="00A42F59" w:rsidRDefault="00533CDE" w:rsidP="00A42F59">
      <w:pPr>
        <w:spacing w:line="360" w:lineRule="auto"/>
        <w:jc w:val="both"/>
        <w:rPr>
          <w:rFonts w:ascii="Times New Roman" w:eastAsiaTheme="minorEastAsia" w:hAnsi="Times New Roman"/>
          <w:b/>
          <w:sz w:val="24"/>
          <w:szCs w:val="24"/>
          <w:lang w:val="en-US" w:eastAsia="zh-CN"/>
        </w:rPr>
      </w:pPr>
      <w:r w:rsidRPr="00A42F59">
        <w:rPr>
          <w:rFonts w:ascii="Times New Roman" w:hAnsi="Times New Roman"/>
          <w:b/>
          <w:sz w:val="24"/>
          <w:szCs w:val="24"/>
        </w:rPr>
        <w:t xml:space="preserve">Туршилт хичээлийн агуулга, </w:t>
      </w:r>
      <w:r w:rsidRPr="00A42F59">
        <w:rPr>
          <w:rFonts w:ascii="Times New Roman" w:eastAsiaTheme="minorEastAsia" w:hAnsi="Times New Roman"/>
          <w:b/>
          <w:sz w:val="24"/>
          <w:szCs w:val="24"/>
          <w:lang w:eastAsia="zh-CN"/>
        </w:rPr>
        <w:t>дасгал даалгаврын төрөл</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Сурагчдын эсээ бичих түвшинг </w:t>
      </w:r>
      <w:r w:rsidR="00C05133" w:rsidRPr="00A42F59">
        <w:rPr>
          <w:rFonts w:ascii="Times New Roman" w:eastAsiaTheme="minorEastAsia" w:hAnsi="Times New Roman" w:cs="Times New Roman"/>
          <w:sz w:val="24"/>
          <w:szCs w:val="24"/>
          <w:lang w:val="mn-MN" w:eastAsia="zh-CN"/>
        </w:rPr>
        <w:t xml:space="preserve">тандаж </w:t>
      </w:r>
      <w:r w:rsidRPr="00A42F59">
        <w:rPr>
          <w:rFonts w:ascii="Times New Roman" w:eastAsiaTheme="minorEastAsia" w:hAnsi="Times New Roman" w:cs="Times New Roman"/>
          <w:sz w:val="24"/>
          <w:szCs w:val="24"/>
          <w:lang w:val="mn-MN" w:eastAsia="zh-CN"/>
        </w:rPr>
        <w:t>тодорхойлох зорилгоор</w:t>
      </w:r>
      <w:r w:rsidR="00C51067" w:rsidRPr="00A42F59">
        <w:rPr>
          <w:rFonts w:ascii="Times New Roman" w:eastAsiaTheme="minorEastAsia" w:hAnsi="Times New Roman" w:cs="Times New Roman"/>
          <w:sz w:val="24"/>
          <w:szCs w:val="24"/>
          <w:lang w:val="mn-MN" w:eastAsia="zh-CN"/>
        </w:rPr>
        <w:t xml:space="preserve"> </w:t>
      </w:r>
      <w:r w:rsidR="00C51067" w:rsidRPr="00A42F59">
        <w:rPr>
          <w:rFonts w:ascii="Times New Roman" w:hAnsi="Times New Roman" w:cs="Times New Roman"/>
          <w:sz w:val="24"/>
          <w:szCs w:val="24"/>
        </w:rPr>
        <w:t>‘</w:t>
      </w:r>
      <w:r w:rsidR="00C51067" w:rsidRPr="00A42F59">
        <w:rPr>
          <w:rFonts w:ascii="Times New Roman" w:hAnsi="Times New Roman" w:cs="Times New Roman"/>
          <w:sz w:val="24"/>
          <w:szCs w:val="24"/>
          <w:lang w:val="mn-MN"/>
        </w:rPr>
        <w:t>Гадаадад сурахын давуу ба дутагдалтай тал</w:t>
      </w:r>
      <w:r w:rsidR="00C51067" w:rsidRPr="00A42F59">
        <w:rPr>
          <w:rFonts w:ascii="Times New Roman" w:hAnsi="Times New Roman" w:cs="Times New Roman"/>
          <w:sz w:val="24"/>
          <w:szCs w:val="24"/>
        </w:rPr>
        <w:t>’</w:t>
      </w:r>
      <w:r w:rsidR="00C51067" w:rsidRPr="00A42F59">
        <w:rPr>
          <w:rFonts w:ascii="Times New Roman" w:hAnsi="Times New Roman" w:cs="Times New Roman"/>
          <w:sz w:val="24"/>
          <w:szCs w:val="24"/>
          <w:lang w:val="mn-MN"/>
        </w:rPr>
        <w:t xml:space="preserve"> сэдвээр </w:t>
      </w:r>
      <w:r w:rsidRPr="00A42F59">
        <w:rPr>
          <w:rFonts w:ascii="Times New Roman" w:eastAsiaTheme="minorEastAsia" w:hAnsi="Times New Roman" w:cs="Times New Roman"/>
          <w:sz w:val="24"/>
          <w:szCs w:val="24"/>
          <w:lang w:val="mn-MN" w:eastAsia="zh-CN"/>
        </w:rPr>
        <w:t>эсээ бичүүл</w:t>
      </w:r>
      <w:r w:rsidR="00C51067" w:rsidRPr="00A42F59">
        <w:rPr>
          <w:rFonts w:ascii="Times New Roman" w:eastAsiaTheme="minorEastAsia" w:hAnsi="Times New Roman" w:cs="Times New Roman"/>
          <w:sz w:val="24"/>
          <w:szCs w:val="24"/>
          <w:lang w:val="mn-MN" w:eastAsia="zh-CN"/>
        </w:rPr>
        <w:t xml:space="preserve">эх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4</w:t>
      </w:r>
      <w:r w:rsidRPr="00A42F59">
        <w:rPr>
          <w:rFonts w:ascii="Times New Roman" w:eastAsiaTheme="minorEastAsia" w:hAnsi="Times New Roman" w:cs="Times New Roman"/>
          <w:sz w:val="24"/>
          <w:szCs w:val="24"/>
          <w:lang w:eastAsia="zh-CN"/>
        </w:rPr>
        <w:t xml:space="preserve">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533CDE" w:rsidRPr="00A42F59" w:rsidRDefault="00533CDE"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Англиар э</w:t>
      </w:r>
      <w:r w:rsidR="0022437D" w:rsidRPr="00A42F59">
        <w:rPr>
          <w:rFonts w:ascii="Times New Roman" w:eastAsiaTheme="minorEastAsia" w:hAnsi="Times New Roman" w:cs="Times New Roman"/>
          <w:sz w:val="24"/>
          <w:szCs w:val="24"/>
          <w:lang w:val="mn-MN" w:eastAsia="zh-CN"/>
        </w:rPr>
        <w:t>сээ бичих арга барил, төлөвлөлт</w:t>
      </w:r>
      <w:r w:rsidRPr="00A42F59">
        <w:rPr>
          <w:rFonts w:ascii="Times New Roman" w:eastAsiaTheme="minorEastAsia" w:hAnsi="Times New Roman" w:cs="Times New Roman"/>
          <w:sz w:val="24"/>
          <w:szCs w:val="24"/>
          <w:lang w:val="mn-MN" w:eastAsia="zh-CN"/>
        </w:rPr>
        <w:t xml:space="preserve"> </w:t>
      </w:r>
      <w:r w:rsidR="0022437D" w:rsidRPr="00A42F59">
        <w:rPr>
          <w:rFonts w:ascii="Times New Roman" w:eastAsiaTheme="minorEastAsia" w:hAnsi="Times New Roman" w:cs="Times New Roman"/>
          <w:sz w:val="24"/>
          <w:szCs w:val="24"/>
          <w:lang w:eastAsia="zh-CN"/>
        </w:rPr>
        <w:t>/</w:t>
      </w:r>
      <w:r w:rsidR="0022437D" w:rsidRPr="00A42F59">
        <w:rPr>
          <w:rFonts w:ascii="Times New Roman" w:eastAsiaTheme="minorEastAsia" w:hAnsi="Times New Roman" w:cs="Times New Roman"/>
          <w:sz w:val="24"/>
          <w:szCs w:val="24"/>
          <w:lang w:val="mn-MN" w:eastAsia="zh-CN"/>
        </w:rPr>
        <w:t>4</w:t>
      </w:r>
      <w:r w:rsidRPr="00A42F59">
        <w:rPr>
          <w:rFonts w:ascii="Times New Roman" w:eastAsiaTheme="minorEastAsia" w:hAnsi="Times New Roman" w:cs="Times New Roman"/>
          <w:sz w:val="24"/>
          <w:szCs w:val="24"/>
          <w:lang w:eastAsia="zh-CN"/>
        </w:rPr>
        <w:t xml:space="preserve">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533CDE" w:rsidRPr="00A42F59" w:rsidRDefault="00533CDE"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Англи хэлний холбох хэрэглүүрийн төрөл ба хэрэглээ </w:t>
      </w:r>
      <w:r w:rsidR="0022437D" w:rsidRPr="00A42F59">
        <w:rPr>
          <w:rFonts w:ascii="Times New Roman" w:eastAsiaTheme="minorEastAsia" w:hAnsi="Times New Roman" w:cs="Times New Roman"/>
          <w:sz w:val="24"/>
          <w:szCs w:val="24"/>
          <w:lang w:eastAsia="zh-CN"/>
        </w:rPr>
        <w:t>/</w:t>
      </w:r>
      <w:r w:rsidR="0022437D" w:rsidRPr="00A42F59">
        <w:rPr>
          <w:rFonts w:ascii="Times New Roman" w:eastAsiaTheme="minorEastAsia" w:hAnsi="Times New Roman" w:cs="Times New Roman"/>
          <w:sz w:val="24"/>
          <w:szCs w:val="24"/>
          <w:lang w:val="mn-MN" w:eastAsia="zh-CN"/>
        </w:rPr>
        <w:t>80</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 хэлний холбох хэрэглүүрийн хэрэглээ</w:t>
      </w:r>
      <w:r w:rsidR="00624099" w:rsidRPr="00A42F59">
        <w:rPr>
          <w:rFonts w:ascii="Times New Roman" w:eastAsiaTheme="minorEastAsia" w:hAnsi="Times New Roman" w:cs="Times New Roman"/>
          <w:sz w:val="24"/>
          <w:szCs w:val="24"/>
          <w:lang w:val="mn-MN" w:eastAsia="zh-CN"/>
        </w:rPr>
        <w:t>г</w:t>
      </w:r>
      <w:r w:rsidR="00624099" w:rsidRPr="00A42F59">
        <w:rPr>
          <w:rFonts w:ascii="Times New Roman" w:eastAsiaTheme="minorEastAsia" w:hAnsi="Times New Roman" w:cs="Times New Roman"/>
          <w:sz w:val="24"/>
          <w:szCs w:val="24"/>
          <w:lang w:eastAsia="zh-CN"/>
        </w:rPr>
        <w:t xml:space="preserve"> </w:t>
      </w:r>
      <w:r w:rsidR="00A32182" w:rsidRPr="00A42F59">
        <w:rPr>
          <w:rFonts w:ascii="Times New Roman" w:hAnsi="Times New Roman" w:cs="Times New Roman"/>
          <w:sz w:val="24"/>
          <w:szCs w:val="24"/>
          <w:lang w:val="mn-MN"/>
        </w:rPr>
        <w:t xml:space="preserve">давуу болон сул </w:t>
      </w:r>
      <w:r w:rsidR="00624099" w:rsidRPr="00A42F59">
        <w:rPr>
          <w:rFonts w:ascii="Times New Roman" w:hAnsi="Times New Roman" w:cs="Times New Roman"/>
          <w:sz w:val="24"/>
          <w:szCs w:val="24"/>
          <w:lang w:val="mn-MN"/>
        </w:rPr>
        <w:t>/</w:t>
      </w:r>
      <w:r w:rsidR="00624099" w:rsidRPr="00A42F59">
        <w:rPr>
          <w:rFonts w:ascii="Times New Roman" w:hAnsi="Times New Roman" w:cs="Times New Roman"/>
          <w:sz w:val="24"/>
          <w:szCs w:val="24"/>
        </w:rPr>
        <w:t>pros and cons essay</w:t>
      </w:r>
      <w:r w:rsidR="00624099" w:rsidRPr="00A42F59">
        <w:rPr>
          <w:rFonts w:ascii="Times New Roman" w:hAnsi="Times New Roman" w:cs="Times New Roman"/>
          <w:sz w:val="24"/>
          <w:szCs w:val="24"/>
          <w:lang w:val="mn-MN"/>
        </w:rPr>
        <w:t>/</w:t>
      </w:r>
      <w:r w:rsidR="00624099" w:rsidRPr="00A42F59">
        <w:rPr>
          <w:rFonts w:ascii="Times New Roman" w:hAnsi="Times New Roman" w:cs="Times New Roman"/>
          <w:sz w:val="24"/>
          <w:szCs w:val="24"/>
        </w:rPr>
        <w:t xml:space="preserve"> </w:t>
      </w:r>
      <w:r w:rsidR="00A32182" w:rsidRPr="00A42F59">
        <w:rPr>
          <w:rFonts w:ascii="Times New Roman" w:hAnsi="Times New Roman" w:cs="Times New Roman"/>
          <w:sz w:val="24"/>
          <w:szCs w:val="24"/>
          <w:lang w:val="mn-MN"/>
        </w:rPr>
        <w:t>талыг илрүүлэх зорилготой</w:t>
      </w:r>
      <w:r w:rsidR="00624099" w:rsidRPr="00A42F59">
        <w:rPr>
          <w:rFonts w:ascii="Times New Roman" w:hAnsi="Times New Roman" w:cs="Times New Roman"/>
          <w:sz w:val="24"/>
          <w:szCs w:val="24"/>
        </w:rPr>
        <w:t xml:space="preserve"> ‘</w:t>
      </w:r>
      <w:r w:rsidR="00624099" w:rsidRPr="00A42F59">
        <w:rPr>
          <w:rFonts w:ascii="Times New Roman" w:hAnsi="Times New Roman" w:cs="Times New Roman"/>
          <w:sz w:val="24"/>
          <w:szCs w:val="24"/>
          <w:lang w:val="mn-MN"/>
        </w:rPr>
        <w:t>Гадаадад сурахын давуу ба дутагдалтай тал</w:t>
      </w:r>
      <w:r w:rsidR="00624099" w:rsidRPr="00A42F59">
        <w:rPr>
          <w:rFonts w:ascii="Times New Roman" w:hAnsi="Times New Roman" w:cs="Times New Roman"/>
          <w:sz w:val="24"/>
          <w:szCs w:val="24"/>
        </w:rPr>
        <w:t xml:space="preserve">’ </w:t>
      </w:r>
      <w:r w:rsidR="00624099" w:rsidRPr="00A42F59">
        <w:rPr>
          <w:rFonts w:ascii="Times New Roman" w:hAnsi="Times New Roman" w:cs="Times New Roman"/>
          <w:sz w:val="24"/>
          <w:szCs w:val="24"/>
          <w:lang w:val="mn-MN"/>
        </w:rPr>
        <w:t xml:space="preserve"> </w:t>
      </w:r>
      <w:r w:rsidR="00550A40"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эсээний</w:t>
      </w:r>
      <w:proofErr w:type="spellEnd"/>
      <w:r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жишээн</w:t>
      </w:r>
      <w:proofErr w:type="spellEnd"/>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дээр</w:t>
      </w:r>
      <w:proofErr w:type="spellEnd"/>
      <w:r w:rsidRPr="00A42F59">
        <w:rPr>
          <w:rFonts w:ascii="Times New Roman" w:hAnsi="Times New Roman" w:cs="Times New Roman"/>
          <w:sz w:val="24"/>
          <w:szCs w:val="24"/>
          <w:lang w:val="mn-MN"/>
        </w:rPr>
        <w:t xml:space="preserve"> авч үзэх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120</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Англиар бичсэн загвар</w:t>
      </w:r>
      <w:r w:rsidRPr="00A42F59">
        <w:rPr>
          <w:rFonts w:ascii="Times New Roman" w:eastAsiaTheme="minorEastAsia" w:hAnsi="Times New Roman" w:cs="Times New Roman"/>
          <w:sz w:val="24"/>
          <w:szCs w:val="24"/>
          <w:lang w:eastAsia="zh-CN"/>
        </w:rPr>
        <w:t xml:space="preserve"> </w:t>
      </w:r>
      <w:r w:rsidR="00533CDE" w:rsidRPr="00A42F59">
        <w:rPr>
          <w:rFonts w:ascii="Times New Roman" w:eastAsiaTheme="minorEastAsia" w:hAnsi="Times New Roman" w:cs="Times New Roman"/>
          <w:sz w:val="24"/>
          <w:szCs w:val="24"/>
          <w:lang w:val="mn-MN" w:eastAsia="zh-CN"/>
        </w:rPr>
        <w:t>эсээнүүдийг уншиж танилцах</w:t>
      </w:r>
      <w:r w:rsidRPr="00A42F59">
        <w:rPr>
          <w:rFonts w:ascii="Times New Roman" w:eastAsiaTheme="minorEastAsia" w:hAnsi="Times New Roman" w:cs="Times New Roman"/>
          <w:sz w:val="24"/>
          <w:szCs w:val="24"/>
          <w:lang w:val="mn-MN" w:eastAsia="zh-CN"/>
        </w:rPr>
        <w:t xml:space="preserve">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r w:rsidR="00533CDE" w:rsidRPr="00A42F59">
        <w:rPr>
          <w:rFonts w:ascii="Times New Roman" w:eastAsiaTheme="minorEastAsia" w:hAnsi="Times New Roman" w:cs="Times New Roman"/>
          <w:sz w:val="24"/>
          <w:szCs w:val="24"/>
          <w:lang w:val="mn-MN" w:eastAsia="zh-CN"/>
        </w:rPr>
        <w:t xml:space="preserve"> </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Ангид англиар 200- 250 үгтэй эсээ /</w:t>
      </w:r>
      <w:r w:rsidRPr="00A42F59">
        <w:rPr>
          <w:rFonts w:ascii="Times New Roman" w:eastAsiaTheme="minorEastAsia" w:hAnsi="Times New Roman" w:cs="Times New Roman"/>
          <w:sz w:val="24"/>
          <w:szCs w:val="24"/>
          <w:lang w:eastAsia="zh-CN"/>
        </w:rPr>
        <w:t>p</w:t>
      </w:r>
      <w:r w:rsidRPr="00A42F59">
        <w:rPr>
          <w:rFonts w:ascii="Times New Roman" w:eastAsiaTheme="minorEastAsia" w:hAnsi="Times New Roman" w:cs="Times New Roman"/>
          <w:sz w:val="24"/>
          <w:szCs w:val="24"/>
          <w:lang w:val="mn-MN" w:eastAsia="zh-CN"/>
        </w:rPr>
        <w:t xml:space="preserve">ros and cons essay/ бичих </w:t>
      </w:r>
      <w:r w:rsidRPr="00A42F59">
        <w:rPr>
          <w:rFonts w:ascii="Times New Roman" w:eastAsiaTheme="minorEastAsia" w:hAnsi="Times New Roman" w:cs="Times New Roman"/>
          <w:sz w:val="24"/>
          <w:szCs w:val="24"/>
          <w:lang w:eastAsia="zh-CN"/>
        </w:rPr>
        <w:t xml:space="preserve">I </w:t>
      </w:r>
      <w:r w:rsidRPr="00A42F59">
        <w:rPr>
          <w:rFonts w:ascii="Times New Roman" w:eastAsiaTheme="minorEastAsia" w:hAnsi="Times New Roman" w:cs="Times New Roman"/>
          <w:sz w:val="24"/>
          <w:szCs w:val="24"/>
          <w:lang w:val="mn-MN" w:eastAsia="zh-CN"/>
        </w:rPr>
        <w:t xml:space="preserve">даалгавар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tabs>
          <w:tab w:val="left" w:pos="900"/>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Дээрх сургалтын дараагаар суралцагчдын бичсэн эхний эсээг уншиж зөвлөмж үнэлгээг суралцагч тус бүрт өгөх.</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Үүнд холбох хэрэглүүрийн хэрэглээг онцгойлон анхаарах</w:t>
      </w:r>
      <w:r w:rsidR="008C5B1B" w:rsidRPr="00A42F59">
        <w:rPr>
          <w:rFonts w:ascii="Times New Roman" w:eastAsiaTheme="minorEastAsia" w:hAnsi="Times New Roman" w:cs="Times New Roman"/>
          <w:sz w:val="24"/>
          <w:szCs w:val="24"/>
          <w:lang w:eastAsia="zh-CN"/>
        </w:rPr>
        <w:t xml:space="preserve">. </w:t>
      </w:r>
      <w:proofErr w:type="spellStart"/>
      <w:r w:rsidR="008C5B1B" w:rsidRPr="00A42F59">
        <w:rPr>
          <w:rFonts w:ascii="Times New Roman" w:eastAsiaTheme="minorEastAsia" w:hAnsi="Times New Roman" w:cs="Times New Roman"/>
          <w:sz w:val="24"/>
          <w:szCs w:val="24"/>
          <w:lang w:eastAsia="zh-CN"/>
        </w:rPr>
        <w:t>Мөн</w:t>
      </w:r>
      <w:proofErr w:type="spellEnd"/>
      <w:r w:rsidR="008C5B1B" w:rsidRPr="00A42F59">
        <w:rPr>
          <w:rFonts w:ascii="Times New Roman" w:eastAsiaTheme="minorEastAsia" w:hAnsi="Times New Roman" w:cs="Times New Roman"/>
          <w:sz w:val="24"/>
          <w:szCs w:val="24"/>
          <w:lang w:eastAsia="zh-CN"/>
        </w:rPr>
        <w:t xml:space="preserve"> </w:t>
      </w:r>
      <w:r w:rsidR="008C5B1B" w:rsidRPr="00A42F59">
        <w:rPr>
          <w:rFonts w:ascii="Times New Roman" w:eastAsiaTheme="minorEastAsia" w:hAnsi="Times New Roman" w:cs="Times New Roman"/>
          <w:sz w:val="24"/>
          <w:szCs w:val="24"/>
          <w:lang w:val="mn-MN" w:eastAsia="zh-CN"/>
        </w:rPr>
        <w:t>гараа</w:t>
      </w:r>
      <w:r w:rsidR="005C4F22" w:rsidRPr="00A42F59">
        <w:rPr>
          <w:rFonts w:ascii="Times New Roman" w:eastAsiaTheme="minorEastAsia" w:hAnsi="Times New Roman" w:cs="Times New Roman"/>
          <w:sz w:val="24"/>
          <w:szCs w:val="24"/>
          <w:lang w:val="mn-MN" w:eastAsia="zh-CN"/>
        </w:rPr>
        <w:t xml:space="preserve">ны шалгалтад бичсэн </w:t>
      </w:r>
      <w:proofErr w:type="spellStart"/>
      <w:r w:rsidRPr="00A42F59">
        <w:rPr>
          <w:rFonts w:ascii="Times New Roman" w:eastAsiaTheme="minorEastAsia" w:hAnsi="Times New Roman" w:cs="Times New Roman"/>
          <w:sz w:val="24"/>
          <w:szCs w:val="24"/>
          <w:lang w:eastAsia="zh-CN"/>
        </w:rPr>
        <w:t>эсээтэй</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нь</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харьцуулж</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үзэх</w:t>
      </w:r>
      <w:proofErr w:type="spellEnd"/>
      <w:r w:rsidRPr="00A42F59">
        <w:rPr>
          <w:rFonts w:ascii="Times New Roman" w:eastAsiaTheme="minorEastAsia" w:hAnsi="Times New Roman" w:cs="Times New Roman"/>
          <w:sz w:val="24"/>
          <w:szCs w:val="24"/>
          <w:lang w:val="mn-MN" w:eastAsia="zh-CN"/>
        </w:rPr>
        <w:t xml:space="preserve">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 xml:space="preserve">  </w:t>
      </w:r>
    </w:p>
    <w:p w:rsidR="0022437D" w:rsidRPr="00A42F59" w:rsidRDefault="0022437D" w:rsidP="00A42F59">
      <w:pPr>
        <w:pStyle w:val="ListParagraph"/>
        <w:numPr>
          <w:ilvl w:val="1"/>
          <w:numId w:val="5"/>
        </w:numPr>
        <w:tabs>
          <w:tab w:val="left" w:pos="900"/>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Гэрийн даалгаварт эхний эсээг </w:t>
      </w:r>
      <w:proofErr w:type="spellStart"/>
      <w:r w:rsidRPr="00A42F59">
        <w:rPr>
          <w:rFonts w:ascii="Times New Roman" w:eastAsiaTheme="minorEastAsia" w:hAnsi="Times New Roman" w:cs="Times New Roman"/>
          <w:sz w:val="24"/>
          <w:szCs w:val="24"/>
          <w:lang w:eastAsia="zh-CN"/>
        </w:rPr>
        <w:t>дахин</w:t>
      </w:r>
      <w:proofErr w:type="spellEnd"/>
      <w:r w:rsidRPr="00A42F59">
        <w:rPr>
          <w:rFonts w:ascii="Times New Roman" w:eastAsiaTheme="minorEastAsia" w:hAnsi="Times New Roman" w:cs="Times New Roman"/>
          <w:sz w:val="24"/>
          <w:szCs w:val="24"/>
          <w:lang w:val="mn-MN" w:eastAsia="zh-CN"/>
        </w:rPr>
        <w:t xml:space="preserve"> засан сайжруулж бичих </w:t>
      </w:r>
      <w:r w:rsidR="005A04EB" w:rsidRPr="00A42F59">
        <w:rPr>
          <w:rFonts w:ascii="Times New Roman" w:eastAsiaTheme="minorEastAsia" w:hAnsi="Times New Roman" w:cs="Times New Roman"/>
          <w:sz w:val="24"/>
          <w:szCs w:val="24"/>
          <w:lang w:val="mn-MN" w:eastAsia="zh-CN"/>
        </w:rPr>
        <w:t xml:space="preserve">II </w:t>
      </w:r>
      <w:r w:rsidRPr="00A42F59">
        <w:rPr>
          <w:rFonts w:ascii="Times New Roman" w:eastAsiaTheme="minorEastAsia" w:hAnsi="Times New Roman" w:cs="Times New Roman"/>
          <w:sz w:val="24"/>
          <w:szCs w:val="24"/>
          <w:lang w:val="mn-MN" w:eastAsia="zh-CN"/>
        </w:rPr>
        <w:t>даалгавар өгөх</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 хэлний холбох хэрэглүүрийн хэрэглээ ба үүнийг</w:t>
      </w:r>
      <w:r w:rsidR="00E402D9" w:rsidRPr="00A42F59">
        <w:rPr>
          <w:rFonts w:ascii="Times New Roman" w:eastAsiaTheme="minorEastAsia" w:hAnsi="Times New Roman" w:cs="Times New Roman"/>
          <w:sz w:val="24"/>
          <w:szCs w:val="24"/>
          <w:lang w:val="mn-MN" w:eastAsia="zh-CN"/>
        </w:rPr>
        <w:t xml:space="preserve"> </w:t>
      </w:r>
      <w:r w:rsidR="00F86AE9" w:rsidRPr="00A42F59">
        <w:rPr>
          <w:rFonts w:ascii="Times New Roman" w:eastAsiaTheme="minorEastAsia" w:hAnsi="Times New Roman" w:cs="Times New Roman"/>
          <w:sz w:val="24"/>
          <w:szCs w:val="24"/>
          <w:lang w:val="mn-MN" w:eastAsia="zh-CN"/>
        </w:rPr>
        <w:t xml:space="preserve">үзэл бодлоо илэрхийлэх </w:t>
      </w:r>
      <w:r w:rsidRPr="00A42F59">
        <w:rPr>
          <w:rFonts w:ascii="Times New Roman" w:hAnsi="Times New Roman" w:cs="Times New Roman"/>
          <w:sz w:val="24"/>
          <w:szCs w:val="24"/>
          <w:lang w:val="mn-MN"/>
        </w:rPr>
        <w:t>/</w:t>
      </w:r>
      <w:r w:rsidRPr="00A42F59">
        <w:rPr>
          <w:rFonts w:ascii="Times New Roman" w:hAnsi="Times New Roman" w:cs="Times New Roman"/>
          <w:sz w:val="24"/>
          <w:szCs w:val="24"/>
        </w:rPr>
        <w:t>opinion essay</w:t>
      </w:r>
      <w:r w:rsidRPr="00A42F59">
        <w:rPr>
          <w:rFonts w:ascii="Times New Roman" w:hAnsi="Times New Roman" w:cs="Times New Roman"/>
          <w:sz w:val="24"/>
          <w:szCs w:val="24"/>
          <w:lang w:val="mn-MN"/>
        </w:rPr>
        <w:t>/</w:t>
      </w:r>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жишээн</w:t>
      </w:r>
      <w:proofErr w:type="spellEnd"/>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дээр</w:t>
      </w:r>
      <w:proofErr w:type="spellEnd"/>
      <w:r w:rsidRPr="00A42F59">
        <w:rPr>
          <w:rFonts w:ascii="Times New Roman" w:hAnsi="Times New Roman" w:cs="Times New Roman"/>
          <w:sz w:val="24"/>
          <w:szCs w:val="24"/>
          <w:lang w:val="mn-MN"/>
        </w:rPr>
        <w:t xml:space="preserve"> авч үзэх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12</w:t>
      </w:r>
      <w:r w:rsidRPr="00A42F59">
        <w:rPr>
          <w:rFonts w:ascii="Times New Roman" w:eastAsiaTheme="minorEastAsia" w:hAnsi="Times New Roman" w:cs="Times New Roman"/>
          <w:sz w:val="24"/>
          <w:szCs w:val="24"/>
          <w:lang w:eastAsia="zh-CN"/>
        </w:rPr>
        <w:t xml:space="preserve">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Англиар бичсэн загвар</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эсээнүүдийг уншиж танилцах </w:t>
      </w:r>
      <w:r w:rsidRPr="00A42F59">
        <w:rPr>
          <w:rFonts w:ascii="Times New Roman" w:eastAsiaTheme="minorEastAsia" w:hAnsi="Times New Roman" w:cs="Times New Roman"/>
          <w:sz w:val="24"/>
          <w:szCs w:val="24"/>
          <w:lang w:eastAsia="zh-CN"/>
        </w:rPr>
        <w:t xml:space="preserve">/40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Ангид англиар 200- 250 үгтэй эсээ /</w:t>
      </w:r>
      <w:r w:rsidRPr="00A42F59">
        <w:rPr>
          <w:rFonts w:ascii="Times New Roman" w:eastAsiaTheme="minorEastAsia" w:hAnsi="Times New Roman" w:cs="Times New Roman"/>
          <w:sz w:val="24"/>
          <w:szCs w:val="24"/>
          <w:lang w:eastAsia="zh-CN"/>
        </w:rPr>
        <w:t>opinion</w:t>
      </w:r>
      <w:r w:rsidRPr="00A42F59">
        <w:rPr>
          <w:rFonts w:ascii="Times New Roman" w:eastAsiaTheme="minorEastAsia" w:hAnsi="Times New Roman" w:cs="Times New Roman"/>
          <w:sz w:val="24"/>
          <w:szCs w:val="24"/>
          <w:lang w:val="mn-MN" w:eastAsia="zh-CN"/>
        </w:rPr>
        <w:t xml:space="preserve"> essay/ бичих </w:t>
      </w:r>
      <w:r w:rsidRPr="00A42F59">
        <w:rPr>
          <w:rFonts w:ascii="Times New Roman" w:eastAsiaTheme="minorEastAsia" w:hAnsi="Times New Roman" w:cs="Times New Roman"/>
          <w:sz w:val="24"/>
          <w:szCs w:val="24"/>
          <w:lang w:eastAsia="zh-CN"/>
        </w:rPr>
        <w:t>II</w:t>
      </w:r>
      <w:r w:rsidR="005A04EB" w:rsidRPr="00A42F59">
        <w:rPr>
          <w:rFonts w:ascii="Times New Roman" w:eastAsiaTheme="minorEastAsia" w:hAnsi="Times New Roman" w:cs="Times New Roman"/>
          <w:sz w:val="24"/>
          <w:szCs w:val="24"/>
          <w:lang w:eastAsia="zh-CN"/>
        </w:rPr>
        <w:t>I</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даалгавар </w:t>
      </w:r>
      <w:r w:rsidRPr="00A42F59">
        <w:rPr>
          <w:rFonts w:ascii="Times New Roman" w:eastAsiaTheme="minorEastAsia" w:hAnsi="Times New Roman" w:cs="Times New Roman"/>
          <w:sz w:val="24"/>
          <w:szCs w:val="24"/>
          <w:lang w:eastAsia="zh-CN"/>
        </w:rPr>
        <w:t xml:space="preserve">/40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Дээрх сургалтын дараагаар суралцагчдын бичсэн эсэ</w:t>
      </w:r>
      <w:proofErr w:type="spellStart"/>
      <w:r w:rsidRPr="00A42F59">
        <w:rPr>
          <w:rFonts w:ascii="Times New Roman" w:eastAsiaTheme="minorEastAsia" w:hAnsi="Times New Roman" w:cs="Times New Roman"/>
          <w:sz w:val="24"/>
          <w:szCs w:val="24"/>
          <w:lang w:eastAsia="zh-CN"/>
        </w:rPr>
        <w:t>энд</w:t>
      </w:r>
      <w:proofErr w:type="spellEnd"/>
      <w:r w:rsidRPr="00A42F59">
        <w:rPr>
          <w:rFonts w:ascii="Times New Roman" w:eastAsiaTheme="minorEastAsia" w:hAnsi="Times New Roman" w:cs="Times New Roman"/>
          <w:sz w:val="24"/>
          <w:szCs w:val="24"/>
          <w:lang w:val="mn-MN" w:eastAsia="zh-CN"/>
        </w:rPr>
        <w:t xml:space="preserve"> дүн шинжилгээ хийх, зөвлөмж үнэлгээ</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өгөх </w:t>
      </w:r>
      <w:r w:rsidRPr="00A42F59">
        <w:rPr>
          <w:rFonts w:ascii="Times New Roman" w:eastAsiaTheme="minorEastAsia" w:hAnsi="Times New Roman" w:cs="Times New Roman"/>
          <w:sz w:val="24"/>
          <w:szCs w:val="24"/>
          <w:lang w:eastAsia="zh-CN"/>
        </w:rPr>
        <w:t xml:space="preserve">/40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 хэлний холбох хэрэглүүрийн хэрэглээ</w:t>
      </w:r>
      <w:r w:rsidR="00F86AE9" w:rsidRPr="00A42F59">
        <w:rPr>
          <w:rFonts w:ascii="Times New Roman" w:eastAsiaTheme="minorEastAsia" w:hAnsi="Times New Roman" w:cs="Times New Roman"/>
          <w:sz w:val="24"/>
          <w:szCs w:val="24"/>
          <w:lang w:val="mn-MN" w:eastAsia="zh-CN"/>
        </w:rPr>
        <w:t xml:space="preserve">г </w:t>
      </w:r>
      <w:r w:rsidRPr="00A42F59">
        <w:rPr>
          <w:rFonts w:ascii="Times New Roman" w:hAnsi="Times New Roman" w:cs="Times New Roman"/>
          <w:sz w:val="24"/>
          <w:szCs w:val="24"/>
          <w:lang w:val="mn-MN"/>
        </w:rPr>
        <w:t>хүүрнэл</w:t>
      </w:r>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эсээний</w:t>
      </w:r>
      <w:proofErr w:type="spellEnd"/>
      <w:r w:rsidRPr="00A42F59">
        <w:rPr>
          <w:rFonts w:ascii="Times New Roman" w:hAnsi="Times New Roman" w:cs="Times New Roman"/>
          <w:sz w:val="24"/>
          <w:szCs w:val="24"/>
          <w:lang w:val="mn-MN"/>
        </w:rPr>
        <w:t xml:space="preserve"> /</w:t>
      </w:r>
      <w:r w:rsidRPr="00A42F59">
        <w:rPr>
          <w:rFonts w:ascii="Times New Roman" w:hAnsi="Times New Roman" w:cs="Times New Roman"/>
          <w:sz w:val="24"/>
          <w:szCs w:val="24"/>
        </w:rPr>
        <w:t>narrative essay</w:t>
      </w:r>
      <w:r w:rsidRPr="00A42F59">
        <w:rPr>
          <w:rFonts w:ascii="Times New Roman" w:hAnsi="Times New Roman" w:cs="Times New Roman"/>
          <w:sz w:val="24"/>
          <w:szCs w:val="24"/>
          <w:lang w:val="mn-MN"/>
        </w:rPr>
        <w:t>/</w:t>
      </w:r>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жишээн</w:t>
      </w:r>
      <w:proofErr w:type="spellEnd"/>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дээр</w:t>
      </w:r>
      <w:proofErr w:type="spellEnd"/>
      <w:r w:rsidRPr="00A42F59">
        <w:rPr>
          <w:rFonts w:ascii="Times New Roman" w:hAnsi="Times New Roman" w:cs="Times New Roman"/>
          <w:sz w:val="24"/>
          <w:szCs w:val="24"/>
          <w:lang w:val="mn-MN"/>
        </w:rPr>
        <w:t xml:space="preserve"> авч үзэх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80 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lastRenderedPageBreak/>
        <w:t>Англиар бичсэн загвар</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эсээнүүдийг уншиж танилцах </w:t>
      </w:r>
      <w:r w:rsidRPr="00A42F59">
        <w:rPr>
          <w:rFonts w:ascii="Times New Roman" w:eastAsiaTheme="minorEastAsia" w:hAnsi="Times New Roman" w:cs="Times New Roman"/>
          <w:sz w:val="24"/>
          <w:szCs w:val="24"/>
          <w:lang w:eastAsia="zh-CN"/>
        </w:rPr>
        <w:t xml:space="preserve">/40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Гэрийн даалгаварт англиар 200-250 үгтэй эсээ /</w:t>
      </w:r>
      <w:r w:rsidRPr="00A42F59">
        <w:rPr>
          <w:rFonts w:ascii="Times New Roman" w:eastAsiaTheme="minorEastAsia" w:hAnsi="Times New Roman" w:cs="Times New Roman"/>
          <w:sz w:val="24"/>
          <w:szCs w:val="24"/>
          <w:lang w:eastAsia="zh-CN"/>
        </w:rPr>
        <w:t>narrative</w:t>
      </w:r>
      <w:r w:rsidRPr="00A42F59">
        <w:rPr>
          <w:rFonts w:ascii="Times New Roman" w:eastAsiaTheme="minorEastAsia" w:hAnsi="Times New Roman" w:cs="Times New Roman"/>
          <w:sz w:val="24"/>
          <w:szCs w:val="24"/>
          <w:lang w:val="mn-MN" w:eastAsia="zh-CN"/>
        </w:rPr>
        <w:t xml:space="preserve"> essay/ бичих </w:t>
      </w:r>
      <w:r w:rsidR="005A04EB" w:rsidRPr="00A42F59">
        <w:rPr>
          <w:rFonts w:ascii="Times New Roman" w:eastAsiaTheme="minorEastAsia" w:hAnsi="Times New Roman" w:cs="Times New Roman"/>
          <w:sz w:val="24"/>
          <w:szCs w:val="24"/>
          <w:lang w:eastAsia="zh-CN"/>
        </w:rPr>
        <w:t>IV</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даалгавар </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Дээрх сургалтын дараагаар суралцагчдын бичсэн эсэ</w:t>
      </w:r>
      <w:proofErr w:type="spellStart"/>
      <w:r w:rsidRPr="00A42F59">
        <w:rPr>
          <w:rFonts w:ascii="Times New Roman" w:eastAsiaTheme="minorEastAsia" w:hAnsi="Times New Roman" w:cs="Times New Roman"/>
          <w:sz w:val="24"/>
          <w:szCs w:val="24"/>
          <w:lang w:eastAsia="zh-CN"/>
        </w:rPr>
        <w:t>энд</w:t>
      </w:r>
      <w:proofErr w:type="spellEnd"/>
      <w:r w:rsidRPr="00A42F59">
        <w:rPr>
          <w:rFonts w:ascii="Times New Roman" w:eastAsiaTheme="minorEastAsia" w:hAnsi="Times New Roman" w:cs="Times New Roman"/>
          <w:sz w:val="24"/>
          <w:szCs w:val="24"/>
          <w:lang w:val="mn-MN" w:eastAsia="zh-CN"/>
        </w:rPr>
        <w:t xml:space="preserve"> дүн шинжилгээ хийх, зөвлөмж үнэлгээ</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өгөх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p>
    <w:p w:rsidR="00533CDE"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Ангид </w:t>
      </w:r>
      <w:r w:rsidR="00533CDE" w:rsidRPr="00A42F59">
        <w:rPr>
          <w:rFonts w:ascii="Times New Roman" w:eastAsiaTheme="minorEastAsia" w:hAnsi="Times New Roman" w:cs="Times New Roman"/>
          <w:sz w:val="24"/>
          <w:szCs w:val="24"/>
          <w:lang w:val="mn-MN" w:eastAsia="zh-CN"/>
        </w:rPr>
        <w:t xml:space="preserve">эсээний </w:t>
      </w:r>
      <w:r w:rsidRPr="00A42F59">
        <w:rPr>
          <w:rFonts w:ascii="Times New Roman" w:eastAsiaTheme="minorEastAsia" w:hAnsi="Times New Roman" w:cs="Times New Roman"/>
          <w:sz w:val="24"/>
          <w:szCs w:val="24"/>
          <w:lang w:val="mn-MN" w:eastAsia="zh-CN"/>
        </w:rPr>
        <w:t>төрөл бүрээр нь сэдэв</w:t>
      </w:r>
      <w:r w:rsidR="00533CDE" w:rsidRPr="00A42F59">
        <w:rPr>
          <w:rFonts w:ascii="Times New Roman" w:eastAsiaTheme="minorEastAsia" w:hAnsi="Times New Roman" w:cs="Times New Roman"/>
          <w:sz w:val="24"/>
          <w:szCs w:val="24"/>
          <w:lang w:val="mn-MN" w:eastAsia="zh-CN"/>
        </w:rPr>
        <w:t xml:space="preserve"> боловсруулж с</w:t>
      </w:r>
      <w:r w:rsidRPr="00A42F59">
        <w:rPr>
          <w:rFonts w:ascii="Times New Roman" w:eastAsiaTheme="minorEastAsia" w:hAnsi="Times New Roman" w:cs="Times New Roman"/>
          <w:sz w:val="24"/>
          <w:szCs w:val="24"/>
          <w:lang w:val="mn-MN" w:eastAsia="zh-CN"/>
        </w:rPr>
        <w:t>уралцагчд</w:t>
      </w:r>
      <w:r w:rsidR="000F5DF1" w:rsidRPr="00A42F59">
        <w:rPr>
          <w:rFonts w:ascii="Times New Roman" w:eastAsiaTheme="minorEastAsia" w:hAnsi="Times New Roman" w:cs="Times New Roman"/>
          <w:sz w:val="24"/>
          <w:szCs w:val="24"/>
          <w:lang w:val="mn-MN" w:eastAsia="zh-CN"/>
        </w:rPr>
        <w:t xml:space="preserve">ын </w:t>
      </w:r>
      <w:r w:rsidRPr="00A42F59">
        <w:rPr>
          <w:rFonts w:ascii="Times New Roman" w:eastAsiaTheme="minorEastAsia" w:hAnsi="Times New Roman" w:cs="Times New Roman"/>
          <w:sz w:val="24"/>
          <w:szCs w:val="24"/>
          <w:lang w:val="mn-MN" w:eastAsia="zh-CN"/>
        </w:rPr>
        <w:t>сон</w:t>
      </w:r>
      <w:r w:rsidR="000F5DF1" w:rsidRPr="00A42F59">
        <w:rPr>
          <w:rFonts w:ascii="Times New Roman" w:eastAsiaTheme="minorEastAsia" w:hAnsi="Times New Roman" w:cs="Times New Roman"/>
          <w:sz w:val="24"/>
          <w:szCs w:val="24"/>
          <w:lang w:val="mn-MN" w:eastAsia="zh-CN"/>
        </w:rPr>
        <w:t xml:space="preserve">госон </w:t>
      </w:r>
      <w:r w:rsidRPr="00A42F59">
        <w:rPr>
          <w:rFonts w:ascii="Times New Roman" w:eastAsiaTheme="minorEastAsia" w:hAnsi="Times New Roman" w:cs="Times New Roman"/>
          <w:sz w:val="24"/>
          <w:szCs w:val="24"/>
          <w:lang w:val="mn-MN" w:eastAsia="zh-CN"/>
        </w:rPr>
        <w:t>аль нэг төрлийн дагуу сэдвээ сонгон эсээ бичих бичгийн шалгалт авах</w:t>
      </w:r>
      <w:r w:rsidR="005A04EB" w:rsidRPr="00A42F59">
        <w:rPr>
          <w:rFonts w:ascii="Times New Roman" w:eastAsiaTheme="minorEastAsia" w:hAnsi="Times New Roman" w:cs="Times New Roman"/>
          <w:sz w:val="24"/>
          <w:szCs w:val="24"/>
          <w:lang w:val="mn-MN" w:eastAsia="zh-CN"/>
        </w:rPr>
        <w:t xml:space="preserve">; </w:t>
      </w:r>
      <w:r w:rsidRPr="00A42F59">
        <w:rPr>
          <w:rFonts w:ascii="Times New Roman" w:eastAsiaTheme="minorEastAsia" w:hAnsi="Times New Roman" w:cs="Times New Roman"/>
          <w:sz w:val="24"/>
          <w:szCs w:val="24"/>
          <w:lang w:val="mn-MN" w:eastAsia="zh-CN"/>
        </w:rPr>
        <w:t xml:space="preserve">V даалгавар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8</w:t>
      </w:r>
      <w:r w:rsidRPr="00A42F59">
        <w:rPr>
          <w:rFonts w:ascii="Times New Roman" w:eastAsiaTheme="minorEastAsia" w:hAnsi="Times New Roman" w:cs="Times New Roman"/>
          <w:sz w:val="24"/>
          <w:szCs w:val="24"/>
          <w:lang w:eastAsia="zh-CN"/>
        </w:rPr>
        <w:t xml:space="preserve">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 xml:space="preserve"> </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Холбох хэрэглүүрийн хэрэглээнд үндслэн төрөл бүрийн дасгал, даалгавар оруулж тестийн шалгалт авах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p>
    <w:p w:rsidR="00C83B11" w:rsidRPr="00C83B11" w:rsidRDefault="0022437D" w:rsidP="00D536FD">
      <w:pPr>
        <w:pStyle w:val="ListParagraph"/>
        <w:numPr>
          <w:ilvl w:val="0"/>
          <w:numId w:val="5"/>
        </w:numPr>
        <w:spacing w:line="360" w:lineRule="auto"/>
        <w:jc w:val="both"/>
        <w:rPr>
          <w:rFonts w:ascii="Times New Roman" w:eastAsiaTheme="minorEastAsia" w:hAnsi="Times New Roman" w:cs="Times New Roman"/>
          <w:b/>
          <w:sz w:val="24"/>
          <w:szCs w:val="24"/>
          <w:lang w:eastAsia="zh-CN"/>
        </w:rPr>
      </w:pPr>
      <w:r w:rsidRPr="00A42F59">
        <w:rPr>
          <w:rFonts w:ascii="Times New Roman" w:eastAsiaTheme="minorEastAsia" w:hAnsi="Times New Roman" w:cs="Times New Roman"/>
          <w:sz w:val="24"/>
          <w:szCs w:val="24"/>
          <w:lang w:val="mn-MN" w:eastAsia="zh-CN"/>
        </w:rPr>
        <w:t>I ба V эсээг шалгуур үзүүлэлтийн дагуу үнэлж харьцуулах</w:t>
      </w:r>
      <w:r w:rsidR="00F86AE9" w:rsidRPr="00A42F59">
        <w:rPr>
          <w:rFonts w:ascii="Times New Roman" w:eastAsiaTheme="minorEastAsia" w:hAnsi="Times New Roman" w:cs="Times New Roman"/>
          <w:sz w:val="24"/>
          <w:szCs w:val="24"/>
          <w:lang w:val="mn-MN" w:eastAsia="zh-CN"/>
        </w:rPr>
        <w:t xml:space="preserve"> </w:t>
      </w:r>
    </w:p>
    <w:p w:rsidR="00C51067" w:rsidRPr="00C83B11" w:rsidRDefault="00C51067" w:rsidP="00C83B11">
      <w:pPr>
        <w:spacing w:line="360" w:lineRule="auto"/>
        <w:jc w:val="both"/>
        <w:rPr>
          <w:rFonts w:ascii="Times New Roman" w:eastAsiaTheme="minorEastAsia" w:hAnsi="Times New Roman"/>
          <w:b/>
          <w:sz w:val="24"/>
          <w:szCs w:val="24"/>
          <w:lang w:eastAsia="zh-CN"/>
        </w:rPr>
      </w:pPr>
      <w:r w:rsidRPr="00C83B11">
        <w:rPr>
          <w:rFonts w:ascii="Times New Roman" w:eastAsiaTheme="minorEastAsia" w:hAnsi="Times New Roman"/>
          <w:b/>
          <w:sz w:val="24"/>
          <w:szCs w:val="24"/>
          <w:lang w:eastAsia="zh-CN"/>
        </w:rPr>
        <w:t xml:space="preserve">Үр дүн </w:t>
      </w:r>
    </w:p>
    <w:p w:rsidR="00F86AE9" w:rsidRPr="00A42F59" w:rsidRDefault="00F86AE9" w:rsidP="00A42F59">
      <w:pPr>
        <w:spacing w:line="360" w:lineRule="auto"/>
        <w:jc w:val="both"/>
        <w:rPr>
          <w:rFonts w:ascii="Times New Roman" w:eastAsiaTheme="minorEastAsia" w:hAnsi="Times New Roman"/>
          <w:sz w:val="24"/>
          <w:szCs w:val="24"/>
          <w:lang w:eastAsia="zh-CN"/>
        </w:rPr>
      </w:pPr>
      <w:r w:rsidRPr="00A42F59">
        <w:rPr>
          <w:rFonts w:ascii="Times New Roman" w:hAnsi="Times New Roman"/>
          <w:sz w:val="24"/>
          <w:szCs w:val="24"/>
        </w:rPr>
        <w:t xml:space="preserve">Сурагчдын түвшинг тогтоож, </w:t>
      </w:r>
      <w:r w:rsidR="00C51067" w:rsidRPr="00A42F59">
        <w:rPr>
          <w:rFonts w:ascii="Times New Roman" w:hAnsi="Times New Roman"/>
          <w:sz w:val="24"/>
          <w:szCs w:val="24"/>
        </w:rPr>
        <w:t xml:space="preserve">анхны эсээг бичүүлэхэд </w:t>
      </w:r>
      <w:r w:rsidRPr="00A42F59">
        <w:rPr>
          <w:rFonts w:ascii="Times New Roman" w:hAnsi="Times New Roman"/>
          <w:sz w:val="24"/>
          <w:szCs w:val="24"/>
        </w:rPr>
        <w:t>сурагчдын ихэнх хувь нь буюу 90% нь эсээнд холбох хэрэглүүр хэрэглээгүй, мөн эсээний бүтцийн тухай сайн мэдэхгүй</w:t>
      </w:r>
      <w:r w:rsidR="00C51067" w:rsidRPr="00A42F59">
        <w:rPr>
          <w:rFonts w:ascii="Times New Roman" w:hAnsi="Times New Roman"/>
          <w:sz w:val="24"/>
          <w:szCs w:val="24"/>
        </w:rPr>
        <w:t xml:space="preserve"> байгаа </w:t>
      </w:r>
      <w:r w:rsidRPr="00A42F59">
        <w:rPr>
          <w:rFonts w:ascii="Times New Roman" w:hAnsi="Times New Roman"/>
          <w:sz w:val="24"/>
          <w:szCs w:val="24"/>
        </w:rPr>
        <w:t>нь ажиглагдсан.</w:t>
      </w:r>
      <w:r w:rsidR="00C51067" w:rsidRPr="00A42F59">
        <w:rPr>
          <w:rFonts w:ascii="Times New Roman" w:hAnsi="Times New Roman"/>
          <w:sz w:val="24"/>
          <w:szCs w:val="24"/>
        </w:rPr>
        <w:t xml:space="preserve"> </w:t>
      </w:r>
      <w:r w:rsidR="00C51067" w:rsidRPr="00A42F59">
        <w:rPr>
          <w:rFonts w:ascii="Times New Roman" w:eastAsiaTheme="minorEastAsia" w:hAnsi="Times New Roman"/>
          <w:sz w:val="24"/>
          <w:szCs w:val="24"/>
          <w:lang w:eastAsia="zh-CN"/>
        </w:rPr>
        <w:t xml:space="preserve">Зарим суралцагчид эсээний бүтцийн тухай сайн мэдэхгүй байсан учраас холбох хэрэглүүрийн хэрэглээг заахын өмнө эсээний бүтэц, зохион байгуулалтыг заах нь үр дүнтэй байсан. </w:t>
      </w:r>
    </w:p>
    <w:p w:rsidR="002B0C31" w:rsidRPr="00A42F59" w:rsidRDefault="00C51067" w:rsidP="00A42F59">
      <w:pPr>
        <w:spacing w:after="0" w:line="360" w:lineRule="auto"/>
        <w:jc w:val="center"/>
        <w:rPr>
          <w:rFonts w:ascii="Times New Roman" w:eastAsiaTheme="minorHAnsi" w:hAnsi="Times New Roman"/>
          <w:b/>
          <w:sz w:val="24"/>
          <w:szCs w:val="24"/>
        </w:rPr>
      </w:pPr>
      <w:r w:rsidRPr="00A42F59">
        <w:rPr>
          <w:rFonts w:ascii="Times New Roman" w:hAnsi="Times New Roman"/>
          <w:b/>
          <w:sz w:val="24"/>
          <w:szCs w:val="24"/>
        </w:rPr>
        <w:t xml:space="preserve">Туршилт сургалтын </w:t>
      </w:r>
      <w:r w:rsidR="00EE0F84" w:rsidRPr="00A42F59">
        <w:rPr>
          <w:rFonts w:ascii="Times New Roman" w:hAnsi="Times New Roman"/>
          <w:b/>
          <w:sz w:val="24"/>
          <w:szCs w:val="24"/>
        </w:rPr>
        <w:t>тандалт, явц, эцсийн шалгалтууд</w:t>
      </w:r>
      <w:r w:rsidRPr="00A42F59">
        <w:rPr>
          <w:rFonts w:ascii="Times New Roman" w:hAnsi="Times New Roman"/>
          <w:b/>
          <w:sz w:val="24"/>
          <w:szCs w:val="24"/>
        </w:rPr>
        <w:t xml:space="preserve">ын </w:t>
      </w:r>
      <w:r w:rsidR="00EE0F84" w:rsidRPr="00A42F59">
        <w:rPr>
          <w:rFonts w:ascii="Times New Roman" w:hAnsi="Times New Roman"/>
          <w:b/>
          <w:sz w:val="24"/>
          <w:szCs w:val="24"/>
        </w:rPr>
        <w:t>дүн</w:t>
      </w:r>
      <w:r w:rsidRPr="00A42F59">
        <w:rPr>
          <w:rFonts w:ascii="Times New Roman" w:hAnsi="Times New Roman"/>
          <w:b/>
          <w:sz w:val="24"/>
          <w:szCs w:val="24"/>
        </w:rPr>
        <w:t xml:space="preserve"> </w:t>
      </w:r>
    </w:p>
    <w:p w:rsidR="00EE0F84" w:rsidRPr="00A42F59" w:rsidRDefault="001940B5" w:rsidP="00B024D7">
      <w:pPr>
        <w:spacing w:after="0" w:line="276" w:lineRule="auto"/>
        <w:jc w:val="both"/>
        <w:rPr>
          <w:rFonts w:ascii="Times New Roman" w:hAnsi="Times New Roman"/>
          <w:sz w:val="24"/>
          <w:szCs w:val="24"/>
        </w:rPr>
      </w:pPr>
      <w:r w:rsidRPr="00A42F59">
        <w:rPr>
          <w:rFonts w:ascii="Times New Roman" w:hAnsi="Times New Roman"/>
          <w:sz w:val="24"/>
          <w:szCs w:val="24"/>
          <w:lang w:val="en-US"/>
        </w:rPr>
        <w:t xml:space="preserve">              </w:t>
      </w:r>
      <w:r w:rsidRPr="00A42F59">
        <w:rPr>
          <w:rFonts w:ascii="Times New Roman" w:hAnsi="Times New Roman"/>
          <w:noProof/>
          <w:sz w:val="24"/>
          <w:szCs w:val="24"/>
          <w:lang w:val="en-US"/>
        </w:rPr>
        <w:drawing>
          <wp:inline distT="0" distB="0" distL="0" distR="0">
            <wp:extent cx="4100208" cy="880353"/>
            <wp:effectExtent l="0" t="0" r="14605" b="1524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3B11" w:rsidRDefault="00C83B11" w:rsidP="00A42F59">
      <w:pPr>
        <w:tabs>
          <w:tab w:val="left" w:pos="3405"/>
        </w:tabs>
        <w:spacing w:after="0" w:line="360" w:lineRule="auto"/>
        <w:rPr>
          <w:rFonts w:ascii="Times New Roman" w:hAnsi="Times New Roman"/>
          <w:b/>
          <w:sz w:val="24"/>
          <w:szCs w:val="24"/>
        </w:rPr>
      </w:pPr>
      <w:r w:rsidRPr="00A42F59">
        <w:rPr>
          <w:rFonts w:ascii="Times New Roman" w:eastAsiaTheme="minorHAnsi" w:hAnsi="Times New Roman"/>
          <w:sz w:val="24"/>
          <w:szCs w:val="24"/>
        </w:rPr>
        <w:t>Гарааны шалгалтын дүнг (2016</w:t>
      </w:r>
      <w:r w:rsidRPr="00A42F59">
        <w:rPr>
          <w:rFonts w:ascii="Times New Roman" w:eastAsiaTheme="minorHAnsi" w:hAnsi="Times New Roman"/>
          <w:sz w:val="24"/>
          <w:szCs w:val="24"/>
          <w:lang w:val="en-US"/>
        </w:rPr>
        <w:t>.1</w:t>
      </w:r>
      <w:r w:rsidRPr="00A42F59">
        <w:rPr>
          <w:rFonts w:ascii="Times New Roman" w:eastAsiaTheme="minorHAnsi" w:hAnsi="Times New Roman"/>
          <w:sz w:val="24"/>
          <w:szCs w:val="24"/>
        </w:rPr>
        <w:t>1.07) туршилт сургалтын дараах барианы шалгалтын дүнтэй (2016</w:t>
      </w:r>
      <w:r w:rsidRPr="00A42F59">
        <w:rPr>
          <w:rFonts w:ascii="Times New Roman" w:eastAsiaTheme="minorHAnsi" w:hAnsi="Times New Roman"/>
          <w:sz w:val="24"/>
          <w:szCs w:val="24"/>
          <w:lang w:val="en-US"/>
        </w:rPr>
        <w:t>.1</w:t>
      </w:r>
      <w:r w:rsidRPr="00A42F59">
        <w:rPr>
          <w:rFonts w:ascii="Times New Roman" w:eastAsiaTheme="minorHAnsi" w:hAnsi="Times New Roman"/>
          <w:sz w:val="24"/>
          <w:szCs w:val="24"/>
        </w:rPr>
        <w:t>2.01) харьцуулахад суралцагчдын гүйцэтгэл дунджаар 26.9</w:t>
      </w:r>
      <w:r w:rsidRPr="00A42F59">
        <w:rPr>
          <w:rFonts w:ascii="Times New Roman" w:eastAsiaTheme="minorHAnsi" w:hAnsi="Times New Roman"/>
          <w:sz w:val="24"/>
          <w:szCs w:val="24"/>
          <w:lang w:val="en-US"/>
        </w:rPr>
        <w:t>%-</w:t>
      </w:r>
      <w:r w:rsidRPr="00A42F59">
        <w:rPr>
          <w:rFonts w:ascii="Times New Roman" w:eastAsiaTheme="minorHAnsi" w:hAnsi="Times New Roman"/>
          <w:sz w:val="24"/>
          <w:szCs w:val="24"/>
        </w:rPr>
        <w:t>иар өссөн байна.</w:t>
      </w:r>
    </w:p>
    <w:p w:rsidR="001940B5" w:rsidRPr="00A42F59" w:rsidRDefault="002B0C31" w:rsidP="00A42F59">
      <w:pPr>
        <w:tabs>
          <w:tab w:val="left" w:pos="3405"/>
        </w:tabs>
        <w:spacing w:after="0" w:line="360" w:lineRule="auto"/>
        <w:rPr>
          <w:rFonts w:ascii="Times New Roman" w:hAnsi="Times New Roman"/>
          <w:b/>
          <w:sz w:val="24"/>
          <w:szCs w:val="24"/>
        </w:rPr>
      </w:pPr>
      <w:r w:rsidRPr="00A42F59">
        <w:rPr>
          <w:rFonts w:ascii="Times New Roman" w:hAnsi="Times New Roman"/>
          <w:b/>
          <w:sz w:val="24"/>
          <w:szCs w:val="24"/>
        </w:rPr>
        <w:t>Д</w:t>
      </w:r>
      <w:r w:rsidR="001940B5" w:rsidRPr="00A42F59">
        <w:rPr>
          <w:rFonts w:ascii="Times New Roman" w:hAnsi="Times New Roman"/>
          <w:b/>
          <w:sz w:val="24"/>
          <w:szCs w:val="24"/>
        </w:rPr>
        <w:t>үгнэлт</w:t>
      </w:r>
      <w:r w:rsidR="003346AA" w:rsidRPr="00A42F59">
        <w:rPr>
          <w:rFonts w:ascii="Times New Roman" w:hAnsi="Times New Roman"/>
          <w:b/>
          <w:sz w:val="24"/>
          <w:szCs w:val="24"/>
        </w:rPr>
        <w:t xml:space="preserve"> </w:t>
      </w:r>
    </w:p>
    <w:p w:rsidR="00811C89" w:rsidRPr="00A42F59" w:rsidRDefault="003346AA" w:rsidP="00A42F59">
      <w:pPr>
        <w:pStyle w:val="BodyText2"/>
        <w:ind w:firstLine="720"/>
        <w:rPr>
          <w:rFonts w:ascii="Times New Roman" w:eastAsia="Calibri" w:hAnsi="Times New Roman"/>
          <w:lang w:eastAsia="en-US"/>
        </w:rPr>
      </w:pPr>
      <w:r w:rsidRPr="00A42F59">
        <w:rPr>
          <w:rFonts w:ascii="Times New Roman" w:hAnsi="Times New Roman"/>
        </w:rPr>
        <w:t>Хэлэхүйн үйл ажиллагааны дөрвөн үндсэн чадвар нь ярих, сонсох, унших, бичих</w:t>
      </w:r>
      <w:r w:rsidRPr="00A42F59">
        <w:rPr>
          <w:rFonts w:ascii="Times New Roman" w:hAnsi="Times New Roman"/>
          <w:lang w:val="en-US"/>
        </w:rPr>
        <w:t xml:space="preserve"> </w:t>
      </w:r>
      <w:r w:rsidRPr="00A42F59">
        <w:rPr>
          <w:rFonts w:ascii="Times New Roman" w:hAnsi="Times New Roman"/>
        </w:rPr>
        <w:t>чадвар юм. Эдгээр чадварын нэг</w:t>
      </w:r>
      <w:r w:rsidR="00231283" w:rsidRPr="00A42F59">
        <w:rPr>
          <w:rFonts w:ascii="Times New Roman" w:hAnsi="Times New Roman"/>
        </w:rPr>
        <w:t xml:space="preserve"> </w:t>
      </w:r>
      <w:r w:rsidRPr="00A42F59">
        <w:rPr>
          <w:rFonts w:ascii="Times New Roman" w:hAnsi="Times New Roman"/>
        </w:rPr>
        <w:t xml:space="preserve">бүтээлч чадвар болох гадаад хэлээр өөрийн бодол санаа, сэтгэгдэл, дүрслэл зэргийг </w:t>
      </w:r>
      <w:r w:rsidR="00A92236">
        <w:rPr>
          <w:rFonts w:ascii="Times New Roman" w:hAnsi="Times New Roman"/>
        </w:rPr>
        <w:t xml:space="preserve">ойлгомжтой </w:t>
      </w:r>
      <w:r w:rsidRPr="00A42F59">
        <w:rPr>
          <w:rFonts w:ascii="Times New Roman" w:hAnsi="Times New Roman"/>
        </w:rPr>
        <w:t>тодорхой илэрхийлж бичи</w:t>
      </w:r>
      <w:r w:rsidR="00231283" w:rsidRPr="00A42F59">
        <w:rPr>
          <w:rFonts w:ascii="Times New Roman" w:hAnsi="Times New Roman"/>
        </w:rPr>
        <w:t xml:space="preserve">ж сурах </w:t>
      </w:r>
      <w:r w:rsidRPr="00A42F59">
        <w:rPr>
          <w:rFonts w:ascii="Times New Roman" w:hAnsi="Times New Roman"/>
        </w:rPr>
        <w:t>нь гадаад хэл</w:t>
      </w:r>
      <w:r w:rsidR="00D92FB9" w:rsidRPr="00A42F59">
        <w:rPr>
          <w:rFonts w:ascii="Times New Roman" w:hAnsi="Times New Roman"/>
        </w:rPr>
        <w:t xml:space="preserve"> сурахуйн </w:t>
      </w:r>
      <w:r w:rsidRPr="00A42F59">
        <w:rPr>
          <w:rFonts w:ascii="Times New Roman" w:hAnsi="Times New Roman"/>
        </w:rPr>
        <w:t>үндсэн зорилгын нэг юм. Суралцагчдыг англи хэлээр эсээ бичүүлж сургахад эсээний ерөнхий бүтэц, зохион байгуулалт</w:t>
      </w:r>
      <w:r w:rsidR="00F2730C" w:rsidRPr="00A42F59">
        <w:rPr>
          <w:rFonts w:ascii="Times New Roman" w:hAnsi="Times New Roman"/>
        </w:rPr>
        <w:t xml:space="preserve"> ба англи хэлний олон улсын шалгалтын </w:t>
      </w:r>
      <w:r w:rsidRPr="00A42F59">
        <w:rPr>
          <w:rFonts w:ascii="Times New Roman" w:hAnsi="Times New Roman"/>
        </w:rPr>
        <w:t xml:space="preserve"> эсээг үнэлэх </w:t>
      </w:r>
      <w:r w:rsidR="007D09D4" w:rsidRPr="00A42F59">
        <w:rPr>
          <w:rFonts w:ascii="Times New Roman" w:hAnsi="Times New Roman"/>
        </w:rPr>
        <w:t xml:space="preserve">4 </w:t>
      </w:r>
      <w:r w:rsidRPr="00A42F59">
        <w:rPr>
          <w:rFonts w:ascii="Times New Roman" w:hAnsi="Times New Roman"/>
        </w:rPr>
        <w:t>гол шалгуурын талаар эзэмш</w:t>
      </w:r>
      <w:r w:rsidR="00F2730C" w:rsidRPr="00A42F59">
        <w:rPr>
          <w:rFonts w:ascii="Times New Roman" w:hAnsi="Times New Roman"/>
        </w:rPr>
        <w:t>үүл</w:t>
      </w:r>
      <w:r w:rsidRPr="00A42F59">
        <w:rPr>
          <w:rFonts w:ascii="Times New Roman" w:hAnsi="Times New Roman"/>
        </w:rPr>
        <w:t xml:space="preserve">сэн байвал зохилтой. </w:t>
      </w:r>
      <w:r w:rsidR="00811C89" w:rsidRPr="00A42F59">
        <w:rPr>
          <w:rFonts w:ascii="Times New Roman" w:hAnsi="Times New Roman"/>
        </w:rPr>
        <w:t xml:space="preserve">Иймд эдгээрээс англи хэлний холбох хэрэглүүрийг ашиглан суралцагчдын эсээ бичих чадварыг хөгжүүлэх </w:t>
      </w:r>
      <w:r w:rsidR="00811C89" w:rsidRPr="00A42F59">
        <w:rPr>
          <w:rFonts w:ascii="Times New Roman" w:hAnsi="Times New Roman"/>
        </w:rPr>
        <w:lastRenderedPageBreak/>
        <w:t xml:space="preserve">боломжийг судлах сэдэвт ажлын хүрээнд суралцагчдад англиар эсээ бичих чадвар эзэмшүүлэх, хөгжүүлэх онол, аргазүйн судалгааг хийв. </w:t>
      </w:r>
      <w:r w:rsidR="00811C89" w:rsidRPr="00A42F59">
        <w:rPr>
          <w:rFonts w:ascii="Times New Roman" w:eastAsia="Calibri" w:hAnsi="Times New Roman"/>
          <w:lang w:eastAsia="en-US"/>
        </w:rPr>
        <w:t xml:space="preserve"> </w:t>
      </w:r>
    </w:p>
    <w:p w:rsidR="00811C89" w:rsidRPr="00A42F59" w:rsidRDefault="00811C89" w:rsidP="00A42F59">
      <w:pPr>
        <w:pStyle w:val="BodyText2"/>
        <w:ind w:firstLine="720"/>
        <w:rPr>
          <w:rFonts w:ascii="Times New Roman" w:eastAsia="Calibri" w:hAnsi="Times New Roman"/>
          <w:lang w:eastAsia="en-US"/>
        </w:rPr>
      </w:pPr>
    </w:p>
    <w:p w:rsidR="00811C89" w:rsidRPr="00A42F59" w:rsidRDefault="00811C89" w:rsidP="00A42F59">
      <w:pPr>
        <w:spacing w:after="0" w:line="360" w:lineRule="auto"/>
        <w:jc w:val="both"/>
        <w:rPr>
          <w:rFonts w:ascii="Times New Roman" w:eastAsiaTheme="minorEastAsia" w:hAnsi="Times New Roman"/>
          <w:sz w:val="24"/>
          <w:szCs w:val="24"/>
          <w:lang w:eastAsia="zh-CN"/>
        </w:rPr>
      </w:pPr>
      <w:r w:rsidRPr="00A42F59">
        <w:rPr>
          <w:rFonts w:ascii="Times New Roman" w:hAnsi="Times New Roman"/>
          <w:sz w:val="24"/>
          <w:szCs w:val="24"/>
        </w:rPr>
        <w:t xml:space="preserve">Туршилт судалгаанаас өмнө нийслэлийн </w:t>
      </w:r>
      <w:r w:rsidRPr="00A42F59">
        <w:rPr>
          <w:rFonts w:ascii="Times New Roman" w:eastAsia="Times New Roman" w:hAnsi="Times New Roman"/>
          <w:sz w:val="24"/>
          <w:szCs w:val="24"/>
        </w:rPr>
        <w:t xml:space="preserve">23-р сургуулийн </w:t>
      </w:r>
      <w:proofErr w:type="spellStart"/>
      <w:r w:rsidRPr="00A42F59">
        <w:rPr>
          <w:rFonts w:ascii="Times New Roman" w:eastAsia="Times New Roman" w:hAnsi="Times New Roman"/>
          <w:sz w:val="24"/>
          <w:szCs w:val="24"/>
          <w:lang w:val="en-US"/>
        </w:rPr>
        <w:t>англи</w:t>
      </w:r>
      <w:proofErr w:type="spellEnd"/>
      <w:r w:rsidRPr="00A42F59">
        <w:rPr>
          <w:rFonts w:ascii="Times New Roman" w:eastAsia="Times New Roman" w:hAnsi="Times New Roman"/>
          <w:sz w:val="24"/>
          <w:szCs w:val="24"/>
          <w:lang w:val="en-US"/>
        </w:rPr>
        <w:t xml:space="preserve"> </w:t>
      </w:r>
      <w:proofErr w:type="spellStart"/>
      <w:r w:rsidRPr="00A42F59">
        <w:rPr>
          <w:rFonts w:ascii="Times New Roman" w:eastAsia="Times New Roman" w:hAnsi="Times New Roman"/>
          <w:sz w:val="24"/>
          <w:szCs w:val="24"/>
          <w:lang w:val="en-US"/>
        </w:rPr>
        <w:t>хэлний</w:t>
      </w:r>
      <w:proofErr w:type="spellEnd"/>
      <w:r w:rsidRPr="00A42F59">
        <w:rPr>
          <w:rFonts w:ascii="Times New Roman" w:eastAsia="Times New Roman" w:hAnsi="Times New Roman"/>
          <w:sz w:val="24"/>
          <w:szCs w:val="24"/>
          <w:lang w:val="en-US"/>
        </w:rPr>
        <w:t xml:space="preserve"> </w:t>
      </w:r>
      <w:proofErr w:type="spellStart"/>
      <w:r w:rsidRPr="00A42F59">
        <w:rPr>
          <w:rFonts w:ascii="Times New Roman" w:eastAsia="Times New Roman" w:hAnsi="Times New Roman"/>
          <w:sz w:val="24"/>
          <w:szCs w:val="24"/>
          <w:lang w:val="en-US"/>
        </w:rPr>
        <w:t>сонг</w:t>
      </w:r>
      <w:proofErr w:type="spellEnd"/>
      <w:r w:rsidRPr="00A42F59">
        <w:rPr>
          <w:rFonts w:ascii="Times New Roman" w:eastAsia="Times New Roman" w:hAnsi="Times New Roman"/>
          <w:sz w:val="24"/>
          <w:szCs w:val="24"/>
        </w:rPr>
        <w:t>о</w:t>
      </w:r>
      <w:r w:rsidRPr="00A42F59">
        <w:rPr>
          <w:rFonts w:ascii="Times New Roman" w:eastAsia="Times New Roman" w:hAnsi="Times New Roman"/>
          <w:sz w:val="24"/>
          <w:szCs w:val="24"/>
          <w:lang w:val="en-US"/>
        </w:rPr>
        <w:t>н</w:t>
      </w:r>
      <w:r w:rsidRPr="00A42F59">
        <w:rPr>
          <w:rFonts w:ascii="Times New Roman" w:eastAsia="Times New Roman" w:hAnsi="Times New Roman"/>
          <w:sz w:val="24"/>
          <w:szCs w:val="24"/>
        </w:rPr>
        <w:t>ы</w:t>
      </w:r>
      <w:r w:rsidRPr="00A42F59">
        <w:rPr>
          <w:rFonts w:ascii="Times New Roman" w:eastAsia="Times New Roman" w:hAnsi="Times New Roman"/>
          <w:sz w:val="24"/>
          <w:szCs w:val="24"/>
          <w:lang w:val="en-US"/>
        </w:rPr>
        <w:t xml:space="preserve"> </w:t>
      </w:r>
      <w:r w:rsidRPr="00A42F59">
        <w:rPr>
          <w:rFonts w:ascii="Times New Roman" w:eastAsia="Times New Roman" w:hAnsi="Times New Roman"/>
          <w:sz w:val="24"/>
          <w:szCs w:val="24"/>
        </w:rPr>
        <w:t xml:space="preserve">12-р ангийн 16-17 насны </w:t>
      </w:r>
      <w:r w:rsidR="00C054C9" w:rsidRPr="00A42F59">
        <w:rPr>
          <w:rFonts w:ascii="Times New Roman" w:eastAsia="Times New Roman" w:hAnsi="Times New Roman"/>
          <w:sz w:val="24"/>
          <w:szCs w:val="24"/>
        </w:rPr>
        <w:t>36 с</w:t>
      </w:r>
      <w:r w:rsidRPr="00A42F59">
        <w:rPr>
          <w:rFonts w:ascii="Times New Roman" w:eastAsia="Times New Roman" w:hAnsi="Times New Roman"/>
          <w:sz w:val="24"/>
          <w:szCs w:val="24"/>
        </w:rPr>
        <w:t>уралцагч</w:t>
      </w:r>
      <w:r w:rsidRPr="00A42F59">
        <w:rPr>
          <w:rFonts w:ascii="Times New Roman" w:hAnsi="Times New Roman"/>
          <w:sz w:val="24"/>
          <w:szCs w:val="24"/>
        </w:rPr>
        <w:t xml:space="preserve">аас нээлттэй болон хаалттай 8 асуулт бүхий асуулгыг тус тус авч нэгтгэн дүгнэв. Уг тандалт судалгаагаар хэл сурах үйл явц, сургалт болон түүний зохион байгуулалт нь суралцагчдын хувийн онцлог, сурах арга барил зэргээс шалтгаалдаг байна. </w:t>
      </w:r>
      <w:r w:rsidRPr="00A42F59">
        <w:rPr>
          <w:rFonts w:ascii="Times New Roman" w:eastAsiaTheme="minorEastAsia" w:hAnsi="Times New Roman"/>
          <w:sz w:val="24"/>
          <w:szCs w:val="24"/>
          <w:lang w:eastAsia="zh-CN"/>
        </w:rPr>
        <w:t>Суралцагчдад англиар эсээ бичихэд тулгарч буй бэрхшээлүүдийг ангилан үзвэл хэлний талаас ү</w:t>
      </w:r>
      <w:r w:rsidRPr="00A42F59">
        <w:rPr>
          <w:rFonts w:ascii="Times New Roman" w:hAnsi="Times New Roman"/>
          <w:sz w:val="24"/>
          <w:szCs w:val="24"/>
        </w:rPr>
        <w:t>гийн нөөц цөөн, үгийн сонголт болон дүрмийн мэдлэг тааруу</w:t>
      </w:r>
      <w:r w:rsidRPr="00A42F59">
        <w:rPr>
          <w:rFonts w:ascii="Times New Roman" w:hAnsi="Times New Roman"/>
          <w:sz w:val="24"/>
          <w:szCs w:val="24"/>
          <w:lang w:val="en-US"/>
        </w:rPr>
        <w:t xml:space="preserve">; </w:t>
      </w:r>
      <w:r w:rsidRPr="00A42F59">
        <w:rPr>
          <w:rFonts w:ascii="Times New Roman" w:hAnsi="Times New Roman"/>
          <w:sz w:val="24"/>
          <w:szCs w:val="24"/>
        </w:rPr>
        <w:t>с</w:t>
      </w:r>
      <w:r w:rsidRPr="00A42F59">
        <w:rPr>
          <w:rFonts w:ascii="Times New Roman" w:eastAsiaTheme="minorEastAsia" w:hAnsi="Times New Roman"/>
          <w:sz w:val="24"/>
          <w:szCs w:val="24"/>
          <w:lang w:eastAsia="zh-CN"/>
        </w:rPr>
        <w:t xml:space="preserve">этгэлзүйн талаас </w:t>
      </w:r>
      <w:r w:rsidRPr="00A42F59">
        <w:rPr>
          <w:rFonts w:ascii="Times New Roman" w:hAnsi="Times New Roman"/>
          <w:sz w:val="24"/>
          <w:szCs w:val="24"/>
        </w:rPr>
        <w:t>суралцагчдын дийлэнх хувь буюу 71% нь шаардлагатай үед эсээ бичдэг ба 17% нь эсээ огт бичдэггүй гэж хариулсан байв.  Мөн с</w:t>
      </w:r>
      <w:r w:rsidRPr="00A42F59">
        <w:rPr>
          <w:rFonts w:ascii="Times New Roman" w:eastAsiaTheme="minorEastAsia" w:hAnsi="Times New Roman"/>
          <w:sz w:val="24"/>
          <w:szCs w:val="24"/>
          <w:lang w:eastAsia="zh-CN"/>
        </w:rPr>
        <w:t xml:space="preserve">уралцагчид хэлний мэдлэг дутмагаасаа болоод эсээ бичихээс ичдэг, зайлсхийдэг, алдаа гаргахаас айдаг байна. Энэ байдал нь тэдний бичгийн чадвараа хөгжүүлэхэд нөлөөлж буй томоохон сөрөг хүчин зүйл болж байна. </w:t>
      </w:r>
    </w:p>
    <w:p w:rsidR="001940B5" w:rsidRPr="00A42F59" w:rsidRDefault="00811C89" w:rsidP="00A42F59">
      <w:pPr>
        <w:pStyle w:val="BodyText2"/>
        <w:ind w:firstLine="720"/>
        <w:rPr>
          <w:rFonts w:ascii="Times New Roman" w:eastAsiaTheme="minorHAnsi" w:hAnsi="Times New Roman"/>
          <w:lang w:eastAsia="en-US"/>
        </w:rPr>
      </w:pPr>
      <w:r w:rsidRPr="00A42F59">
        <w:rPr>
          <w:rFonts w:ascii="Times New Roman" w:hAnsi="Times New Roman"/>
        </w:rPr>
        <w:t xml:space="preserve">Иймд суралцагчдын англиар эсээ бичихэд тулгардаг түгээмэл бэрхшээлүүдийг даван туулж бичих чадварыг сайжруулах арга зам, </w:t>
      </w:r>
      <w:r w:rsidRPr="00A42F59">
        <w:rPr>
          <w:rStyle w:val="Strong"/>
          <w:rFonts w:ascii="Times New Roman" w:hAnsi="Times New Roman"/>
          <w:b w:val="0"/>
          <w:color w:val="000000" w:themeColor="text1"/>
        </w:rPr>
        <w:t>боломжийг турших, үр дүнг тооцох зорилгоор туршилт судалгааг хийж гүйцэтгэв.</w:t>
      </w:r>
      <w:r w:rsidR="006859B4" w:rsidRPr="00A42F59">
        <w:rPr>
          <w:rStyle w:val="Strong"/>
          <w:rFonts w:ascii="Times New Roman" w:hAnsi="Times New Roman"/>
          <w:b w:val="0"/>
          <w:color w:val="000000" w:themeColor="text1"/>
        </w:rPr>
        <w:t xml:space="preserve"> </w:t>
      </w:r>
      <w:r w:rsidR="006017DD" w:rsidRPr="00A42F59">
        <w:rPr>
          <w:rFonts w:ascii="Times New Roman" w:eastAsia="Calibri" w:hAnsi="Times New Roman"/>
          <w:lang w:eastAsia="en-US"/>
        </w:rPr>
        <w:t>Н</w:t>
      </w:r>
      <w:r w:rsidR="00DC69EC" w:rsidRPr="00A42F59">
        <w:rPr>
          <w:rFonts w:ascii="Times New Roman" w:eastAsia="Calibri" w:hAnsi="Times New Roman"/>
          <w:lang w:eastAsia="en-US"/>
        </w:rPr>
        <w:t xml:space="preserve">ийслэлийн </w:t>
      </w:r>
      <w:r w:rsidR="001940B5" w:rsidRPr="00A42F59">
        <w:rPr>
          <w:rFonts w:ascii="Times New Roman" w:eastAsia="Times New Roman" w:hAnsi="Times New Roman"/>
        </w:rPr>
        <w:t xml:space="preserve">23-р сургуулийн </w:t>
      </w:r>
      <w:proofErr w:type="spellStart"/>
      <w:r w:rsidR="00292E4E" w:rsidRPr="00A42F59">
        <w:rPr>
          <w:rFonts w:ascii="Times New Roman" w:eastAsia="Times New Roman" w:hAnsi="Times New Roman"/>
          <w:lang w:val="en-US"/>
        </w:rPr>
        <w:t>англи</w:t>
      </w:r>
      <w:proofErr w:type="spellEnd"/>
      <w:r w:rsidR="00292E4E" w:rsidRPr="00A42F59">
        <w:rPr>
          <w:rFonts w:ascii="Times New Roman" w:eastAsia="Times New Roman" w:hAnsi="Times New Roman"/>
          <w:lang w:val="en-US"/>
        </w:rPr>
        <w:t xml:space="preserve"> </w:t>
      </w:r>
      <w:proofErr w:type="spellStart"/>
      <w:r w:rsidR="00292E4E" w:rsidRPr="00A42F59">
        <w:rPr>
          <w:rFonts w:ascii="Times New Roman" w:eastAsia="Times New Roman" w:hAnsi="Times New Roman"/>
          <w:lang w:val="en-US"/>
        </w:rPr>
        <w:t>хэлний</w:t>
      </w:r>
      <w:proofErr w:type="spellEnd"/>
      <w:r w:rsidR="00292E4E" w:rsidRPr="00A42F59">
        <w:rPr>
          <w:rFonts w:ascii="Times New Roman" w:eastAsia="Times New Roman" w:hAnsi="Times New Roman"/>
          <w:lang w:val="en-US"/>
        </w:rPr>
        <w:t xml:space="preserve"> </w:t>
      </w:r>
      <w:proofErr w:type="spellStart"/>
      <w:r w:rsidR="00292E4E" w:rsidRPr="00A42F59">
        <w:rPr>
          <w:rFonts w:ascii="Times New Roman" w:eastAsia="Times New Roman" w:hAnsi="Times New Roman"/>
          <w:lang w:val="en-US"/>
        </w:rPr>
        <w:t>сонг</w:t>
      </w:r>
      <w:proofErr w:type="spellEnd"/>
      <w:r w:rsidR="00292E4E" w:rsidRPr="00A42F59">
        <w:rPr>
          <w:rFonts w:ascii="Times New Roman" w:eastAsia="Times New Roman" w:hAnsi="Times New Roman"/>
        </w:rPr>
        <w:t>о</w:t>
      </w:r>
      <w:r w:rsidR="00292E4E" w:rsidRPr="00A42F59">
        <w:rPr>
          <w:rFonts w:ascii="Times New Roman" w:eastAsia="Times New Roman" w:hAnsi="Times New Roman"/>
          <w:lang w:val="en-US"/>
        </w:rPr>
        <w:t>н</w:t>
      </w:r>
      <w:r w:rsidR="00292E4E" w:rsidRPr="00A42F59">
        <w:rPr>
          <w:rFonts w:ascii="Times New Roman" w:eastAsia="Times New Roman" w:hAnsi="Times New Roman"/>
        </w:rPr>
        <w:t>ы</w:t>
      </w:r>
      <w:r w:rsidR="00292E4E" w:rsidRPr="00A42F59">
        <w:rPr>
          <w:rFonts w:ascii="Times New Roman" w:eastAsia="Times New Roman" w:hAnsi="Times New Roman"/>
          <w:lang w:val="en-US"/>
        </w:rPr>
        <w:t xml:space="preserve"> </w:t>
      </w:r>
      <w:r w:rsidR="001940B5" w:rsidRPr="00A42F59">
        <w:rPr>
          <w:rFonts w:ascii="Times New Roman" w:eastAsia="Times New Roman" w:hAnsi="Times New Roman"/>
        </w:rPr>
        <w:t>12-р ангийн 12</w:t>
      </w:r>
      <w:r w:rsidR="00644B86" w:rsidRPr="00A42F59">
        <w:rPr>
          <w:rFonts w:ascii="Times New Roman" w:eastAsia="Times New Roman" w:hAnsi="Times New Roman"/>
        </w:rPr>
        <w:t xml:space="preserve"> суралцагч</w:t>
      </w:r>
      <w:r w:rsidR="00644B86" w:rsidRPr="00A42F59">
        <w:rPr>
          <w:rFonts w:ascii="Times New Roman" w:eastAsia="Calibri" w:hAnsi="Times New Roman"/>
          <w:lang w:eastAsia="en-US"/>
        </w:rPr>
        <w:t>дад 2016</w:t>
      </w:r>
      <w:r w:rsidR="00DC69EC" w:rsidRPr="00A42F59">
        <w:rPr>
          <w:rFonts w:ascii="Times New Roman" w:eastAsia="Calibri" w:hAnsi="Times New Roman"/>
          <w:lang w:eastAsia="en-US"/>
        </w:rPr>
        <w:t>.11.07- 2</w:t>
      </w:r>
      <w:r w:rsidR="00644B86" w:rsidRPr="00A42F59">
        <w:rPr>
          <w:rFonts w:ascii="Times New Roman" w:eastAsia="Calibri" w:hAnsi="Times New Roman"/>
          <w:lang w:eastAsia="en-US"/>
        </w:rPr>
        <w:t>016</w:t>
      </w:r>
      <w:r w:rsidR="00DC69EC" w:rsidRPr="00A42F59">
        <w:rPr>
          <w:rFonts w:ascii="Times New Roman" w:eastAsia="Calibri" w:hAnsi="Times New Roman"/>
          <w:lang w:eastAsia="en-US"/>
        </w:rPr>
        <w:t>.12.01</w:t>
      </w:r>
      <w:r w:rsidR="00644B86" w:rsidRPr="00A42F59">
        <w:rPr>
          <w:rFonts w:ascii="Times New Roman" w:eastAsia="Calibri" w:hAnsi="Times New Roman"/>
          <w:lang w:eastAsia="en-US"/>
        </w:rPr>
        <w:t>-</w:t>
      </w:r>
      <w:r w:rsidR="001940B5" w:rsidRPr="00A42F59">
        <w:rPr>
          <w:rFonts w:ascii="Times New Roman" w:eastAsia="Calibri" w:hAnsi="Times New Roman"/>
          <w:lang w:eastAsia="en-US"/>
        </w:rPr>
        <w:t>ний</w:t>
      </w:r>
      <w:r w:rsidR="001940B5" w:rsidRPr="00A42F59">
        <w:rPr>
          <w:rFonts w:ascii="Times New Roman" w:eastAsia="Calibri" w:hAnsi="Times New Roman"/>
          <w:lang w:val="en-US" w:eastAsia="en-US"/>
        </w:rPr>
        <w:t xml:space="preserve"> </w:t>
      </w:r>
      <w:r w:rsidR="001940B5" w:rsidRPr="00A42F59">
        <w:rPr>
          <w:rFonts w:ascii="Times New Roman" w:eastAsia="Calibri" w:hAnsi="Times New Roman"/>
          <w:lang w:eastAsia="en-US"/>
        </w:rPr>
        <w:t>хугацаанд</w:t>
      </w:r>
      <w:r w:rsidR="00644B86" w:rsidRPr="00A42F59">
        <w:rPr>
          <w:rFonts w:ascii="Times New Roman" w:eastAsia="Calibri" w:hAnsi="Times New Roman"/>
          <w:lang w:eastAsia="en-US"/>
        </w:rPr>
        <w:t xml:space="preserve"> </w:t>
      </w:r>
      <w:r w:rsidR="00644B86" w:rsidRPr="00A42F59">
        <w:rPr>
          <w:rFonts w:ascii="Times New Roman" w:hAnsi="Times New Roman"/>
        </w:rPr>
        <w:t>англи хэлний холбо</w:t>
      </w:r>
      <w:r w:rsidR="00746C72" w:rsidRPr="00A42F59">
        <w:rPr>
          <w:rFonts w:ascii="Times New Roman" w:hAnsi="Times New Roman"/>
        </w:rPr>
        <w:t xml:space="preserve">х хэрэглүүрийг </w:t>
      </w:r>
      <w:r w:rsidR="00644B86" w:rsidRPr="00A42F59">
        <w:rPr>
          <w:rFonts w:ascii="Times New Roman" w:hAnsi="Times New Roman"/>
        </w:rPr>
        <w:t>ашиглан суралцагчдын эсээ бич</w:t>
      </w:r>
      <w:r w:rsidR="00A308E1" w:rsidRPr="00A42F59">
        <w:rPr>
          <w:rFonts w:ascii="Times New Roman" w:hAnsi="Times New Roman"/>
        </w:rPr>
        <w:t xml:space="preserve">их чадварыг хөгжүүлэх боломжийг </w:t>
      </w:r>
      <w:r w:rsidR="00644B86" w:rsidRPr="00A42F59">
        <w:rPr>
          <w:rFonts w:ascii="Times New Roman" w:hAnsi="Times New Roman"/>
        </w:rPr>
        <w:t>судлах</w:t>
      </w:r>
      <w:r w:rsidR="001940B5" w:rsidRPr="00A42F59">
        <w:rPr>
          <w:rFonts w:ascii="Times New Roman" w:eastAsia="Calibri" w:hAnsi="Times New Roman"/>
          <w:lang w:eastAsia="en-US"/>
        </w:rPr>
        <w:t xml:space="preserve"> </w:t>
      </w:r>
      <w:r w:rsidR="00DC69EC" w:rsidRPr="00A42F59">
        <w:rPr>
          <w:rFonts w:ascii="Times New Roman" w:eastAsia="Calibri" w:hAnsi="Times New Roman"/>
          <w:lang w:eastAsia="en-US"/>
        </w:rPr>
        <w:t>20 ца</w:t>
      </w:r>
      <w:r w:rsidR="001940B5" w:rsidRPr="00A42F59">
        <w:rPr>
          <w:rFonts w:ascii="Times New Roman" w:eastAsia="Calibri" w:hAnsi="Times New Roman"/>
          <w:lang w:eastAsia="en-US"/>
        </w:rPr>
        <w:t>гийн туршилт сургалты</w:t>
      </w:r>
      <w:r w:rsidR="00BC7852" w:rsidRPr="00A42F59">
        <w:rPr>
          <w:rFonts w:ascii="Times New Roman" w:eastAsia="Calibri" w:hAnsi="Times New Roman"/>
          <w:lang w:eastAsia="en-US"/>
        </w:rPr>
        <w:t xml:space="preserve">г явуулсан ба энэ хугацаанд </w:t>
      </w:r>
      <w:r w:rsidR="00644B86" w:rsidRPr="00A42F59">
        <w:rPr>
          <w:rFonts w:ascii="Times New Roman" w:eastAsia="Calibri" w:hAnsi="Times New Roman"/>
          <w:lang w:eastAsia="en-US"/>
        </w:rPr>
        <w:t>эсээний гурван төрлөөр 5 удаа эсээ бичүүлж</w:t>
      </w:r>
      <w:r w:rsidR="001940B5" w:rsidRPr="00A42F59">
        <w:rPr>
          <w:rFonts w:ascii="Times New Roman" w:eastAsia="Calibri" w:hAnsi="Times New Roman"/>
          <w:lang w:eastAsia="en-US"/>
        </w:rPr>
        <w:t>, үр дүнг нь тооц</w:t>
      </w:r>
      <w:r w:rsidR="00120F84" w:rsidRPr="00A42F59">
        <w:rPr>
          <w:rFonts w:ascii="Times New Roman" w:eastAsia="Calibri" w:hAnsi="Times New Roman"/>
          <w:lang w:eastAsia="en-US"/>
        </w:rPr>
        <w:t>ов</w:t>
      </w:r>
      <w:r w:rsidR="001940B5" w:rsidRPr="00A42F59">
        <w:rPr>
          <w:rFonts w:ascii="Times New Roman" w:eastAsia="Calibri" w:hAnsi="Times New Roman"/>
          <w:lang w:eastAsia="en-US"/>
        </w:rPr>
        <w:t xml:space="preserve">. </w:t>
      </w:r>
      <w:r w:rsidR="001940B5" w:rsidRPr="00A42F59">
        <w:rPr>
          <w:rFonts w:ascii="Times New Roman" w:eastAsiaTheme="minorHAnsi" w:hAnsi="Times New Roman"/>
          <w:lang w:eastAsia="en-US"/>
        </w:rPr>
        <w:t xml:space="preserve">Гарааны шалгалтын явцад суралцагчид </w:t>
      </w:r>
      <w:r w:rsidR="00877496" w:rsidRPr="00A42F59">
        <w:rPr>
          <w:rFonts w:ascii="Times New Roman" w:hAnsi="Times New Roman"/>
        </w:rPr>
        <w:t>эсээнд холбох хэрэглүүр хэрэглэж сайн мэдэхгүй, эсээний бүтэц,</w:t>
      </w:r>
      <w:r w:rsidR="004031DA" w:rsidRPr="00A42F59">
        <w:rPr>
          <w:rFonts w:ascii="Times New Roman" w:hAnsi="Times New Roman"/>
        </w:rPr>
        <w:t xml:space="preserve"> зохион байгуулалт, </w:t>
      </w:r>
      <w:r w:rsidR="00035220" w:rsidRPr="00A42F59">
        <w:rPr>
          <w:rFonts w:ascii="Times New Roman" w:hAnsi="Times New Roman"/>
        </w:rPr>
        <w:t xml:space="preserve">үг </w:t>
      </w:r>
      <w:r w:rsidR="00877496" w:rsidRPr="00A42F59">
        <w:rPr>
          <w:rFonts w:ascii="Times New Roman" w:hAnsi="Times New Roman"/>
        </w:rPr>
        <w:t xml:space="preserve">зүй, </w:t>
      </w:r>
      <w:r w:rsidR="00035220" w:rsidRPr="00A42F59">
        <w:rPr>
          <w:rFonts w:ascii="Times New Roman" w:hAnsi="Times New Roman"/>
        </w:rPr>
        <w:t xml:space="preserve">өгүүлбэр </w:t>
      </w:r>
      <w:r w:rsidR="00877496" w:rsidRPr="00A42F59">
        <w:rPr>
          <w:rFonts w:ascii="Times New Roman" w:hAnsi="Times New Roman"/>
        </w:rPr>
        <w:t>зүй</w:t>
      </w:r>
      <w:r w:rsidR="004031DA" w:rsidRPr="00A42F59">
        <w:rPr>
          <w:rFonts w:ascii="Times New Roman" w:hAnsi="Times New Roman"/>
        </w:rPr>
        <w:t xml:space="preserve">н алдааг </w:t>
      </w:r>
      <w:r w:rsidR="001940B5" w:rsidRPr="00A42F59">
        <w:rPr>
          <w:rFonts w:ascii="Times New Roman" w:eastAsiaTheme="minorHAnsi" w:hAnsi="Times New Roman"/>
          <w:lang w:eastAsia="en-US"/>
        </w:rPr>
        <w:t>түгээмэл гаргаж байс</w:t>
      </w:r>
      <w:r w:rsidR="00877496" w:rsidRPr="00A42F59">
        <w:rPr>
          <w:rFonts w:ascii="Times New Roman" w:eastAsiaTheme="minorHAnsi" w:hAnsi="Times New Roman"/>
          <w:lang w:eastAsia="en-US"/>
        </w:rPr>
        <w:t xml:space="preserve">ан бол туршилт сургалтын дараа дээр дурьдсан </w:t>
      </w:r>
      <w:r w:rsidR="001940B5" w:rsidRPr="00A42F59">
        <w:rPr>
          <w:rFonts w:ascii="Times New Roman" w:eastAsiaTheme="minorHAnsi" w:hAnsi="Times New Roman"/>
          <w:lang w:eastAsia="en-US"/>
        </w:rPr>
        <w:t xml:space="preserve">алдаа дутагдлыг харьцангуй бага гаргаж, </w:t>
      </w:r>
      <w:r w:rsidR="00877496" w:rsidRPr="00A42F59">
        <w:rPr>
          <w:rFonts w:ascii="Times New Roman" w:eastAsiaTheme="minorHAnsi" w:hAnsi="Times New Roman"/>
          <w:lang w:eastAsia="en-US"/>
        </w:rPr>
        <w:t>эсээнд холбох хэрэглүүрүүдийг оновчтой хэрэглэ</w:t>
      </w:r>
      <w:r w:rsidR="004031DA" w:rsidRPr="00A42F59">
        <w:rPr>
          <w:rFonts w:ascii="Times New Roman" w:eastAsiaTheme="minorHAnsi" w:hAnsi="Times New Roman"/>
          <w:lang w:eastAsia="en-US"/>
        </w:rPr>
        <w:t xml:space="preserve">х дөртэй болсноор </w:t>
      </w:r>
      <w:r w:rsidR="00877496" w:rsidRPr="00A42F59">
        <w:rPr>
          <w:rFonts w:ascii="Times New Roman" w:eastAsiaTheme="minorHAnsi" w:hAnsi="Times New Roman"/>
          <w:lang w:eastAsia="en-US"/>
        </w:rPr>
        <w:t xml:space="preserve">англиар эсээ бичих чадвар нь </w:t>
      </w:r>
      <w:r w:rsidRPr="00A42F59">
        <w:rPr>
          <w:rFonts w:ascii="Times New Roman" w:eastAsiaTheme="minorHAnsi" w:hAnsi="Times New Roman"/>
          <w:lang w:eastAsia="en-US"/>
        </w:rPr>
        <w:t xml:space="preserve">зохих хэмжээнд </w:t>
      </w:r>
      <w:r w:rsidR="00877496" w:rsidRPr="00A42F59">
        <w:rPr>
          <w:rFonts w:ascii="Times New Roman" w:eastAsiaTheme="minorHAnsi" w:hAnsi="Times New Roman"/>
          <w:lang w:eastAsia="en-US"/>
        </w:rPr>
        <w:t>сайжирсан</w:t>
      </w:r>
      <w:r w:rsidR="001940B5" w:rsidRPr="00A42F59">
        <w:rPr>
          <w:rFonts w:ascii="Times New Roman" w:eastAsiaTheme="minorHAnsi" w:hAnsi="Times New Roman"/>
          <w:lang w:eastAsia="en-US"/>
        </w:rPr>
        <w:t xml:space="preserve">. </w:t>
      </w:r>
    </w:p>
    <w:p w:rsidR="00CC4988" w:rsidRPr="00A42F59" w:rsidRDefault="00D7532F" w:rsidP="00A42F59">
      <w:pPr>
        <w:pStyle w:val="BodyText2"/>
        <w:rPr>
          <w:rFonts w:ascii="Times New Roman" w:eastAsiaTheme="minorHAnsi" w:hAnsi="Times New Roman"/>
          <w:lang w:eastAsia="en-US"/>
        </w:rPr>
      </w:pPr>
      <w:r w:rsidRPr="00A42F59">
        <w:rPr>
          <w:rFonts w:ascii="Times New Roman" w:eastAsiaTheme="minorHAnsi" w:hAnsi="Times New Roman"/>
          <w:lang w:eastAsia="en-US"/>
        </w:rPr>
        <w:t xml:space="preserve">      </w:t>
      </w:r>
      <w:r w:rsidR="001940B5" w:rsidRPr="00A42F59">
        <w:rPr>
          <w:rFonts w:ascii="Times New Roman" w:eastAsiaTheme="minorHAnsi" w:hAnsi="Times New Roman"/>
          <w:lang w:eastAsia="en-US"/>
        </w:rPr>
        <w:t xml:space="preserve">Үүнээс дүгнэн үзэхэд </w:t>
      </w:r>
      <w:r w:rsidR="00A308E1" w:rsidRPr="00A42F59">
        <w:rPr>
          <w:rFonts w:ascii="Times New Roman" w:hAnsi="Times New Roman"/>
        </w:rPr>
        <w:t>англи хэлний холбо</w:t>
      </w:r>
      <w:r w:rsidR="00E80B1A">
        <w:rPr>
          <w:rFonts w:ascii="Times New Roman" w:hAnsi="Times New Roman"/>
        </w:rPr>
        <w:t>х</w:t>
      </w:r>
      <w:r w:rsidR="00DE1083">
        <w:rPr>
          <w:rFonts w:ascii="Times New Roman" w:hAnsi="Times New Roman"/>
        </w:rPr>
        <w:t xml:space="preserve"> </w:t>
      </w:r>
      <w:r w:rsidR="004F6AA9">
        <w:rPr>
          <w:rFonts w:ascii="Times New Roman" w:hAnsi="Times New Roman"/>
        </w:rPr>
        <w:t xml:space="preserve">хэрэглүүрийг </w:t>
      </w:r>
      <w:r w:rsidR="00A308E1" w:rsidRPr="00A42F59">
        <w:rPr>
          <w:rFonts w:ascii="Times New Roman" w:hAnsi="Times New Roman"/>
        </w:rPr>
        <w:t xml:space="preserve">ашиглан суралцагчдын эсээ бичих чадварыг хөгжүүлэх </w:t>
      </w:r>
      <w:r w:rsidR="001940B5" w:rsidRPr="00A42F59">
        <w:rPr>
          <w:rFonts w:ascii="Times New Roman" w:eastAsiaTheme="minorHAnsi" w:hAnsi="Times New Roman"/>
          <w:lang w:eastAsia="en-US"/>
        </w:rPr>
        <w:t>боломжтой нь харагдаж байна.</w:t>
      </w:r>
      <w:r w:rsidR="00CC4988">
        <w:rPr>
          <w:rFonts w:ascii="Times New Roman" w:eastAsiaTheme="minorHAnsi" w:hAnsi="Times New Roman"/>
          <w:lang w:eastAsia="en-US"/>
        </w:rPr>
        <w:t xml:space="preserve"> </w:t>
      </w:r>
    </w:p>
    <w:p w:rsidR="00EE0F84" w:rsidRPr="00A42F59" w:rsidRDefault="00D92FB9" w:rsidP="00A42F59">
      <w:pPr>
        <w:spacing w:after="0" w:line="360" w:lineRule="auto"/>
        <w:rPr>
          <w:rFonts w:ascii="Times New Roman" w:hAnsi="Times New Roman"/>
          <w:b/>
          <w:sz w:val="24"/>
          <w:szCs w:val="24"/>
        </w:rPr>
      </w:pPr>
      <w:r w:rsidRPr="00A42F59">
        <w:rPr>
          <w:rFonts w:ascii="Times New Roman" w:hAnsi="Times New Roman"/>
          <w:b/>
          <w:sz w:val="24"/>
          <w:szCs w:val="24"/>
        </w:rPr>
        <w:t xml:space="preserve">Зөвлөмж </w:t>
      </w:r>
    </w:p>
    <w:p w:rsidR="00811C89" w:rsidRPr="00A42F59" w:rsidRDefault="00D92FB9" w:rsidP="00A42F59">
      <w:pPr>
        <w:spacing w:after="0" w:line="360" w:lineRule="auto"/>
        <w:rPr>
          <w:rFonts w:ascii="Times New Roman" w:eastAsiaTheme="minorEastAsia" w:hAnsi="Times New Roman"/>
          <w:sz w:val="24"/>
          <w:szCs w:val="24"/>
          <w:lang w:eastAsia="zh-CN"/>
        </w:rPr>
      </w:pPr>
      <w:r w:rsidRPr="00A42F59">
        <w:rPr>
          <w:rFonts w:ascii="Times New Roman" w:hAnsi="Times New Roman"/>
          <w:sz w:val="24"/>
          <w:szCs w:val="24"/>
        </w:rPr>
        <w:t>Эсээ бичихэд тулгардаг дээрх</w:t>
      </w:r>
      <w:r w:rsidR="00811C89" w:rsidRPr="00A42F59">
        <w:rPr>
          <w:rFonts w:ascii="Times New Roman" w:eastAsiaTheme="minorEastAsia" w:hAnsi="Times New Roman"/>
          <w:sz w:val="24"/>
          <w:szCs w:val="24"/>
          <w:lang w:eastAsia="zh-CN"/>
        </w:rPr>
        <w:t xml:space="preserve"> бэрхшээлийг даван туулахын тулд</w:t>
      </w:r>
      <w:r w:rsidRPr="00A42F59">
        <w:rPr>
          <w:rFonts w:ascii="Times New Roman" w:eastAsiaTheme="minorEastAsia" w:hAnsi="Times New Roman"/>
          <w:sz w:val="24"/>
          <w:szCs w:val="24"/>
          <w:lang w:eastAsia="zh-CN"/>
        </w:rPr>
        <w:t xml:space="preserve"> дараах зүйлсийг санал болгож байна. Үүнд</w:t>
      </w:r>
      <w:r w:rsidR="00811C89" w:rsidRPr="00A42F59">
        <w:rPr>
          <w:rFonts w:ascii="Times New Roman" w:eastAsiaTheme="minorEastAsia" w:hAnsi="Times New Roman"/>
          <w:sz w:val="24"/>
          <w:szCs w:val="24"/>
          <w:lang w:eastAsia="zh-CN"/>
        </w:rPr>
        <w:t>:</w:t>
      </w:r>
      <w:r w:rsidRPr="00A42F59">
        <w:rPr>
          <w:rFonts w:ascii="Times New Roman" w:eastAsiaTheme="minorEastAsia" w:hAnsi="Times New Roman"/>
          <w:sz w:val="24"/>
          <w:szCs w:val="24"/>
          <w:lang w:eastAsia="zh-CN"/>
        </w:rPr>
        <w:t xml:space="preserve"> </w:t>
      </w:r>
    </w:p>
    <w:p w:rsidR="00D92FB9" w:rsidRPr="00A42F59" w:rsidRDefault="00D92FB9"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Сайн бичсэн загвар эсээнүүдээс эсээний ерөнхий бүтэц, зохион байгуулалт, агуулгыг судалж санаа авах </w:t>
      </w:r>
    </w:p>
    <w:p w:rsidR="00AF58F6" w:rsidRPr="00A42F59" w:rsidRDefault="00D92FB9"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proofErr w:type="spellStart"/>
      <w:r w:rsidRPr="00A42F59">
        <w:rPr>
          <w:rFonts w:ascii="Times New Roman" w:eastAsiaTheme="minorEastAsia" w:hAnsi="Times New Roman" w:cs="Times New Roman"/>
          <w:sz w:val="24"/>
          <w:szCs w:val="24"/>
          <w:lang w:eastAsia="zh-CN"/>
        </w:rPr>
        <w:lastRenderedPageBreak/>
        <w:t>Эсээ</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хэрхэн</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бичихтэй</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танилцсаны</w:t>
      </w:r>
      <w:proofErr w:type="spellEnd"/>
      <w:r w:rsidRPr="00A42F59">
        <w:rPr>
          <w:rFonts w:ascii="Times New Roman" w:eastAsiaTheme="minorEastAsia" w:hAnsi="Times New Roman" w:cs="Times New Roman"/>
          <w:sz w:val="24"/>
          <w:szCs w:val="24"/>
          <w:lang w:eastAsia="zh-CN"/>
        </w:rPr>
        <w:t xml:space="preserve"> дараагаар </w:t>
      </w:r>
      <w:r w:rsidR="00AF58F6" w:rsidRPr="00A42F59">
        <w:rPr>
          <w:rFonts w:ascii="Times New Roman" w:eastAsiaTheme="minorEastAsia" w:hAnsi="Times New Roman" w:cs="Times New Roman"/>
          <w:sz w:val="24"/>
          <w:szCs w:val="24"/>
          <w:lang w:eastAsia="zh-CN"/>
        </w:rPr>
        <w:t xml:space="preserve">аль болох олон удаа </w:t>
      </w:r>
      <w:r w:rsidRPr="00A42F59">
        <w:rPr>
          <w:rFonts w:ascii="Times New Roman" w:eastAsiaTheme="minorEastAsia" w:hAnsi="Times New Roman" w:cs="Times New Roman"/>
          <w:sz w:val="24"/>
          <w:szCs w:val="24"/>
          <w:lang w:eastAsia="zh-CN"/>
        </w:rPr>
        <w:t xml:space="preserve">эсээ бичиж дадлагажих  </w:t>
      </w:r>
    </w:p>
    <w:p w:rsidR="00D93994" w:rsidRPr="00A42F59" w:rsidRDefault="00D93994"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Англи шинэ үгс, хоршоо үгийг хам сэдэвт нь сурч идэвхитэй үгийн нөөцөө </w:t>
      </w:r>
      <w:r w:rsidR="00383291" w:rsidRPr="00A42F59">
        <w:rPr>
          <w:rFonts w:ascii="Times New Roman" w:eastAsiaTheme="minorEastAsia" w:hAnsi="Times New Roman" w:cs="Times New Roman"/>
          <w:sz w:val="24"/>
          <w:szCs w:val="24"/>
          <w:lang w:val="mn-MN" w:eastAsia="zh-CN"/>
        </w:rPr>
        <w:t xml:space="preserve">үр дүнтэй </w:t>
      </w:r>
      <w:r w:rsidRPr="00A42F59">
        <w:rPr>
          <w:rFonts w:ascii="Times New Roman" w:eastAsiaTheme="minorEastAsia" w:hAnsi="Times New Roman" w:cs="Times New Roman"/>
          <w:sz w:val="24"/>
          <w:szCs w:val="24"/>
          <w:lang w:val="mn-MN" w:eastAsia="zh-CN"/>
        </w:rPr>
        <w:t xml:space="preserve">нэмэгдүүлэх </w:t>
      </w:r>
    </w:p>
    <w:p w:rsidR="00AF58F6" w:rsidRPr="00A42F59" w:rsidRDefault="00AF58F6"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proofErr w:type="spellStart"/>
      <w:r w:rsidRPr="00A42F59">
        <w:rPr>
          <w:rFonts w:ascii="Times New Roman" w:eastAsiaTheme="minorEastAsia" w:hAnsi="Times New Roman" w:cs="Times New Roman"/>
          <w:sz w:val="24"/>
          <w:szCs w:val="24"/>
          <w:lang w:eastAsia="zh-CN"/>
        </w:rPr>
        <w:t>А</w:t>
      </w:r>
      <w:r w:rsidR="00811C89" w:rsidRPr="00A42F59">
        <w:rPr>
          <w:rFonts w:ascii="Times New Roman" w:eastAsiaTheme="minorEastAsia" w:hAnsi="Times New Roman" w:cs="Times New Roman"/>
          <w:sz w:val="24"/>
          <w:szCs w:val="24"/>
          <w:lang w:eastAsia="zh-CN"/>
        </w:rPr>
        <w:t>лдаа</w:t>
      </w:r>
      <w:proofErr w:type="spellEnd"/>
      <w:r w:rsidR="00811C89" w:rsidRPr="00A42F59">
        <w:rPr>
          <w:rFonts w:ascii="Times New Roman" w:eastAsiaTheme="minorEastAsia" w:hAnsi="Times New Roman" w:cs="Times New Roman"/>
          <w:sz w:val="24"/>
          <w:szCs w:val="24"/>
          <w:lang w:eastAsia="zh-CN"/>
        </w:rPr>
        <w:t xml:space="preserve"> </w:t>
      </w:r>
      <w:proofErr w:type="spellStart"/>
      <w:r w:rsidR="00811C89" w:rsidRPr="00A42F59">
        <w:rPr>
          <w:rFonts w:ascii="Times New Roman" w:eastAsiaTheme="minorEastAsia" w:hAnsi="Times New Roman" w:cs="Times New Roman"/>
          <w:sz w:val="24"/>
          <w:szCs w:val="24"/>
          <w:lang w:eastAsia="zh-CN"/>
        </w:rPr>
        <w:t>гаргахаас</w:t>
      </w:r>
      <w:proofErr w:type="spellEnd"/>
      <w:r w:rsidR="00811C89" w:rsidRPr="00A42F59">
        <w:rPr>
          <w:rFonts w:ascii="Times New Roman" w:eastAsiaTheme="minorEastAsia" w:hAnsi="Times New Roman" w:cs="Times New Roman"/>
          <w:sz w:val="24"/>
          <w:szCs w:val="24"/>
          <w:lang w:eastAsia="zh-CN"/>
        </w:rPr>
        <w:t xml:space="preserve"> </w:t>
      </w:r>
      <w:proofErr w:type="spellStart"/>
      <w:r w:rsidR="00811C89" w:rsidRPr="00A42F59">
        <w:rPr>
          <w:rFonts w:ascii="Times New Roman" w:eastAsiaTheme="minorEastAsia" w:hAnsi="Times New Roman" w:cs="Times New Roman"/>
          <w:sz w:val="24"/>
          <w:szCs w:val="24"/>
          <w:lang w:eastAsia="zh-CN"/>
        </w:rPr>
        <w:t>айхгүй</w:t>
      </w:r>
      <w:proofErr w:type="spellEnd"/>
      <w:r w:rsidR="00811C89" w:rsidRPr="00A42F59">
        <w:rPr>
          <w:rFonts w:ascii="Times New Roman" w:eastAsiaTheme="minorEastAsia" w:hAnsi="Times New Roman" w:cs="Times New Roman"/>
          <w:sz w:val="24"/>
          <w:szCs w:val="24"/>
          <w:lang w:eastAsia="zh-CN"/>
        </w:rPr>
        <w:t xml:space="preserve"> </w:t>
      </w:r>
      <w:proofErr w:type="spellStart"/>
      <w:r w:rsidR="00811C89" w:rsidRPr="00A42F59">
        <w:rPr>
          <w:rFonts w:ascii="Times New Roman" w:eastAsiaTheme="minorEastAsia" w:hAnsi="Times New Roman" w:cs="Times New Roman"/>
          <w:sz w:val="24"/>
          <w:szCs w:val="24"/>
          <w:lang w:eastAsia="zh-CN"/>
        </w:rPr>
        <w:t>бай</w:t>
      </w:r>
      <w:proofErr w:type="spellEnd"/>
      <w:r w:rsidRPr="00A42F59">
        <w:rPr>
          <w:rFonts w:ascii="Times New Roman" w:eastAsiaTheme="minorEastAsia" w:hAnsi="Times New Roman" w:cs="Times New Roman"/>
          <w:sz w:val="24"/>
          <w:szCs w:val="24"/>
          <w:lang w:val="mn-MN" w:eastAsia="zh-CN"/>
        </w:rPr>
        <w:t xml:space="preserve">х </w:t>
      </w:r>
    </w:p>
    <w:p w:rsidR="00AF58F6" w:rsidRPr="00A42F59" w:rsidRDefault="00AF58F6"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Зөвлөмж үнэлгээний дагуу гаргасан алдаанаасаа суралцаж бичлэгээ сайжруулах </w:t>
      </w:r>
    </w:p>
    <w:p w:rsidR="00AF58F6" w:rsidRPr="00A42F59" w:rsidRDefault="00811C89"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proofErr w:type="spellStart"/>
      <w:r w:rsidRPr="00A42F59">
        <w:rPr>
          <w:rFonts w:ascii="Times New Roman" w:eastAsiaTheme="minorEastAsia" w:hAnsi="Times New Roman" w:cs="Times New Roman"/>
          <w:sz w:val="24"/>
          <w:szCs w:val="24"/>
          <w:lang w:eastAsia="zh-CN"/>
        </w:rPr>
        <w:t>Өөрийн</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үзэл</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бодлоо</w:t>
      </w:r>
      <w:proofErr w:type="spellEnd"/>
      <w:r w:rsidR="00A51052" w:rsidRPr="00A42F59">
        <w:rPr>
          <w:rFonts w:ascii="Times New Roman" w:eastAsiaTheme="minorEastAsia" w:hAnsi="Times New Roman" w:cs="Times New Roman"/>
          <w:sz w:val="24"/>
          <w:szCs w:val="24"/>
          <w:lang w:val="mn-MN" w:eastAsia="zh-CN"/>
        </w:rPr>
        <w:t xml:space="preserve"> жишээ баримтаар баяжуулан нотолж </w:t>
      </w:r>
      <w:proofErr w:type="spellStart"/>
      <w:r w:rsidRPr="00A42F59">
        <w:rPr>
          <w:rFonts w:ascii="Times New Roman" w:eastAsiaTheme="minorEastAsia" w:hAnsi="Times New Roman" w:cs="Times New Roman"/>
          <w:sz w:val="24"/>
          <w:szCs w:val="24"/>
          <w:lang w:eastAsia="zh-CN"/>
        </w:rPr>
        <w:t>чөлөөтэй</w:t>
      </w:r>
      <w:proofErr w:type="spellEnd"/>
      <w:r w:rsidR="00AF58F6" w:rsidRPr="00A42F59">
        <w:rPr>
          <w:rFonts w:ascii="Times New Roman" w:eastAsiaTheme="minorEastAsia" w:hAnsi="Times New Roman" w:cs="Times New Roman"/>
          <w:sz w:val="24"/>
          <w:szCs w:val="24"/>
          <w:lang w:val="mn-MN" w:eastAsia="zh-CN"/>
        </w:rPr>
        <w:t>, тодорхой, оновчтой</w:t>
      </w:r>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илэрхийлж</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бичихийг</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хичээх</w:t>
      </w:r>
      <w:proofErr w:type="spellEnd"/>
      <w:r w:rsidR="00AF58F6" w:rsidRPr="00A42F59">
        <w:rPr>
          <w:rFonts w:ascii="Times New Roman" w:eastAsiaTheme="minorEastAsia" w:hAnsi="Times New Roman" w:cs="Times New Roman"/>
          <w:sz w:val="24"/>
          <w:szCs w:val="24"/>
          <w:lang w:val="mn-MN" w:eastAsia="zh-CN"/>
        </w:rPr>
        <w:t xml:space="preserve"> </w:t>
      </w:r>
    </w:p>
    <w:p w:rsidR="0050085F" w:rsidRPr="00A42F59" w:rsidRDefault="0050085F"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Бичсэн зүйлээ сайтар нягтлан</w:t>
      </w:r>
      <w:r w:rsidR="002261B2" w:rsidRPr="00A42F59">
        <w:rPr>
          <w:rFonts w:ascii="Times New Roman" w:eastAsiaTheme="minorEastAsia" w:hAnsi="Times New Roman" w:cs="Times New Roman"/>
          <w:sz w:val="24"/>
          <w:szCs w:val="24"/>
          <w:lang w:val="mn-MN" w:eastAsia="zh-CN"/>
        </w:rPr>
        <w:t xml:space="preserve"> </w:t>
      </w:r>
      <w:r w:rsidRPr="00A42F59">
        <w:rPr>
          <w:rFonts w:ascii="Times New Roman" w:eastAsiaTheme="minorEastAsia" w:hAnsi="Times New Roman" w:cs="Times New Roman"/>
          <w:sz w:val="24"/>
          <w:szCs w:val="24"/>
          <w:lang w:val="mn-MN" w:eastAsia="zh-CN"/>
        </w:rPr>
        <w:t xml:space="preserve">шалгах. Зөв бичгийн болон үг үсгийн алдааг дахин дахин уншиж шалгах </w:t>
      </w:r>
    </w:p>
    <w:p w:rsidR="002261B2" w:rsidRPr="00A42F59" w:rsidRDefault="002261B2"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Компьютер ашиглан бичих үедээ алдаа шалгах програм ашиглах </w:t>
      </w:r>
    </w:p>
    <w:p w:rsidR="00A51052" w:rsidRPr="00A42F59" w:rsidRDefault="0050085F"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Блог үүсгэж интернетэд байрлуулах </w:t>
      </w:r>
    </w:p>
    <w:p w:rsidR="001E0F56" w:rsidRPr="00A42F59" w:rsidRDefault="002261B2" w:rsidP="00A42F59">
      <w:pPr>
        <w:pStyle w:val="ListParagraph"/>
        <w:numPr>
          <w:ilvl w:val="0"/>
          <w:numId w:val="26"/>
        </w:numPr>
        <w:spacing w:after="0" w:line="360" w:lineRule="auto"/>
        <w:jc w:val="both"/>
        <w:rPr>
          <w:rFonts w:ascii="Times New Roman" w:hAnsi="Times New Roman" w:cs="Times New Roman"/>
          <w:b/>
          <w:sz w:val="24"/>
          <w:szCs w:val="24"/>
        </w:rPr>
      </w:pPr>
      <w:r w:rsidRPr="00A42F59">
        <w:rPr>
          <w:rFonts w:ascii="Times New Roman" w:eastAsiaTheme="minorEastAsia" w:hAnsi="Times New Roman" w:cs="Times New Roman"/>
          <w:sz w:val="24"/>
          <w:szCs w:val="24"/>
          <w:lang w:val="mn-MN" w:eastAsia="zh-CN"/>
        </w:rPr>
        <w:t xml:space="preserve">Интернетээс </w:t>
      </w:r>
      <w:r w:rsidRPr="00A42F59">
        <w:rPr>
          <w:rFonts w:ascii="Times New Roman" w:eastAsiaTheme="minorEastAsia" w:hAnsi="Times New Roman" w:cs="Times New Roman"/>
          <w:sz w:val="24"/>
          <w:szCs w:val="24"/>
          <w:lang w:eastAsia="zh-CN"/>
        </w:rPr>
        <w:t xml:space="preserve">e-Pals </w:t>
      </w:r>
      <w:r w:rsidRPr="00A42F59">
        <w:rPr>
          <w:rFonts w:ascii="Times New Roman" w:eastAsiaTheme="minorEastAsia" w:hAnsi="Times New Roman" w:cs="Times New Roman"/>
          <w:sz w:val="24"/>
          <w:szCs w:val="24"/>
          <w:lang w:val="mn-MN" w:eastAsia="zh-CN"/>
        </w:rPr>
        <w:t xml:space="preserve">буюу харилцагчаа хайж олон захидлаар харилцах </w:t>
      </w:r>
    </w:p>
    <w:p w:rsidR="00152AA1" w:rsidRPr="00A42F59" w:rsidRDefault="00152AA1" w:rsidP="00A42F59">
      <w:pPr>
        <w:spacing w:after="0" w:line="360" w:lineRule="auto"/>
        <w:jc w:val="both"/>
        <w:rPr>
          <w:rFonts w:ascii="Times New Roman" w:hAnsi="Times New Roman"/>
          <w:b/>
          <w:sz w:val="24"/>
          <w:szCs w:val="24"/>
        </w:rPr>
      </w:pPr>
      <w:r w:rsidRPr="00A42F59">
        <w:rPr>
          <w:rFonts w:ascii="Times New Roman" w:hAnsi="Times New Roman"/>
          <w:b/>
          <w:sz w:val="24"/>
          <w:szCs w:val="24"/>
        </w:rPr>
        <w:t xml:space="preserve">Ном зүй </w:t>
      </w:r>
    </w:p>
    <w:p w:rsidR="00F83E61" w:rsidRDefault="00152AA1" w:rsidP="00A42F59">
      <w:pPr>
        <w:spacing w:after="0" w:line="360" w:lineRule="auto"/>
        <w:rPr>
          <w:rFonts w:ascii="Times New Roman" w:hAnsi="Times New Roman"/>
          <w:sz w:val="24"/>
          <w:szCs w:val="24"/>
          <w:lang w:val="en-US"/>
        </w:rPr>
      </w:pPr>
      <w:r w:rsidRPr="00A42F59">
        <w:rPr>
          <w:rFonts w:ascii="Times New Roman" w:hAnsi="Times New Roman"/>
          <w:sz w:val="24"/>
          <w:szCs w:val="24"/>
          <w:lang w:val="en-US"/>
        </w:rPr>
        <w:t xml:space="preserve">Barkley, L., Blake, T., &amp; Ross, L. (2014). </w:t>
      </w:r>
      <w:r w:rsidRPr="00A42F59">
        <w:rPr>
          <w:rFonts w:ascii="Times New Roman" w:hAnsi="Times New Roman"/>
          <w:i/>
          <w:sz w:val="24"/>
          <w:szCs w:val="24"/>
          <w:lang w:val="en-US"/>
        </w:rPr>
        <w:t>Crafting an effective writer</w:t>
      </w:r>
      <w:r w:rsidRPr="00A42F59">
        <w:rPr>
          <w:rFonts w:ascii="Times New Roman" w:hAnsi="Times New Roman"/>
          <w:sz w:val="24"/>
          <w:szCs w:val="24"/>
          <w:lang w:val="en-US"/>
        </w:rPr>
        <w:t xml:space="preserve">: </w:t>
      </w:r>
      <w:r w:rsidRPr="00A42F59">
        <w:rPr>
          <w:rFonts w:ascii="Times New Roman" w:hAnsi="Times New Roman"/>
          <w:i/>
          <w:sz w:val="24"/>
          <w:szCs w:val="24"/>
          <w:lang w:val="en-US"/>
        </w:rPr>
        <w:t>Tools of the trade (Fundamental English writing)</w:t>
      </w:r>
      <w:r w:rsidRPr="00A42F59">
        <w:rPr>
          <w:rFonts w:ascii="Times New Roman" w:hAnsi="Times New Roman"/>
          <w:sz w:val="24"/>
          <w:szCs w:val="24"/>
          <w:lang w:val="en-US"/>
        </w:rPr>
        <w:t xml:space="preserve">. Retrieved from </w:t>
      </w:r>
      <w:r w:rsidRPr="00A42F59">
        <w:rPr>
          <w:rFonts w:ascii="Times New Roman" w:hAnsi="Times New Roman"/>
          <w:sz w:val="24"/>
          <w:szCs w:val="24"/>
        </w:rPr>
        <w:t xml:space="preserve">  </w:t>
      </w:r>
      <w:hyperlink r:id="rId12" w:history="1">
        <w:r w:rsidRPr="00A42F59">
          <w:rPr>
            <w:rStyle w:val="Hyperlink"/>
            <w:rFonts w:ascii="Times New Roman" w:hAnsi="Times New Roman"/>
            <w:sz w:val="24"/>
            <w:szCs w:val="24"/>
          </w:rPr>
          <w:t>https://www.coursera.org/accomplishments</w:t>
        </w:r>
      </w:hyperlink>
      <w:r w:rsidRPr="00A42F59">
        <w:rPr>
          <w:rFonts w:ascii="Times New Roman" w:hAnsi="Times New Roman"/>
          <w:sz w:val="24"/>
          <w:szCs w:val="24"/>
          <w:lang w:val="en-US"/>
        </w:rPr>
        <w:t xml:space="preserve"> </w:t>
      </w:r>
    </w:p>
    <w:p w:rsidR="00A42F59" w:rsidRPr="00A42F59" w:rsidRDefault="00A42F59" w:rsidP="00A42F59">
      <w:pPr>
        <w:spacing w:after="0" w:line="360" w:lineRule="auto"/>
        <w:rPr>
          <w:rFonts w:ascii="Times New Roman" w:eastAsiaTheme="minorHAnsi" w:hAnsi="Times New Roman"/>
          <w:bCs/>
          <w:sz w:val="24"/>
          <w:szCs w:val="24"/>
          <w:lang w:val="en-US"/>
        </w:rPr>
      </w:pPr>
    </w:p>
    <w:p w:rsidR="00D0677C" w:rsidRDefault="00D0677C" w:rsidP="00A42F59">
      <w:pPr>
        <w:shd w:val="clear" w:color="auto" w:fill="FFFFFF"/>
        <w:spacing w:after="98" w:line="360" w:lineRule="auto"/>
        <w:outlineLvl w:val="3"/>
        <w:rPr>
          <w:rFonts w:ascii="Times New Roman" w:hAnsi="Times New Roman"/>
          <w:sz w:val="24"/>
          <w:szCs w:val="24"/>
          <w:lang w:val="en-US"/>
        </w:rPr>
      </w:pPr>
      <w:r>
        <w:rPr>
          <w:rFonts w:ascii="Times New Roman" w:eastAsia="Times New Roman" w:hAnsi="Times New Roman"/>
          <w:bCs/>
          <w:color w:val="3A343A"/>
          <w:sz w:val="24"/>
          <w:szCs w:val="24"/>
          <w:lang w:val="en-US"/>
        </w:rPr>
        <w:t xml:space="preserve">British Council. Innovative teachers of English. </w:t>
      </w:r>
      <w:r w:rsidRPr="00A42F59">
        <w:rPr>
          <w:rFonts w:ascii="Times New Roman" w:hAnsi="Times New Roman"/>
          <w:sz w:val="24"/>
          <w:szCs w:val="24"/>
          <w:lang w:val="en-US"/>
        </w:rPr>
        <w:t>Retrieved from</w:t>
      </w:r>
      <w:r>
        <w:rPr>
          <w:rFonts w:ascii="Times New Roman" w:hAnsi="Times New Roman"/>
          <w:sz w:val="24"/>
          <w:szCs w:val="24"/>
          <w:lang w:val="en-US"/>
        </w:rPr>
        <w:t xml:space="preserve"> </w:t>
      </w:r>
      <w:hyperlink r:id="rId13" w:history="1">
        <w:r w:rsidRPr="00FB1A6C">
          <w:rPr>
            <w:rStyle w:val="Hyperlink"/>
            <w:rFonts w:ascii="Times New Roman" w:hAnsi="Times New Roman"/>
            <w:sz w:val="24"/>
            <w:szCs w:val="24"/>
            <w:lang w:val="en-US"/>
          </w:rPr>
          <w:t>https://www.facebook.com/search/str/british+council+essay+writing+tips/keywords_top</w:t>
        </w:r>
      </w:hyperlink>
    </w:p>
    <w:p w:rsidR="00D0677C" w:rsidRDefault="00D0677C" w:rsidP="00A42F59">
      <w:pPr>
        <w:shd w:val="clear" w:color="auto" w:fill="FFFFFF"/>
        <w:spacing w:after="98" w:line="360" w:lineRule="auto"/>
        <w:outlineLvl w:val="3"/>
        <w:rPr>
          <w:rFonts w:ascii="Times New Roman" w:eastAsia="Times New Roman" w:hAnsi="Times New Roman"/>
          <w:bCs/>
          <w:color w:val="3A343A"/>
          <w:sz w:val="24"/>
          <w:szCs w:val="24"/>
          <w:lang w:val="en-US"/>
        </w:rPr>
      </w:pPr>
    </w:p>
    <w:p w:rsidR="00F83E61" w:rsidRPr="00A42F59" w:rsidRDefault="00F83E61" w:rsidP="00A42F59">
      <w:pPr>
        <w:shd w:val="clear" w:color="auto" w:fill="FFFFFF"/>
        <w:spacing w:after="98" w:line="360" w:lineRule="auto"/>
        <w:outlineLvl w:val="3"/>
        <w:rPr>
          <w:rFonts w:ascii="Times New Roman" w:eastAsia="Times New Roman" w:hAnsi="Times New Roman"/>
          <w:bCs/>
          <w:color w:val="3A343A"/>
          <w:sz w:val="24"/>
          <w:szCs w:val="24"/>
          <w:lang w:val="en-US"/>
        </w:rPr>
      </w:pPr>
      <w:r w:rsidRPr="00A42F59">
        <w:rPr>
          <w:rFonts w:ascii="Times New Roman" w:eastAsia="Times New Roman" w:hAnsi="Times New Roman"/>
          <w:bCs/>
          <w:color w:val="3A343A"/>
          <w:sz w:val="24"/>
          <w:szCs w:val="24"/>
          <w:lang w:val="en-US"/>
        </w:rPr>
        <w:t xml:space="preserve">Writing in IELTS and writing at university. </w:t>
      </w:r>
      <w:r w:rsidRPr="00A42F59">
        <w:rPr>
          <w:rFonts w:ascii="Times New Roman" w:hAnsi="Times New Roman"/>
          <w:sz w:val="24"/>
          <w:szCs w:val="24"/>
          <w:lang w:val="en-US"/>
        </w:rPr>
        <w:t>Inside IELTS by Cambridge English language assessment. Retrieved from https://www.futurelearn.com/courses/cambridge-english-ielts/1/todo/5203</w:t>
      </w:r>
      <w:r w:rsidRPr="00A42F59">
        <w:rPr>
          <w:rFonts w:ascii="Times New Roman" w:eastAsia="Times New Roman" w:hAnsi="Times New Roman"/>
          <w:bCs/>
          <w:color w:val="3A343A"/>
          <w:sz w:val="24"/>
          <w:szCs w:val="24"/>
          <w:lang w:val="en-US"/>
        </w:rPr>
        <w:t xml:space="preserve"> </w:t>
      </w:r>
    </w:p>
    <w:p w:rsidR="00C83B11" w:rsidRDefault="00C83B11" w:rsidP="00A42F59">
      <w:pPr>
        <w:spacing w:after="0" w:line="360" w:lineRule="auto"/>
        <w:rPr>
          <w:rFonts w:ascii="Times New Roman" w:eastAsiaTheme="minorHAnsi" w:hAnsi="Times New Roman"/>
          <w:bCs/>
          <w:sz w:val="24"/>
          <w:szCs w:val="24"/>
          <w:lang w:val="en-US"/>
        </w:rPr>
      </w:pPr>
    </w:p>
    <w:p w:rsidR="00114AA3" w:rsidRPr="00A42F59" w:rsidRDefault="00114AA3" w:rsidP="00A42F59">
      <w:pPr>
        <w:spacing w:after="0" w:line="360" w:lineRule="auto"/>
        <w:rPr>
          <w:rFonts w:ascii="Times New Roman" w:hAnsi="Times New Roman"/>
          <w:sz w:val="24"/>
          <w:szCs w:val="24"/>
          <w:lang w:val="en-US"/>
        </w:rPr>
      </w:pPr>
      <w:r w:rsidRPr="00A42F59">
        <w:rPr>
          <w:rFonts w:ascii="Times New Roman" w:eastAsiaTheme="minorHAnsi" w:hAnsi="Times New Roman"/>
          <w:bCs/>
          <w:sz w:val="24"/>
          <w:szCs w:val="24"/>
          <w:lang w:val="en-US"/>
        </w:rPr>
        <w:t xml:space="preserve">Writing Task 2: Band descriptors (public version). </w:t>
      </w:r>
      <w:r w:rsidRPr="00A42F59">
        <w:rPr>
          <w:rFonts w:ascii="Times New Roman" w:hAnsi="Times New Roman"/>
          <w:sz w:val="24"/>
          <w:szCs w:val="24"/>
          <w:lang w:val="en-US"/>
        </w:rPr>
        <w:t xml:space="preserve">Inside IELTS by Cambridge English language assessment. Retrieved from </w:t>
      </w:r>
      <w:hyperlink r:id="rId14" w:history="1">
        <w:r w:rsidRPr="00A42F59">
          <w:rPr>
            <w:rStyle w:val="Hyperlink"/>
            <w:rFonts w:ascii="Times New Roman" w:hAnsi="Times New Roman"/>
            <w:sz w:val="24"/>
            <w:szCs w:val="24"/>
            <w:lang w:val="en-US"/>
          </w:rPr>
          <w:t>https://www.futurelearn.com/courses/cambridge-english-ielts/1/todo/5203</w:t>
        </w:r>
      </w:hyperlink>
    </w:p>
    <w:p w:rsidR="00D0677C" w:rsidRPr="00A42F59" w:rsidRDefault="00D0677C" w:rsidP="00A42F59">
      <w:pPr>
        <w:spacing w:after="0" w:line="360" w:lineRule="auto"/>
        <w:rPr>
          <w:rFonts w:ascii="Times New Roman" w:hAnsi="Times New Roman"/>
          <w:sz w:val="24"/>
          <w:szCs w:val="24"/>
          <w:lang w:val="en-US"/>
        </w:rPr>
      </w:pPr>
      <w:bookmarkStart w:id="0" w:name="_GoBack"/>
      <w:bookmarkEnd w:id="0"/>
    </w:p>
    <w:p w:rsidR="00152AA1" w:rsidRPr="00A42F59" w:rsidRDefault="00152AA1" w:rsidP="00A42F59">
      <w:pPr>
        <w:spacing w:after="0" w:line="360" w:lineRule="auto"/>
        <w:rPr>
          <w:rFonts w:ascii="Times New Roman" w:hAnsi="Times New Roman"/>
          <w:sz w:val="24"/>
          <w:szCs w:val="24"/>
        </w:rPr>
      </w:pPr>
      <w:r w:rsidRPr="00A42F59">
        <w:rPr>
          <w:rFonts w:ascii="Times New Roman" w:hAnsi="Times New Roman"/>
          <w:sz w:val="24"/>
          <w:szCs w:val="24"/>
        </w:rPr>
        <w:t xml:space="preserve">Бурмаа, Ц. </w:t>
      </w:r>
      <w:r w:rsidRPr="00A42F59">
        <w:rPr>
          <w:rFonts w:ascii="Times New Roman" w:hAnsi="Times New Roman"/>
          <w:sz w:val="24"/>
          <w:szCs w:val="24"/>
          <w:lang w:val="en-US"/>
        </w:rPr>
        <w:t xml:space="preserve">(2012). </w:t>
      </w:r>
      <w:r w:rsidRPr="00A42F59">
        <w:rPr>
          <w:rFonts w:ascii="Times New Roman" w:hAnsi="Times New Roman"/>
          <w:i/>
          <w:sz w:val="24"/>
          <w:szCs w:val="24"/>
        </w:rPr>
        <w:t xml:space="preserve">Суралцагчдад англи хэл сурах арга барил эзэмшүүлэх аргазүй. </w:t>
      </w:r>
      <w:r w:rsidRPr="00A42F59">
        <w:rPr>
          <w:rFonts w:ascii="Times New Roman" w:hAnsi="Times New Roman"/>
          <w:sz w:val="24"/>
          <w:szCs w:val="24"/>
        </w:rPr>
        <w:t xml:space="preserve">УБ.  </w:t>
      </w:r>
    </w:p>
    <w:p w:rsidR="00BF628B" w:rsidRPr="00A42F59" w:rsidRDefault="00BF628B" w:rsidP="00A42F59">
      <w:pPr>
        <w:spacing w:after="0" w:line="360" w:lineRule="auto"/>
        <w:rPr>
          <w:rFonts w:ascii="Times New Roman" w:hAnsi="Times New Roman"/>
          <w:sz w:val="24"/>
          <w:szCs w:val="24"/>
        </w:rPr>
      </w:pPr>
    </w:p>
    <w:p w:rsidR="00E3754F" w:rsidRPr="00A42F59" w:rsidRDefault="00E3754F" w:rsidP="00A42F59">
      <w:pPr>
        <w:spacing w:after="0" w:line="360" w:lineRule="auto"/>
        <w:rPr>
          <w:rFonts w:ascii="Times New Roman" w:hAnsi="Times New Roman"/>
          <w:sz w:val="24"/>
          <w:szCs w:val="24"/>
        </w:rPr>
      </w:pPr>
      <w:r w:rsidRPr="00A42F59">
        <w:rPr>
          <w:rFonts w:ascii="Times New Roman" w:hAnsi="Times New Roman"/>
          <w:sz w:val="24"/>
          <w:szCs w:val="24"/>
        </w:rPr>
        <w:t xml:space="preserve">Монгол Улсын Боловсролын Их Сургууль. </w:t>
      </w:r>
      <w:r w:rsidRPr="00A42F59">
        <w:rPr>
          <w:rFonts w:ascii="Times New Roman" w:hAnsi="Times New Roman"/>
          <w:sz w:val="24"/>
          <w:szCs w:val="24"/>
          <w:lang w:val="en-US"/>
        </w:rPr>
        <w:t xml:space="preserve">(2004). </w:t>
      </w:r>
      <w:r w:rsidRPr="00A42F59">
        <w:rPr>
          <w:rFonts w:ascii="Times New Roman" w:hAnsi="Times New Roman"/>
          <w:i/>
          <w:sz w:val="24"/>
          <w:szCs w:val="24"/>
        </w:rPr>
        <w:t xml:space="preserve">Орчин цагийн монгол хэл. </w:t>
      </w:r>
      <w:r w:rsidRPr="00A42F59">
        <w:rPr>
          <w:rFonts w:ascii="Times New Roman" w:hAnsi="Times New Roman"/>
          <w:sz w:val="24"/>
          <w:szCs w:val="24"/>
        </w:rPr>
        <w:t xml:space="preserve">УБ. </w:t>
      </w:r>
    </w:p>
    <w:p w:rsidR="00E3754F" w:rsidRPr="00A42F59" w:rsidRDefault="00E3754F" w:rsidP="00A42F59">
      <w:pPr>
        <w:spacing w:after="0" w:line="360" w:lineRule="auto"/>
        <w:rPr>
          <w:rFonts w:ascii="Times New Roman" w:hAnsi="Times New Roman"/>
          <w:sz w:val="24"/>
          <w:szCs w:val="24"/>
        </w:rPr>
      </w:pPr>
    </w:p>
    <w:sectPr w:rsidR="00E3754F" w:rsidRPr="00A42F59" w:rsidSect="00DC1E9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on">
    <w:panose1 w:val="020B0500000000000000"/>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19AA"/>
    <w:multiLevelType w:val="hybridMultilevel"/>
    <w:tmpl w:val="2C4C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50741"/>
    <w:multiLevelType w:val="hybridMultilevel"/>
    <w:tmpl w:val="E064EFA8"/>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D295985"/>
    <w:multiLevelType w:val="hybridMultilevel"/>
    <w:tmpl w:val="1FD8E9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CD593C"/>
    <w:multiLevelType w:val="hybridMultilevel"/>
    <w:tmpl w:val="4080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12C7D"/>
    <w:multiLevelType w:val="hybridMultilevel"/>
    <w:tmpl w:val="CF2A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F6E39"/>
    <w:multiLevelType w:val="hybridMultilevel"/>
    <w:tmpl w:val="3B56E02A"/>
    <w:lvl w:ilvl="0" w:tplc="621420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539B7"/>
    <w:multiLevelType w:val="hybridMultilevel"/>
    <w:tmpl w:val="6BC61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8C591E"/>
    <w:multiLevelType w:val="hybridMultilevel"/>
    <w:tmpl w:val="4AAAB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21562"/>
    <w:multiLevelType w:val="hybridMultilevel"/>
    <w:tmpl w:val="B94E80C0"/>
    <w:lvl w:ilvl="0" w:tplc="1720A0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A65CC"/>
    <w:multiLevelType w:val="hybridMultilevel"/>
    <w:tmpl w:val="27F43AC8"/>
    <w:lvl w:ilvl="0" w:tplc="7EB0A046">
      <w:start w:val="1"/>
      <w:numFmt w:val="bullet"/>
      <w:lvlText w:val="•"/>
      <w:lvlJc w:val="left"/>
      <w:pPr>
        <w:tabs>
          <w:tab w:val="num" w:pos="180"/>
        </w:tabs>
        <w:ind w:left="180" w:hanging="360"/>
      </w:pPr>
      <w:rPr>
        <w:rFonts w:ascii="Arial" w:hAnsi="Arial" w:hint="default"/>
      </w:rPr>
    </w:lvl>
    <w:lvl w:ilvl="1" w:tplc="0C2656C8" w:tentative="1">
      <w:start w:val="1"/>
      <w:numFmt w:val="bullet"/>
      <w:lvlText w:val="•"/>
      <w:lvlJc w:val="left"/>
      <w:pPr>
        <w:tabs>
          <w:tab w:val="num" w:pos="900"/>
        </w:tabs>
        <w:ind w:left="900" w:hanging="360"/>
      </w:pPr>
      <w:rPr>
        <w:rFonts w:ascii="Arial" w:hAnsi="Arial" w:hint="default"/>
      </w:rPr>
    </w:lvl>
    <w:lvl w:ilvl="2" w:tplc="CE947F7E" w:tentative="1">
      <w:start w:val="1"/>
      <w:numFmt w:val="bullet"/>
      <w:lvlText w:val="•"/>
      <w:lvlJc w:val="left"/>
      <w:pPr>
        <w:tabs>
          <w:tab w:val="num" w:pos="1620"/>
        </w:tabs>
        <w:ind w:left="1620" w:hanging="360"/>
      </w:pPr>
      <w:rPr>
        <w:rFonts w:ascii="Arial" w:hAnsi="Arial" w:hint="default"/>
      </w:rPr>
    </w:lvl>
    <w:lvl w:ilvl="3" w:tplc="86609AE8" w:tentative="1">
      <w:start w:val="1"/>
      <w:numFmt w:val="bullet"/>
      <w:lvlText w:val="•"/>
      <w:lvlJc w:val="left"/>
      <w:pPr>
        <w:tabs>
          <w:tab w:val="num" w:pos="2340"/>
        </w:tabs>
        <w:ind w:left="2340" w:hanging="360"/>
      </w:pPr>
      <w:rPr>
        <w:rFonts w:ascii="Arial" w:hAnsi="Arial" w:hint="default"/>
      </w:rPr>
    </w:lvl>
    <w:lvl w:ilvl="4" w:tplc="65ACD538" w:tentative="1">
      <w:start w:val="1"/>
      <w:numFmt w:val="bullet"/>
      <w:lvlText w:val="•"/>
      <w:lvlJc w:val="left"/>
      <w:pPr>
        <w:tabs>
          <w:tab w:val="num" w:pos="3060"/>
        </w:tabs>
        <w:ind w:left="3060" w:hanging="360"/>
      </w:pPr>
      <w:rPr>
        <w:rFonts w:ascii="Arial" w:hAnsi="Arial" w:hint="default"/>
      </w:rPr>
    </w:lvl>
    <w:lvl w:ilvl="5" w:tplc="5CCA4372" w:tentative="1">
      <w:start w:val="1"/>
      <w:numFmt w:val="bullet"/>
      <w:lvlText w:val="•"/>
      <w:lvlJc w:val="left"/>
      <w:pPr>
        <w:tabs>
          <w:tab w:val="num" w:pos="3780"/>
        </w:tabs>
        <w:ind w:left="3780" w:hanging="360"/>
      </w:pPr>
      <w:rPr>
        <w:rFonts w:ascii="Arial" w:hAnsi="Arial" w:hint="default"/>
      </w:rPr>
    </w:lvl>
    <w:lvl w:ilvl="6" w:tplc="F0907A3C" w:tentative="1">
      <w:start w:val="1"/>
      <w:numFmt w:val="bullet"/>
      <w:lvlText w:val="•"/>
      <w:lvlJc w:val="left"/>
      <w:pPr>
        <w:tabs>
          <w:tab w:val="num" w:pos="4500"/>
        </w:tabs>
        <w:ind w:left="4500" w:hanging="360"/>
      </w:pPr>
      <w:rPr>
        <w:rFonts w:ascii="Arial" w:hAnsi="Arial" w:hint="default"/>
      </w:rPr>
    </w:lvl>
    <w:lvl w:ilvl="7" w:tplc="DF964074" w:tentative="1">
      <w:start w:val="1"/>
      <w:numFmt w:val="bullet"/>
      <w:lvlText w:val="•"/>
      <w:lvlJc w:val="left"/>
      <w:pPr>
        <w:tabs>
          <w:tab w:val="num" w:pos="5220"/>
        </w:tabs>
        <w:ind w:left="5220" w:hanging="360"/>
      </w:pPr>
      <w:rPr>
        <w:rFonts w:ascii="Arial" w:hAnsi="Arial" w:hint="default"/>
      </w:rPr>
    </w:lvl>
    <w:lvl w:ilvl="8" w:tplc="1326191A" w:tentative="1">
      <w:start w:val="1"/>
      <w:numFmt w:val="bullet"/>
      <w:lvlText w:val="•"/>
      <w:lvlJc w:val="left"/>
      <w:pPr>
        <w:tabs>
          <w:tab w:val="num" w:pos="5940"/>
        </w:tabs>
        <w:ind w:left="5940" w:hanging="360"/>
      </w:pPr>
      <w:rPr>
        <w:rFonts w:ascii="Arial" w:hAnsi="Arial" w:hint="default"/>
      </w:rPr>
    </w:lvl>
  </w:abstractNum>
  <w:abstractNum w:abstractNumId="10">
    <w:nsid w:val="39E00E31"/>
    <w:multiLevelType w:val="hybridMultilevel"/>
    <w:tmpl w:val="C524AAD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F0902"/>
    <w:multiLevelType w:val="hybridMultilevel"/>
    <w:tmpl w:val="A9524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97085"/>
    <w:multiLevelType w:val="hybridMultilevel"/>
    <w:tmpl w:val="19AC4CBC"/>
    <w:lvl w:ilvl="0" w:tplc="1BA4D7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0E66E9"/>
    <w:multiLevelType w:val="hybridMultilevel"/>
    <w:tmpl w:val="988C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1A69F2"/>
    <w:multiLevelType w:val="multilevel"/>
    <w:tmpl w:val="AFA627F2"/>
    <w:lvl w:ilvl="0">
      <w:start w:val="1"/>
      <w:numFmt w:val="decimal"/>
      <w:lvlText w:val="%1."/>
      <w:lvlJc w:val="left"/>
      <w:pPr>
        <w:ind w:left="810" w:hanging="360"/>
      </w:pPr>
      <w:rPr>
        <w:rFonts w:hint="default"/>
      </w:rPr>
    </w:lvl>
    <w:lvl w:ilvl="1">
      <w:start w:val="1"/>
      <w:numFmt w:val="decimal"/>
      <w:isLgl/>
      <w:lvlText w:val="%1.%2"/>
      <w:lvlJc w:val="left"/>
      <w:pPr>
        <w:ind w:left="1890" w:hanging="360"/>
      </w:pPr>
      <w:rPr>
        <w:rFonts w:cstheme="minorBidi" w:hint="default"/>
      </w:rPr>
    </w:lvl>
    <w:lvl w:ilvl="2">
      <w:start w:val="1"/>
      <w:numFmt w:val="decimal"/>
      <w:isLgl/>
      <w:lvlText w:val="%1.%2.%3"/>
      <w:lvlJc w:val="left"/>
      <w:pPr>
        <w:ind w:left="3330" w:hanging="720"/>
      </w:pPr>
      <w:rPr>
        <w:rFonts w:cstheme="minorBidi" w:hint="default"/>
      </w:rPr>
    </w:lvl>
    <w:lvl w:ilvl="3">
      <w:start w:val="1"/>
      <w:numFmt w:val="decimal"/>
      <w:isLgl/>
      <w:lvlText w:val="%1.%2.%3.%4"/>
      <w:lvlJc w:val="left"/>
      <w:pPr>
        <w:ind w:left="4410" w:hanging="720"/>
      </w:pPr>
      <w:rPr>
        <w:rFonts w:cstheme="minorBidi" w:hint="default"/>
      </w:rPr>
    </w:lvl>
    <w:lvl w:ilvl="4">
      <w:start w:val="1"/>
      <w:numFmt w:val="decimal"/>
      <w:isLgl/>
      <w:lvlText w:val="%1.%2.%3.%4.%5"/>
      <w:lvlJc w:val="left"/>
      <w:pPr>
        <w:ind w:left="5850" w:hanging="1080"/>
      </w:pPr>
      <w:rPr>
        <w:rFonts w:cstheme="minorBidi" w:hint="default"/>
      </w:rPr>
    </w:lvl>
    <w:lvl w:ilvl="5">
      <w:start w:val="1"/>
      <w:numFmt w:val="decimal"/>
      <w:isLgl/>
      <w:lvlText w:val="%1.%2.%3.%4.%5.%6"/>
      <w:lvlJc w:val="left"/>
      <w:pPr>
        <w:ind w:left="6930" w:hanging="1080"/>
      </w:pPr>
      <w:rPr>
        <w:rFonts w:cstheme="minorBidi" w:hint="default"/>
      </w:rPr>
    </w:lvl>
    <w:lvl w:ilvl="6">
      <w:start w:val="1"/>
      <w:numFmt w:val="decimal"/>
      <w:isLgl/>
      <w:lvlText w:val="%1.%2.%3.%4.%5.%6.%7"/>
      <w:lvlJc w:val="left"/>
      <w:pPr>
        <w:ind w:left="8370" w:hanging="1440"/>
      </w:pPr>
      <w:rPr>
        <w:rFonts w:cstheme="minorBidi" w:hint="default"/>
      </w:rPr>
    </w:lvl>
    <w:lvl w:ilvl="7">
      <w:start w:val="1"/>
      <w:numFmt w:val="decimal"/>
      <w:isLgl/>
      <w:lvlText w:val="%1.%2.%3.%4.%5.%6.%7.%8"/>
      <w:lvlJc w:val="left"/>
      <w:pPr>
        <w:ind w:left="9450" w:hanging="1440"/>
      </w:pPr>
      <w:rPr>
        <w:rFonts w:cstheme="minorBidi" w:hint="default"/>
      </w:rPr>
    </w:lvl>
    <w:lvl w:ilvl="8">
      <w:start w:val="1"/>
      <w:numFmt w:val="decimal"/>
      <w:isLgl/>
      <w:lvlText w:val="%1.%2.%3.%4.%5.%6.%7.%8.%9"/>
      <w:lvlJc w:val="left"/>
      <w:pPr>
        <w:ind w:left="10890" w:hanging="1800"/>
      </w:pPr>
      <w:rPr>
        <w:rFonts w:cstheme="minorBidi" w:hint="default"/>
      </w:rPr>
    </w:lvl>
  </w:abstractNum>
  <w:abstractNum w:abstractNumId="15">
    <w:nsid w:val="4B6A6605"/>
    <w:multiLevelType w:val="multilevel"/>
    <w:tmpl w:val="04F44E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0C55F66"/>
    <w:multiLevelType w:val="multilevel"/>
    <w:tmpl w:val="083C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8A5114"/>
    <w:multiLevelType w:val="hybridMultilevel"/>
    <w:tmpl w:val="556EE6E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54F92BAC"/>
    <w:multiLevelType w:val="hybridMultilevel"/>
    <w:tmpl w:val="2FCC347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A8601A9"/>
    <w:multiLevelType w:val="hybridMultilevel"/>
    <w:tmpl w:val="439C2AAE"/>
    <w:lvl w:ilvl="0" w:tplc="9A064B7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33344D"/>
    <w:multiLevelType w:val="hybridMultilevel"/>
    <w:tmpl w:val="5F4414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90A61"/>
    <w:multiLevelType w:val="hybridMultilevel"/>
    <w:tmpl w:val="5510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8F422F"/>
    <w:multiLevelType w:val="multilevel"/>
    <w:tmpl w:val="80F8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134F6"/>
    <w:multiLevelType w:val="hybridMultilevel"/>
    <w:tmpl w:val="59963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5CC6EDD"/>
    <w:multiLevelType w:val="hybridMultilevel"/>
    <w:tmpl w:val="A63E410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33202C"/>
    <w:multiLevelType w:val="hybridMultilevel"/>
    <w:tmpl w:val="F66295C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9"/>
  </w:num>
  <w:num w:numId="4">
    <w:abstractNumId w:val="11"/>
  </w:num>
  <w:num w:numId="5">
    <w:abstractNumId w:val="14"/>
  </w:num>
  <w:num w:numId="6">
    <w:abstractNumId w:val="22"/>
  </w:num>
  <w:num w:numId="7">
    <w:abstractNumId w:val="16"/>
  </w:num>
  <w:num w:numId="8">
    <w:abstractNumId w:val="15"/>
  </w:num>
  <w:num w:numId="9">
    <w:abstractNumId w:val="25"/>
  </w:num>
  <w:num w:numId="10">
    <w:abstractNumId w:val="1"/>
  </w:num>
  <w:num w:numId="11">
    <w:abstractNumId w:val="24"/>
  </w:num>
  <w:num w:numId="12">
    <w:abstractNumId w:val="12"/>
  </w:num>
  <w:num w:numId="13">
    <w:abstractNumId w:val="17"/>
  </w:num>
  <w:num w:numId="14">
    <w:abstractNumId w:val="2"/>
  </w:num>
  <w:num w:numId="15">
    <w:abstractNumId w:val="4"/>
  </w:num>
  <w:num w:numId="16">
    <w:abstractNumId w:val="13"/>
  </w:num>
  <w:num w:numId="17">
    <w:abstractNumId w:val="7"/>
  </w:num>
  <w:num w:numId="18">
    <w:abstractNumId w:val="0"/>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0"/>
  </w:num>
  <w:num w:numId="23">
    <w:abstractNumId w:val="10"/>
  </w:num>
  <w:num w:numId="24">
    <w:abstractNumId w:val="18"/>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AD"/>
    <w:rsid w:val="000150AE"/>
    <w:rsid w:val="00017FC7"/>
    <w:rsid w:val="00035220"/>
    <w:rsid w:val="000431D3"/>
    <w:rsid w:val="00045B02"/>
    <w:rsid w:val="00054DE2"/>
    <w:rsid w:val="00064259"/>
    <w:rsid w:val="0007228E"/>
    <w:rsid w:val="0008282E"/>
    <w:rsid w:val="00094315"/>
    <w:rsid w:val="000D09E3"/>
    <w:rsid w:val="000D562A"/>
    <w:rsid w:val="000E48EC"/>
    <w:rsid w:val="000F3CC6"/>
    <w:rsid w:val="000F5DF1"/>
    <w:rsid w:val="000F7E7F"/>
    <w:rsid w:val="00101FDC"/>
    <w:rsid w:val="0011147A"/>
    <w:rsid w:val="00114AA3"/>
    <w:rsid w:val="00120F84"/>
    <w:rsid w:val="0012525F"/>
    <w:rsid w:val="001315D0"/>
    <w:rsid w:val="00152AA1"/>
    <w:rsid w:val="00164A59"/>
    <w:rsid w:val="00176670"/>
    <w:rsid w:val="00187494"/>
    <w:rsid w:val="00190989"/>
    <w:rsid w:val="00190C29"/>
    <w:rsid w:val="001940B5"/>
    <w:rsid w:val="001E0F56"/>
    <w:rsid w:val="0022437D"/>
    <w:rsid w:val="002261B2"/>
    <w:rsid w:val="00231283"/>
    <w:rsid w:val="0023692F"/>
    <w:rsid w:val="00246F90"/>
    <w:rsid w:val="00256D9A"/>
    <w:rsid w:val="00262D9D"/>
    <w:rsid w:val="002919E1"/>
    <w:rsid w:val="00292525"/>
    <w:rsid w:val="00292E4E"/>
    <w:rsid w:val="002B0C31"/>
    <w:rsid w:val="002C374B"/>
    <w:rsid w:val="002D1C41"/>
    <w:rsid w:val="002D7AB9"/>
    <w:rsid w:val="002F0164"/>
    <w:rsid w:val="002F4687"/>
    <w:rsid w:val="00311524"/>
    <w:rsid w:val="0033354D"/>
    <w:rsid w:val="0033440C"/>
    <w:rsid w:val="003346AA"/>
    <w:rsid w:val="00344F42"/>
    <w:rsid w:val="00365C49"/>
    <w:rsid w:val="00375D8E"/>
    <w:rsid w:val="0037717D"/>
    <w:rsid w:val="003818CA"/>
    <w:rsid w:val="00381CC0"/>
    <w:rsid w:val="00383291"/>
    <w:rsid w:val="00387DA3"/>
    <w:rsid w:val="003934BF"/>
    <w:rsid w:val="003A303A"/>
    <w:rsid w:val="003B7367"/>
    <w:rsid w:val="003C40C7"/>
    <w:rsid w:val="003D573F"/>
    <w:rsid w:val="00400A2B"/>
    <w:rsid w:val="004031DA"/>
    <w:rsid w:val="004102AE"/>
    <w:rsid w:val="004251F4"/>
    <w:rsid w:val="004258A4"/>
    <w:rsid w:val="00441F09"/>
    <w:rsid w:val="00473E0A"/>
    <w:rsid w:val="0047677C"/>
    <w:rsid w:val="004A08E4"/>
    <w:rsid w:val="004A4C9C"/>
    <w:rsid w:val="004B0192"/>
    <w:rsid w:val="004C1B4D"/>
    <w:rsid w:val="004C3DEB"/>
    <w:rsid w:val="004C4CE7"/>
    <w:rsid w:val="004D6EFD"/>
    <w:rsid w:val="004E7F08"/>
    <w:rsid w:val="004F130B"/>
    <w:rsid w:val="004F35BD"/>
    <w:rsid w:val="004F6713"/>
    <w:rsid w:val="004F6AA9"/>
    <w:rsid w:val="0050085F"/>
    <w:rsid w:val="00502CF9"/>
    <w:rsid w:val="005071C8"/>
    <w:rsid w:val="005316E4"/>
    <w:rsid w:val="00533CDE"/>
    <w:rsid w:val="00546E3E"/>
    <w:rsid w:val="00550A40"/>
    <w:rsid w:val="005800EB"/>
    <w:rsid w:val="00585B7B"/>
    <w:rsid w:val="00591C05"/>
    <w:rsid w:val="0059714B"/>
    <w:rsid w:val="005A04EB"/>
    <w:rsid w:val="005C4F22"/>
    <w:rsid w:val="005E5E79"/>
    <w:rsid w:val="006017DD"/>
    <w:rsid w:val="00621B2F"/>
    <w:rsid w:val="00624099"/>
    <w:rsid w:val="00634E8E"/>
    <w:rsid w:val="00644B86"/>
    <w:rsid w:val="00645850"/>
    <w:rsid w:val="00656CD6"/>
    <w:rsid w:val="00680FEB"/>
    <w:rsid w:val="006859B4"/>
    <w:rsid w:val="00690784"/>
    <w:rsid w:val="006B0406"/>
    <w:rsid w:val="006C6366"/>
    <w:rsid w:val="006F106E"/>
    <w:rsid w:val="007022B3"/>
    <w:rsid w:val="00735393"/>
    <w:rsid w:val="00746C72"/>
    <w:rsid w:val="007571C6"/>
    <w:rsid w:val="00762C0E"/>
    <w:rsid w:val="00764146"/>
    <w:rsid w:val="007714DB"/>
    <w:rsid w:val="0078788E"/>
    <w:rsid w:val="007963A9"/>
    <w:rsid w:val="007964F4"/>
    <w:rsid w:val="007A0A53"/>
    <w:rsid w:val="007A41DB"/>
    <w:rsid w:val="007B75B6"/>
    <w:rsid w:val="007D09D4"/>
    <w:rsid w:val="007D4DA6"/>
    <w:rsid w:val="007E3304"/>
    <w:rsid w:val="007F7DFA"/>
    <w:rsid w:val="00811C89"/>
    <w:rsid w:val="00811F46"/>
    <w:rsid w:val="00841B1B"/>
    <w:rsid w:val="00856301"/>
    <w:rsid w:val="00865B32"/>
    <w:rsid w:val="00877496"/>
    <w:rsid w:val="00881604"/>
    <w:rsid w:val="00892EC8"/>
    <w:rsid w:val="00896D16"/>
    <w:rsid w:val="008B73CC"/>
    <w:rsid w:val="008C5B1B"/>
    <w:rsid w:val="008F0931"/>
    <w:rsid w:val="0090032B"/>
    <w:rsid w:val="0091235B"/>
    <w:rsid w:val="00914384"/>
    <w:rsid w:val="00933F19"/>
    <w:rsid w:val="00934EC5"/>
    <w:rsid w:val="00953B60"/>
    <w:rsid w:val="00956A9C"/>
    <w:rsid w:val="00971B9E"/>
    <w:rsid w:val="009A5067"/>
    <w:rsid w:val="009A59CA"/>
    <w:rsid w:val="009C3194"/>
    <w:rsid w:val="009D42CA"/>
    <w:rsid w:val="009D758D"/>
    <w:rsid w:val="009E1179"/>
    <w:rsid w:val="009E28AE"/>
    <w:rsid w:val="009F4AAD"/>
    <w:rsid w:val="00A12807"/>
    <w:rsid w:val="00A153F0"/>
    <w:rsid w:val="00A223D9"/>
    <w:rsid w:val="00A308E1"/>
    <w:rsid w:val="00A3101A"/>
    <w:rsid w:val="00A3150B"/>
    <w:rsid w:val="00A32182"/>
    <w:rsid w:val="00A33E20"/>
    <w:rsid w:val="00A378FC"/>
    <w:rsid w:val="00A42F59"/>
    <w:rsid w:val="00A47E6B"/>
    <w:rsid w:val="00A51052"/>
    <w:rsid w:val="00A62599"/>
    <w:rsid w:val="00A65992"/>
    <w:rsid w:val="00A6625C"/>
    <w:rsid w:val="00A92236"/>
    <w:rsid w:val="00A94F6E"/>
    <w:rsid w:val="00AA1949"/>
    <w:rsid w:val="00AB1D80"/>
    <w:rsid w:val="00AB6975"/>
    <w:rsid w:val="00AC55F5"/>
    <w:rsid w:val="00AF4976"/>
    <w:rsid w:val="00AF58F6"/>
    <w:rsid w:val="00B024D7"/>
    <w:rsid w:val="00B043D7"/>
    <w:rsid w:val="00B2239D"/>
    <w:rsid w:val="00B3331C"/>
    <w:rsid w:val="00B404B8"/>
    <w:rsid w:val="00B56B66"/>
    <w:rsid w:val="00B61BEC"/>
    <w:rsid w:val="00B648C2"/>
    <w:rsid w:val="00B967AB"/>
    <w:rsid w:val="00BC29DE"/>
    <w:rsid w:val="00BC7852"/>
    <w:rsid w:val="00BE0AB9"/>
    <w:rsid w:val="00BF628B"/>
    <w:rsid w:val="00C05133"/>
    <w:rsid w:val="00C054C9"/>
    <w:rsid w:val="00C05890"/>
    <w:rsid w:val="00C2002D"/>
    <w:rsid w:val="00C26FE5"/>
    <w:rsid w:val="00C27D96"/>
    <w:rsid w:val="00C46888"/>
    <w:rsid w:val="00C51067"/>
    <w:rsid w:val="00C83B11"/>
    <w:rsid w:val="00C9689D"/>
    <w:rsid w:val="00CA1D1E"/>
    <w:rsid w:val="00CC4988"/>
    <w:rsid w:val="00CE3955"/>
    <w:rsid w:val="00CE4016"/>
    <w:rsid w:val="00CE4575"/>
    <w:rsid w:val="00CE7BC2"/>
    <w:rsid w:val="00D01C01"/>
    <w:rsid w:val="00D0677C"/>
    <w:rsid w:val="00D17BEE"/>
    <w:rsid w:val="00D23FAC"/>
    <w:rsid w:val="00D26251"/>
    <w:rsid w:val="00D322AC"/>
    <w:rsid w:val="00D44E57"/>
    <w:rsid w:val="00D510CF"/>
    <w:rsid w:val="00D54A56"/>
    <w:rsid w:val="00D7532F"/>
    <w:rsid w:val="00D8413E"/>
    <w:rsid w:val="00D8727C"/>
    <w:rsid w:val="00D876C9"/>
    <w:rsid w:val="00D92FB9"/>
    <w:rsid w:val="00D93994"/>
    <w:rsid w:val="00DA2C6B"/>
    <w:rsid w:val="00DA648D"/>
    <w:rsid w:val="00DC1E9C"/>
    <w:rsid w:val="00DC20C4"/>
    <w:rsid w:val="00DC3F5E"/>
    <w:rsid w:val="00DC69EC"/>
    <w:rsid w:val="00DC6F01"/>
    <w:rsid w:val="00DE1083"/>
    <w:rsid w:val="00DE454A"/>
    <w:rsid w:val="00E05BFF"/>
    <w:rsid w:val="00E339C2"/>
    <w:rsid w:val="00E3754F"/>
    <w:rsid w:val="00E37CCE"/>
    <w:rsid w:val="00E402D9"/>
    <w:rsid w:val="00E45FB8"/>
    <w:rsid w:val="00E50F42"/>
    <w:rsid w:val="00E553DE"/>
    <w:rsid w:val="00E6020F"/>
    <w:rsid w:val="00E70682"/>
    <w:rsid w:val="00E74AC1"/>
    <w:rsid w:val="00E80B1A"/>
    <w:rsid w:val="00E85BE5"/>
    <w:rsid w:val="00EA26FC"/>
    <w:rsid w:val="00EA32DA"/>
    <w:rsid w:val="00EC0BBA"/>
    <w:rsid w:val="00EC7C95"/>
    <w:rsid w:val="00ED04FE"/>
    <w:rsid w:val="00ED3B34"/>
    <w:rsid w:val="00EE0080"/>
    <w:rsid w:val="00EE0F84"/>
    <w:rsid w:val="00EE1F44"/>
    <w:rsid w:val="00F05830"/>
    <w:rsid w:val="00F26A72"/>
    <w:rsid w:val="00F2730C"/>
    <w:rsid w:val="00F274D7"/>
    <w:rsid w:val="00F37C18"/>
    <w:rsid w:val="00F4003E"/>
    <w:rsid w:val="00F83E61"/>
    <w:rsid w:val="00F86AE9"/>
    <w:rsid w:val="00FC18C0"/>
    <w:rsid w:val="00FD5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4BF5C-9E31-4445-926F-AF61C7F3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AAD"/>
    <w:rPr>
      <w:rFonts w:ascii="Calibri" w:eastAsia="Calibri" w:hAnsi="Calibri" w:cs="Times New Roman"/>
      <w:lang w:val="mn-MN"/>
    </w:rPr>
  </w:style>
  <w:style w:type="paragraph" w:styleId="Heading1">
    <w:name w:val="heading 1"/>
    <w:basedOn w:val="Normal"/>
    <w:next w:val="Normal"/>
    <w:link w:val="Heading1Char"/>
    <w:uiPriority w:val="9"/>
    <w:qFormat/>
    <w:rsid w:val="00656C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F83E61"/>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4B8"/>
    <w:pPr>
      <w:spacing w:after="200" w:line="276" w:lineRule="auto"/>
      <w:ind w:left="720"/>
      <w:contextualSpacing/>
    </w:pPr>
    <w:rPr>
      <w:rFonts w:asciiTheme="minorHAnsi" w:eastAsiaTheme="minorHAnsi" w:hAnsiTheme="minorHAnsi" w:cstheme="minorBidi"/>
      <w:lang w:val="en-US"/>
    </w:rPr>
  </w:style>
  <w:style w:type="character" w:styleId="Strong">
    <w:name w:val="Strong"/>
    <w:basedOn w:val="DefaultParagraphFont"/>
    <w:uiPriority w:val="22"/>
    <w:qFormat/>
    <w:rsid w:val="00DC20C4"/>
    <w:rPr>
      <w:b/>
      <w:bCs/>
    </w:rPr>
  </w:style>
  <w:style w:type="table" w:styleId="TableGrid">
    <w:name w:val="Table Grid"/>
    <w:basedOn w:val="TableNormal"/>
    <w:uiPriority w:val="39"/>
    <w:rsid w:val="00291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1C4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5B32"/>
    <w:rPr>
      <w:color w:val="0563C1" w:themeColor="hyperlink"/>
      <w:u w:val="single"/>
    </w:rPr>
  </w:style>
  <w:style w:type="paragraph" w:styleId="NormalWeb">
    <w:name w:val="Normal (Web)"/>
    <w:basedOn w:val="Normal"/>
    <w:uiPriority w:val="99"/>
    <w:unhideWhenUsed/>
    <w:rsid w:val="002C374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E85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BE5"/>
    <w:rPr>
      <w:rFonts w:ascii="Tahoma" w:eastAsia="Calibri" w:hAnsi="Tahoma" w:cs="Tahoma"/>
      <w:sz w:val="16"/>
      <w:szCs w:val="16"/>
      <w:lang w:val="mn-MN"/>
    </w:rPr>
  </w:style>
  <w:style w:type="paragraph" w:styleId="HTMLPreformatted">
    <w:name w:val="HTML Preformatted"/>
    <w:basedOn w:val="Normal"/>
    <w:link w:val="HTMLPreformattedChar"/>
    <w:uiPriority w:val="99"/>
    <w:semiHidden/>
    <w:unhideWhenUsed/>
    <w:rsid w:val="00224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2437D"/>
    <w:rPr>
      <w:rFonts w:ascii="Courier New" w:eastAsia="Times New Roman" w:hAnsi="Courier New" w:cs="Courier New"/>
      <w:sz w:val="20"/>
      <w:szCs w:val="20"/>
    </w:rPr>
  </w:style>
  <w:style w:type="paragraph" w:styleId="NoSpacing">
    <w:name w:val="No Spacing"/>
    <w:uiPriority w:val="1"/>
    <w:qFormat/>
    <w:rsid w:val="0022437D"/>
    <w:pPr>
      <w:spacing w:after="0" w:line="240" w:lineRule="auto"/>
    </w:pPr>
    <w:rPr>
      <w:rFonts w:ascii="Calibri" w:eastAsia="Calibri" w:hAnsi="Calibri" w:cs="Times New Roman"/>
      <w:lang w:val="mn-MN"/>
    </w:rPr>
  </w:style>
  <w:style w:type="character" w:customStyle="1" w:styleId="Heading1Char">
    <w:name w:val="Heading 1 Char"/>
    <w:basedOn w:val="DefaultParagraphFont"/>
    <w:link w:val="Heading1"/>
    <w:uiPriority w:val="9"/>
    <w:rsid w:val="00656CD6"/>
    <w:rPr>
      <w:rFonts w:asciiTheme="majorHAnsi" w:eastAsiaTheme="majorEastAsia" w:hAnsiTheme="majorHAnsi" w:cstheme="majorBidi"/>
      <w:color w:val="2E74B5" w:themeColor="accent1" w:themeShade="BF"/>
      <w:sz w:val="32"/>
      <w:szCs w:val="32"/>
      <w:lang w:val="mn-MN"/>
    </w:rPr>
  </w:style>
  <w:style w:type="paragraph" w:styleId="BodyText2">
    <w:name w:val="Body Text 2"/>
    <w:basedOn w:val="Normal"/>
    <w:link w:val="BodyText2Char"/>
    <w:uiPriority w:val="99"/>
    <w:unhideWhenUsed/>
    <w:rsid w:val="00EE0F84"/>
    <w:pPr>
      <w:spacing w:after="0" w:line="360" w:lineRule="auto"/>
      <w:jc w:val="both"/>
    </w:pPr>
    <w:rPr>
      <w:rFonts w:ascii="Arial Mon" w:eastAsiaTheme="minorEastAsia" w:hAnsi="Arial Mon"/>
      <w:sz w:val="24"/>
      <w:szCs w:val="24"/>
      <w:lang w:eastAsia="zh-CN"/>
    </w:rPr>
  </w:style>
  <w:style w:type="character" w:customStyle="1" w:styleId="BodyText2Char">
    <w:name w:val="Body Text 2 Char"/>
    <w:basedOn w:val="DefaultParagraphFont"/>
    <w:link w:val="BodyText2"/>
    <w:uiPriority w:val="99"/>
    <w:rsid w:val="00EE0F84"/>
    <w:rPr>
      <w:rFonts w:ascii="Arial Mon" w:eastAsiaTheme="minorEastAsia" w:hAnsi="Arial Mon" w:cs="Times New Roman"/>
      <w:sz w:val="24"/>
      <w:szCs w:val="24"/>
      <w:lang w:val="mn-MN" w:eastAsia="zh-CN"/>
    </w:rPr>
  </w:style>
  <w:style w:type="paragraph" w:styleId="Bibliography">
    <w:name w:val="Bibliography"/>
    <w:basedOn w:val="Normal"/>
    <w:next w:val="Normal"/>
    <w:uiPriority w:val="37"/>
    <w:unhideWhenUsed/>
    <w:rsid w:val="00E3754F"/>
  </w:style>
  <w:style w:type="character" w:customStyle="1" w:styleId="Heading4Char">
    <w:name w:val="Heading 4 Char"/>
    <w:basedOn w:val="DefaultParagraphFont"/>
    <w:link w:val="Heading4"/>
    <w:uiPriority w:val="9"/>
    <w:rsid w:val="00F83E6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657">
      <w:bodyDiv w:val="1"/>
      <w:marLeft w:val="0"/>
      <w:marRight w:val="0"/>
      <w:marTop w:val="0"/>
      <w:marBottom w:val="0"/>
      <w:divBdr>
        <w:top w:val="none" w:sz="0" w:space="0" w:color="auto"/>
        <w:left w:val="none" w:sz="0" w:space="0" w:color="auto"/>
        <w:bottom w:val="none" w:sz="0" w:space="0" w:color="auto"/>
        <w:right w:val="none" w:sz="0" w:space="0" w:color="auto"/>
      </w:divBdr>
    </w:div>
    <w:div w:id="345714458">
      <w:bodyDiv w:val="1"/>
      <w:marLeft w:val="0"/>
      <w:marRight w:val="0"/>
      <w:marTop w:val="0"/>
      <w:marBottom w:val="0"/>
      <w:divBdr>
        <w:top w:val="none" w:sz="0" w:space="0" w:color="auto"/>
        <w:left w:val="none" w:sz="0" w:space="0" w:color="auto"/>
        <w:bottom w:val="none" w:sz="0" w:space="0" w:color="auto"/>
        <w:right w:val="none" w:sz="0" w:space="0" w:color="auto"/>
      </w:divBdr>
    </w:div>
    <w:div w:id="902373057">
      <w:bodyDiv w:val="1"/>
      <w:marLeft w:val="0"/>
      <w:marRight w:val="0"/>
      <w:marTop w:val="0"/>
      <w:marBottom w:val="0"/>
      <w:divBdr>
        <w:top w:val="none" w:sz="0" w:space="0" w:color="auto"/>
        <w:left w:val="none" w:sz="0" w:space="0" w:color="auto"/>
        <w:bottom w:val="none" w:sz="0" w:space="0" w:color="auto"/>
        <w:right w:val="none" w:sz="0" w:space="0" w:color="auto"/>
      </w:divBdr>
    </w:div>
    <w:div w:id="1008603417">
      <w:bodyDiv w:val="1"/>
      <w:marLeft w:val="0"/>
      <w:marRight w:val="0"/>
      <w:marTop w:val="0"/>
      <w:marBottom w:val="0"/>
      <w:divBdr>
        <w:top w:val="none" w:sz="0" w:space="0" w:color="auto"/>
        <w:left w:val="none" w:sz="0" w:space="0" w:color="auto"/>
        <w:bottom w:val="none" w:sz="0" w:space="0" w:color="auto"/>
        <w:right w:val="none" w:sz="0" w:space="0" w:color="auto"/>
      </w:divBdr>
    </w:div>
    <w:div w:id="1029069283">
      <w:bodyDiv w:val="1"/>
      <w:marLeft w:val="0"/>
      <w:marRight w:val="0"/>
      <w:marTop w:val="0"/>
      <w:marBottom w:val="0"/>
      <w:divBdr>
        <w:top w:val="none" w:sz="0" w:space="0" w:color="auto"/>
        <w:left w:val="none" w:sz="0" w:space="0" w:color="auto"/>
        <w:bottom w:val="none" w:sz="0" w:space="0" w:color="auto"/>
        <w:right w:val="none" w:sz="0" w:space="0" w:color="auto"/>
      </w:divBdr>
    </w:div>
    <w:div w:id="1216429699">
      <w:bodyDiv w:val="1"/>
      <w:marLeft w:val="0"/>
      <w:marRight w:val="0"/>
      <w:marTop w:val="0"/>
      <w:marBottom w:val="0"/>
      <w:divBdr>
        <w:top w:val="none" w:sz="0" w:space="0" w:color="auto"/>
        <w:left w:val="none" w:sz="0" w:space="0" w:color="auto"/>
        <w:bottom w:val="none" w:sz="0" w:space="0" w:color="auto"/>
        <w:right w:val="none" w:sz="0" w:space="0" w:color="auto"/>
      </w:divBdr>
    </w:div>
    <w:div w:id="1301037698">
      <w:bodyDiv w:val="1"/>
      <w:marLeft w:val="0"/>
      <w:marRight w:val="0"/>
      <w:marTop w:val="0"/>
      <w:marBottom w:val="0"/>
      <w:divBdr>
        <w:top w:val="none" w:sz="0" w:space="0" w:color="auto"/>
        <w:left w:val="none" w:sz="0" w:space="0" w:color="auto"/>
        <w:bottom w:val="none" w:sz="0" w:space="0" w:color="auto"/>
        <w:right w:val="none" w:sz="0" w:space="0" w:color="auto"/>
      </w:divBdr>
    </w:div>
    <w:div w:id="1570266410">
      <w:bodyDiv w:val="1"/>
      <w:marLeft w:val="0"/>
      <w:marRight w:val="0"/>
      <w:marTop w:val="0"/>
      <w:marBottom w:val="0"/>
      <w:divBdr>
        <w:top w:val="none" w:sz="0" w:space="0" w:color="auto"/>
        <w:left w:val="none" w:sz="0" w:space="0" w:color="auto"/>
        <w:bottom w:val="none" w:sz="0" w:space="0" w:color="auto"/>
        <w:right w:val="none" w:sz="0" w:space="0" w:color="auto"/>
      </w:divBdr>
    </w:div>
    <w:div w:id="1634748756">
      <w:bodyDiv w:val="1"/>
      <w:marLeft w:val="0"/>
      <w:marRight w:val="0"/>
      <w:marTop w:val="0"/>
      <w:marBottom w:val="0"/>
      <w:divBdr>
        <w:top w:val="none" w:sz="0" w:space="0" w:color="auto"/>
        <w:left w:val="none" w:sz="0" w:space="0" w:color="auto"/>
        <w:bottom w:val="none" w:sz="0" w:space="0" w:color="auto"/>
        <w:right w:val="none" w:sz="0" w:space="0" w:color="auto"/>
      </w:divBdr>
    </w:div>
    <w:div w:id="174679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facebook.com/search/str/british+council+essay+writing+tips/keywords_top" TargetMode="Externa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hyperlink" Target="https://www.coursera.org/accomplish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www.futurelearn.com/courses/cambridge-english-ielts/1/todo/520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2143117526975604E-2"/>
          <c:y val="2.6677681683232226E-2"/>
          <c:w val="0.89239391951006131"/>
          <c:h val="0.60405455875392622"/>
        </c:manualLayout>
      </c:layout>
      <c:lineChart>
        <c:grouping val="standard"/>
        <c:varyColors val="0"/>
        <c:ser>
          <c:idx val="0"/>
          <c:order val="0"/>
          <c:tx>
            <c:strRef>
              <c:f>Sheet1!$B$1</c:f>
              <c:strCache>
                <c:ptCount val="1"/>
                <c:pt idx="0">
                  <c:v>Series 1</c:v>
                </c:pt>
              </c:strCache>
            </c:strRef>
          </c:tx>
          <c:marker>
            <c:symbol val="none"/>
          </c:marker>
          <c:dLbls>
            <c:dLbl>
              <c:idx val="1"/>
              <c:layout>
                <c:manualLayout>
                  <c:x val="-4.1221183918041311E-17"/>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444444444444449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2442367836082609E-17"/>
                  <c:y val="3.8095238095238099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0472175379426684E-2"/>
                  <c:y val="3.809523809523809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Тандалт шалгалт</c:v>
                </c:pt>
                <c:pt idx="1">
                  <c:v>Явцын шалгалт 1</c:v>
                </c:pt>
                <c:pt idx="2">
                  <c:v>Явцын шалгалт 2</c:v>
                </c:pt>
                <c:pt idx="3">
                  <c:v>Явцын шалгалт 3</c:v>
                </c:pt>
                <c:pt idx="4">
                  <c:v>Барианы шалгалт </c:v>
                </c:pt>
              </c:strCache>
            </c:strRef>
          </c:cat>
          <c:val>
            <c:numRef>
              <c:f>Sheet1!$B$2:$B$6</c:f>
              <c:numCache>
                <c:formatCode>General</c:formatCode>
                <c:ptCount val="5"/>
                <c:pt idx="0">
                  <c:v>61.7</c:v>
                </c:pt>
                <c:pt idx="1">
                  <c:v>90.8</c:v>
                </c:pt>
                <c:pt idx="2">
                  <c:v>90.7</c:v>
                </c:pt>
                <c:pt idx="3">
                  <c:v>87.7</c:v>
                </c:pt>
                <c:pt idx="4">
                  <c:v>88.6</c:v>
                </c:pt>
              </c:numCache>
            </c:numRef>
          </c:val>
          <c:smooth val="0"/>
        </c:ser>
        <c:ser>
          <c:idx val="1"/>
          <c:order val="1"/>
          <c:tx>
            <c:strRef>
              <c:f>Sheet1!$C$1</c:f>
              <c:strCache>
                <c:ptCount val="1"/>
                <c:pt idx="0">
                  <c:v>Column1</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Тандалт шалгалт</c:v>
                </c:pt>
                <c:pt idx="1">
                  <c:v>Явцын шалгалт 1</c:v>
                </c:pt>
                <c:pt idx="2">
                  <c:v>Явцын шалгалт 2</c:v>
                </c:pt>
                <c:pt idx="3">
                  <c:v>Явцын шалгалт 3</c:v>
                </c:pt>
                <c:pt idx="4">
                  <c:v>Барианы шалгалт </c:v>
                </c:pt>
              </c:strCache>
            </c:strRef>
          </c:cat>
          <c:val>
            <c:numRef>
              <c:f>Sheet1!$C$2:$C$6</c:f>
              <c:numCache>
                <c:formatCode>General</c:formatCode>
                <c:ptCount val="5"/>
              </c:numCache>
            </c:numRef>
          </c:val>
          <c:smooth val="0"/>
        </c:ser>
        <c:ser>
          <c:idx val="2"/>
          <c:order val="2"/>
          <c:tx>
            <c:strRef>
              <c:f>Sheet1!$D$1</c:f>
              <c:strCache>
                <c:ptCount val="1"/>
                <c:pt idx="0">
                  <c:v>Column2</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Тандалт шалгалт</c:v>
                </c:pt>
                <c:pt idx="1">
                  <c:v>Явцын шалгалт 1</c:v>
                </c:pt>
                <c:pt idx="2">
                  <c:v>Явцын шалгалт 2</c:v>
                </c:pt>
                <c:pt idx="3">
                  <c:v>Явцын шалгалт 3</c:v>
                </c:pt>
                <c:pt idx="4">
                  <c:v>Барианы шалгалт </c:v>
                </c:pt>
              </c:strCache>
            </c:strRef>
          </c:cat>
          <c:val>
            <c:numRef>
              <c:f>Sheet1!$D$2:$D$6</c:f>
              <c:numCache>
                <c:formatCode>General</c:formatCode>
                <c:ptCount val="5"/>
              </c:numCache>
            </c:numRef>
          </c:val>
          <c:smooth val="0"/>
        </c:ser>
        <c:dLbls>
          <c:showLegendKey val="0"/>
          <c:showVal val="1"/>
          <c:showCatName val="0"/>
          <c:showSerName val="0"/>
          <c:showPercent val="0"/>
          <c:showBubbleSize val="0"/>
        </c:dLbls>
        <c:smooth val="0"/>
        <c:axId val="426070192"/>
        <c:axId val="426082736"/>
      </c:lineChart>
      <c:catAx>
        <c:axId val="42607019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426082736"/>
        <c:crosses val="autoZero"/>
        <c:auto val="1"/>
        <c:lblAlgn val="ctr"/>
        <c:lblOffset val="100"/>
        <c:noMultiLvlLbl val="0"/>
      </c:catAx>
      <c:valAx>
        <c:axId val="426082736"/>
        <c:scaling>
          <c:orientation val="minMax"/>
        </c:scaling>
        <c:delete val="0"/>
        <c:axPos val="l"/>
        <c:majorGridlines/>
        <c:numFmt formatCode="General" sourceLinked="0"/>
        <c:majorTickMark val="none"/>
        <c:minorTickMark val="none"/>
        <c:tickLblPos val="nextTo"/>
        <c:txPr>
          <a:bodyPr/>
          <a:lstStyle/>
          <a:p>
            <a:pPr>
              <a:defRPr b="1"/>
            </a:pPr>
            <a:endParaRPr lang="en-US"/>
          </a:p>
        </c:txPr>
        <c:crossAx val="426070192"/>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D87E95-0F72-42CA-9CBE-59EEB6CC68CE}"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45E10151-FDE6-4554-9B78-9F2379EDD823}">
      <dgm:prSet phldrT="[Text]" custT="1"/>
      <dgm:spPr/>
      <dgm:t>
        <a:bodyPr/>
        <a:lstStyle/>
        <a:p>
          <a:pPr algn="ctr"/>
          <a:r>
            <a:rPr lang="en-US" sz="1200" b="1">
              <a:latin typeface="Times New Roman" panose="02020603050405020304" pitchFamily="18" charset="0"/>
              <a:cs typeface="Times New Roman" panose="02020603050405020304" pitchFamily="18" charset="0"/>
            </a:rPr>
            <a:t>English Conjunctions  </a:t>
          </a:r>
        </a:p>
      </dgm:t>
    </dgm:pt>
    <dgm:pt modelId="{AFA957BB-D15E-422E-9199-1351D248AFBC}" type="parTrans" cxnId="{27F352FA-D439-4632-8BA9-2888233DF07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D076825-B39A-4AF2-B0D4-A8B8FEAFDE33}" type="sibTrans" cxnId="{27F352FA-D439-4632-8BA9-2888233DF07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8195C84-5115-4EF4-88A6-E8864DDE5349}">
      <dgm:prSet phldrT="[Text]" custT="1"/>
      <dgm:spPr/>
      <dgm:t>
        <a:bodyPr/>
        <a:lstStyle/>
        <a:p>
          <a:pPr algn="ctr"/>
          <a:r>
            <a:rPr lang="en-US" sz="1200" b="1">
              <a:latin typeface="Times New Roman" panose="02020603050405020304" pitchFamily="18" charset="0"/>
              <a:cs typeface="Times New Roman" panose="02020603050405020304" pitchFamily="18" charset="0"/>
            </a:rPr>
            <a:t>Coordinating conjunctions</a:t>
          </a:r>
        </a:p>
        <a:p>
          <a:pPr algn="ctr"/>
          <a:r>
            <a:rPr lang="en-US" sz="1200" b="1">
              <a:latin typeface="Times New Roman" panose="02020603050405020304" pitchFamily="18" charset="0"/>
              <a:cs typeface="Times New Roman" panose="02020603050405020304" pitchFamily="18" charset="0"/>
            </a:rPr>
            <a:t>FANBOYS</a:t>
          </a:r>
          <a:r>
            <a:rPr lang="en-US" sz="1200">
              <a:latin typeface="Times New Roman" panose="02020603050405020304" pitchFamily="18" charset="0"/>
              <a:cs typeface="Times New Roman" panose="02020603050405020304" pitchFamily="18" charset="0"/>
            </a:rPr>
            <a:t> </a:t>
          </a:r>
        </a:p>
      </dgm:t>
    </dgm:pt>
    <dgm:pt modelId="{E4F6E2DF-ACDD-4F9E-AD06-0D5B6E91A20F}" type="parTrans" cxnId="{7EA04BFA-74A0-4C41-8ECE-63E098736E0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D418176-39F1-498B-9D9E-07B81E6B9881}" type="sibTrans" cxnId="{7EA04BFA-74A0-4C41-8ECE-63E098736E0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49FC80F-754C-4C9D-9B9F-F8E0ABA8F2E3}">
      <dgm:prSet phldrT="[Text]" custT="1"/>
      <dgm:spPr/>
      <dgm:t>
        <a:bodyPr/>
        <a:lstStyle/>
        <a:p>
          <a:pPr algn="ctr"/>
          <a:r>
            <a:rPr lang="en-US" sz="1200" b="1">
              <a:latin typeface="Times New Roman" panose="02020603050405020304" pitchFamily="18" charset="0"/>
              <a:cs typeface="Times New Roman" panose="02020603050405020304" pitchFamily="18" charset="0"/>
            </a:rPr>
            <a:t>Correlative conjunctions </a:t>
          </a:r>
        </a:p>
        <a:p>
          <a:pPr algn="ctr"/>
          <a:r>
            <a:rPr lang="en-US" sz="1200">
              <a:latin typeface="Times New Roman" panose="02020603050405020304" pitchFamily="18" charset="0"/>
              <a:cs typeface="Times New Roman" panose="02020603050405020304" pitchFamily="18" charset="0"/>
            </a:rPr>
            <a:t>whether ...or </a:t>
          </a:r>
        </a:p>
        <a:p>
          <a:pPr algn="ctr"/>
          <a:r>
            <a:rPr lang="en-US" sz="1200">
              <a:latin typeface="Times New Roman" panose="02020603050405020304" pitchFamily="18" charset="0"/>
              <a:cs typeface="Times New Roman" panose="02020603050405020304" pitchFamily="18" charset="0"/>
            </a:rPr>
            <a:t>either ...or </a:t>
          </a:r>
        </a:p>
        <a:p>
          <a:pPr algn="ctr"/>
          <a:r>
            <a:rPr lang="en-US" sz="1200">
              <a:latin typeface="Times New Roman" panose="02020603050405020304" pitchFamily="18" charset="0"/>
              <a:cs typeface="Times New Roman" panose="02020603050405020304" pitchFamily="18" charset="0"/>
            </a:rPr>
            <a:t>as...as </a:t>
          </a:r>
        </a:p>
        <a:p>
          <a:pPr algn="ctr"/>
          <a:endParaRPr lang="en-US" sz="1200">
            <a:latin typeface="Times New Roman" panose="02020603050405020304" pitchFamily="18" charset="0"/>
            <a:cs typeface="Times New Roman" panose="02020603050405020304" pitchFamily="18" charset="0"/>
          </a:endParaRPr>
        </a:p>
      </dgm:t>
    </dgm:pt>
    <dgm:pt modelId="{5B453F69-788B-4DA6-A921-EC22C3102980}" type="parTrans" cxnId="{989FC1C6-A2DA-4A54-9B34-89873B8434E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EBDE3A7-358F-43F0-8298-B820F5411CEF}" type="sibTrans" cxnId="{989FC1C6-A2DA-4A54-9B34-89873B8434E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06689CB-88D6-498E-B7E4-BE6D28E2BBE2}">
      <dgm:prSet phldrT="[Text]" custT="1"/>
      <dgm:spPr/>
      <dgm:t>
        <a:bodyPr/>
        <a:lstStyle/>
        <a:p>
          <a:pPr algn="ctr"/>
          <a:r>
            <a:rPr lang="en-US" sz="1200" b="1">
              <a:latin typeface="Times New Roman" panose="02020603050405020304" pitchFamily="18" charset="0"/>
              <a:cs typeface="Times New Roman" panose="02020603050405020304" pitchFamily="18" charset="0"/>
            </a:rPr>
            <a:t>Adverbial conjunctions </a:t>
          </a:r>
        </a:p>
        <a:p>
          <a:pPr algn="ctr"/>
          <a:r>
            <a:rPr lang="en-US" sz="1200">
              <a:latin typeface="Times New Roman" panose="02020603050405020304" pitchFamily="18" charset="0"/>
              <a:cs typeface="Times New Roman" panose="02020603050405020304" pitchFamily="18" charset="0"/>
            </a:rPr>
            <a:t>Addition, emphasis, comparison or contrast, cause or effect, time  </a:t>
          </a:r>
        </a:p>
        <a:p>
          <a:pPr algn="ctr"/>
          <a:endParaRPr lang="en-US" sz="1200">
            <a:latin typeface="Times New Roman" panose="02020603050405020304" pitchFamily="18" charset="0"/>
            <a:cs typeface="Times New Roman" panose="02020603050405020304" pitchFamily="18" charset="0"/>
          </a:endParaRPr>
        </a:p>
      </dgm:t>
    </dgm:pt>
    <dgm:pt modelId="{DDDDC61A-D1D5-41E1-B505-34CDF8314988}" type="parTrans" cxnId="{6E580F5C-3E81-470F-869F-4C1F3D64EE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7C69E9A-8274-4DC4-88AA-51D413F58D7A}" type="sibTrans" cxnId="{6E580F5C-3E81-470F-869F-4C1F3D64EE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97255CB-0BDA-40D7-A769-87A9ECE613CF}">
      <dgm:prSet custT="1"/>
      <dgm:spPr/>
      <dgm:t>
        <a:bodyPr/>
        <a:lstStyle/>
        <a:p>
          <a:pPr algn="ctr"/>
          <a:r>
            <a:rPr lang="en-US" sz="1200" b="1">
              <a:latin typeface="Times New Roman" panose="02020603050405020304" pitchFamily="18" charset="0"/>
              <a:cs typeface="Times New Roman" panose="02020603050405020304" pitchFamily="18" charset="0"/>
            </a:rPr>
            <a:t>Subordinating conjunctions </a:t>
          </a:r>
        </a:p>
        <a:p>
          <a:pPr algn="ctr"/>
          <a:r>
            <a:rPr lang="en-US" sz="1200" b="0">
              <a:latin typeface="Times New Roman" panose="02020603050405020304" pitchFamily="18" charset="0"/>
              <a:cs typeface="Times New Roman" panose="02020603050405020304" pitchFamily="18" charset="0"/>
            </a:rPr>
            <a:t>cause or effect, concession, condition, comparison or contrast, purpose, space or time </a:t>
          </a:r>
          <a:r>
            <a:rPr lang="en-US" sz="1200" b="1">
              <a:latin typeface="Times New Roman" panose="02020603050405020304" pitchFamily="18" charset="0"/>
              <a:cs typeface="Times New Roman" panose="02020603050405020304" pitchFamily="18" charset="0"/>
            </a:rPr>
            <a:t> </a:t>
          </a:r>
        </a:p>
        <a:p>
          <a:pPr algn="ctr"/>
          <a:endParaRPr lang="en-US" sz="1200">
            <a:latin typeface="Times New Roman" panose="02020603050405020304" pitchFamily="18" charset="0"/>
            <a:cs typeface="Times New Roman" panose="02020603050405020304" pitchFamily="18" charset="0"/>
          </a:endParaRPr>
        </a:p>
      </dgm:t>
    </dgm:pt>
    <dgm:pt modelId="{A517460B-3247-403B-9781-88058054A1EB}" type="parTrans" cxnId="{3E22410E-7CCD-4230-8912-246F5A2DB60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59952FB-BA48-40BE-BB4E-475808144602}" type="sibTrans" cxnId="{3E22410E-7CCD-4230-8912-246F5A2DB60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815EF40-D9ED-4154-BF27-EF35CDA09362}" type="pres">
      <dgm:prSet presAssocID="{A2D87E95-0F72-42CA-9CBE-59EEB6CC68CE}" presName="hierChild1" presStyleCnt="0">
        <dgm:presLayoutVars>
          <dgm:orgChart val="1"/>
          <dgm:chPref val="1"/>
          <dgm:dir/>
          <dgm:animOne val="branch"/>
          <dgm:animLvl val="lvl"/>
          <dgm:resizeHandles/>
        </dgm:presLayoutVars>
      </dgm:prSet>
      <dgm:spPr/>
      <dgm:t>
        <a:bodyPr/>
        <a:lstStyle/>
        <a:p>
          <a:endParaRPr lang="en-US"/>
        </a:p>
      </dgm:t>
    </dgm:pt>
    <dgm:pt modelId="{E481D63E-917A-4F30-B0E8-7DD9DD16F116}" type="pres">
      <dgm:prSet presAssocID="{45E10151-FDE6-4554-9B78-9F2379EDD823}" presName="hierRoot1" presStyleCnt="0">
        <dgm:presLayoutVars>
          <dgm:hierBranch val="init"/>
        </dgm:presLayoutVars>
      </dgm:prSet>
      <dgm:spPr/>
    </dgm:pt>
    <dgm:pt modelId="{EA1D1837-65B7-4A61-974F-8911C17BE8A0}" type="pres">
      <dgm:prSet presAssocID="{45E10151-FDE6-4554-9B78-9F2379EDD823}" presName="rootComposite1" presStyleCnt="0"/>
      <dgm:spPr/>
    </dgm:pt>
    <dgm:pt modelId="{604830B7-CBD3-405C-BD17-C764D6011DD7}" type="pres">
      <dgm:prSet presAssocID="{45E10151-FDE6-4554-9B78-9F2379EDD823}" presName="rootText1" presStyleLbl="node0" presStyleIdx="0" presStyleCnt="1" custScaleX="205991">
        <dgm:presLayoutVars>
          <dgm:chPref val="3"/>
        </dgm:presLayoutVars>
      </dgm:prSet>
      <dgm:spPr/>
      <dgm:t>
        <a:bodyPr/>
        <a:lstStyle/>
        <a:p>
          <a:endParaRPr lang="en-US"/>
        </a:p>
      </dgm:t>
    </dgm:pt>
    <dgm:pt modelId="{ABFBD768-0487-47CC-95B4-172B0E157FD1}" type="pres">
      <dgm:prSet presAssocID="{45E10151-FDE6-4554-9B78-9F2379EDD823}" presName="rootConnector1" presStyleLbl="node1" presStyleIdx="0" presStyleCnt="0"/>
      <dgm:spPr/>
      <dgm:t>
        <a:bodyPr/>
        <a:lstStyle/>
        <a:p>
          <a:endParaRPr lang="en-US"/>
        </a:p>
      </dgm:t>
    </dgm:pt>
    <dgm:pt modelId="{DA635C52-E5CA-4E47-A472-1B59DBDDDFC3}" type="pres">
      <dgm:prSet presAssocID="{45E10151-FDE6-4554-9B78-9F2379EDD823}" presName="hierChild2" presStyleCnt="0"/>
      <dgm:spPr/>
    </dgm:pt>
    <dgm:pt modelId="{DE9CAA4D-B63E-4F09-B3C9-2E573C157F34}" type="pres">
      <dgm:prSet presAssocID="{E4F6E2DF-ACDD-4F9E-AD06-0D5B6E91A20F}" presName="Name37" presStyleLbl="parChTrans1D2" presStyleIdx="0" presStyleCnt="4"/>
      <dgm:spPr/>
      <dgm:t>
        <a:bodyPr/>
        <a:lstStyle/>
        <a:p>
          <a:endParaRPr lang="en-US"/>
        </a:p>
      </dgm:t>
    </dgm:pt>
    <dgm:pt modelId="{5929588D-1DDE-4D46-84E7-9CD73C5976B9}" type="pres">
      <dgm:prSet presAssocID="{A8195C84-5115-4EF4-88A6-E8864DDE5349}" presName="hierRoot2" presStyleCnt="0">
        <dgm:presLayoutVars>
          <dgm:hierBranch val="init"/>
        </dgm:presLayoutVars>
      </dgm:prSet>
      <dgm:spPr/>
    </dgm:pt>
    <dgm:pt modelId="{BA3972BC-419B-4246-AC97-B757D04421A7}" type="pres">
      <dgm:prSet presAssocID="{A8195C84-5115-4EF4-88A6-E8864DDE5349}" presName="rootComposite" presStyleCnt="0"/>
      <dgm:spPr/>
    </dgm:pt>
    <dgm:pt modelId="{20D570C4-AB57-463D-BE2B-04DFB79FDC11}" type="pres">
      <dgm:prSet presAssocID="{A8195C84-5115-4EF4-88A6-E8864DDE5349}" presName="rootText" presStyleLbl="node2" presStyleIdx="0" presStyleCnt="4">
        <dgm:presLayoutVars>
          <dgm:chPref val="3"/>
        </dgm:presLayoutVars>
      </dgm:prSet>
      <dgm:spPr/>
      <dgm:t>
        <a:bodyPr/>
        <a:lstStyle/>
        <a:p>
          <a:endParaRPr lang="en-US"/>
        </a:p>
      </dgm:t>
    </dgm:pt>
    <dgm:pt modelId="{50EDA11A-FD6C-4C6F-A989-9B890F1C7F18}" type="pres">
      <dgm:prSet presAssocID="{A8195C84-5115-4EF4-88A6-E8864DDE5349}" presName="rootConnector" presStyleLbl="node2" presStyleIdx="0" presStyleCnt="4"/>
      <dgm:spPr/>
      <dgm:t>
        <a:bodyPr/>
        <a:lstStyle/>
        <a:p>
          <a:endParaRPr lang="en-US"/>
        </a:p>
      </dgm:t>
    </dgm:pt>
    <dgm:pt modelId="{451A98C5-F3B1-416C-8F97-3322D1F25F18}" type="pres">
      <dgm:prSet presAssocID="{A8195C84-5115-4EF4-88A6-E8864DDE5349}" presName="hierChild4" presStyleCnt="0"/>
      <dgm:spPr/>
    </dgm:pt>
    <dgm:pt modelId="{7BAEAFB1-7796-4B46-A1DB-793372141F51}" type="pres">
      <dgm:prSet presAssocID="{A8195C84-5115-4EF4-88A6-E8864DDE5349}" presName="hierChild5" presStyleCnt="0"/>
      <dgm:spPr/>
    </dgm:pt>
    <dgm:pt modelId="{8E22FF73-88B3-4538-A13E-D783BAD53A7E}" type="pres">
      <dgm:prSet presAssocID="{5B453F69-788B-4DA6-A921-EC22C3102980}" presName="Name37" presStyleLbl="parChTrans1D2" presStyleIdx="1" presStyleCnt="4"/>
      <dgm:spPr/>
      <dgm:t>
        <a:bodyPr/>
        <a:lstStyle/>
        <a:p>
          <a:endParaRPr lang="en-US"/>
        </a:p>
      </dgm:t>
    </dgm:pt>
    <dgm:pt modelId="{D0719CB3-29D1-40FA-BE3E-1360A45102B1}" type="pres">
      <dgm:prSet presAssocID="{F49FC80F-754C-4C9D-9B9F-F8E0ABA8F2E3}" presName="hierRoot2" presStyleCnt="0">
        <dgm:presLayoutVars>
          <dgm:hierBranch val="init"/>
        </dgm:presLayoutVars>
      </dgm:prSet>
      <dgm:spPr/>
    </dgm:pt>
    <dgm:pt modelId="{A99D4475-D28D-4F8C-A7E4-4D9910D465E2}" type="pres">
      <dgm:prSet presAssocID="{F49FC80F-754C-4C9D-9B9F-F8E0ABA8F2E3}" presName="rootComposite" presStyleCnt="0"/>
      <dgm:spPr/>
    </dgm:pt>
    <dgm:pt modelId="{03DA253A-1CFC-47D1-8E64-C5E6E938796F}" type="pres">
      <dgm:prSet presAssocID="{F49FC80F-754C-4C9D-9B9F-F8E0ABA8F2E3}" presName="rootText" presStyleLbl="node2" presStyleIdx="1" presStyleCnt="4" custScaleX="101647" custScaleY="216277">
        <dgm:presLayoutVars>
          <dgm:chPref val="3"/>
        </dgm:presLayoutVars>
      </dgm:prSet>
      <dgm:spPr/>
      <dgm:t>
        <a:bodyPr/>
        <a:lstStyle/>
        <a:p>
          <a:endParaRPr lang="en-US"/>
        </a:p>
      </dgm:t>
    </dgm:pt>
    <dgm:pt modelId="{FC611075-15E3-49CB-A436-1C5B3189B26C}" type="pres">
      <dgm:prSet presAssocID="{F49FC80F-754C-4C9D-9B9F-F8E0ABA8F2E3}" presName="rootConnector" presStyleLbl="node2" presStyleIdx="1" presStyleCnt="4"/>
      <dgm:spPr/>
      <dgm:t>
        <a:bodyPr/>
        <a:lstStyle/>
        <a:p>
          <a:endParaRPr lang="en-US"/>
        </a:p>
      </dgm:t>
    </dgm:pt>
    <dgm:pt modelId="{DC333F30-9F7B-4546-BA90-973DDFA632A6}" type="pres">
      <dgm:prSet presAssocID="{F49FC80F-754C-4C9D-9B9F-F8E0ABA8F2E3}" presName="hierChild4" presStyleCnt="0"/>
      <dgm:spPr/>
    </dgm:pt>
    <dgm:pt modelId="{2577EDAF-CE5E-41E3-B1FD-A15C3A80A7CA}" type="pres">
      <dgm:prSet presAssocID="{F49FC80F-754C-4C9D-9B9F-F8E0ABA8F2E3}" presName="hierChild5" presStyleCnt="0"/>
      <dgm:spPr/>
    </dgm:pt>
    <dgm:pt modelId="{810D14FE-5C01-477D-97E7-590CAA54EC99}" type="pres">
      <dgm:prSet presAssocID="{DDDDC61A-D1D5-41E1-B505-34CDF8314988}" presName="Name37" presStyleLbl="parChTrans1D2" presStyleIdx="2" presStyleCnt="4"/>
      <dgm:spPr/>
      <dgm:t>
        <a:bodyPr/>
        <a:lstStyle/>
        <a:p>
          <a:endParaRPr lang="en-US"/>
        </a:p>
      </dgm:t>
    </dgm:pt>
    <dgm:pt modelId="{CFAFF861-F280-480D-B705-F60B9780736A}" type="pres">
      <dgm:prSet presAssocID="{106689CB-88D6-498E-B7E4-BE6D28E2BBE2}" presName="hierRoot2" presStyleCnt="0">
        <dgm:presLayoutVars>
          <dgm:hierBranch val="init"/>
        </dgm:presLayoutVars>
      </dgm:prSet>
      <dgm:spPr/>
    </dgm:pt>
    <dgm:pt modelId="{A732B1D8-09E5-4B0B-9752-705F990AF01D}" type="pres">
      <dgm:prSet presAssocID="{106689CB-88D6-498E-B7E4-BE6D28E2BBE2}" presName="rootComposite" presStyleCnt="0"/>
      <dgm:spPr/>
    </dgm:pt>
    <dgm:pt modelId="{05C4487D-8FC4-4467-8FFC-ECD36DB53C79}" type="pres">
      <dgm:prSet presAssocID="{106689CB-88D6-498E-B7E4-BE6D28E2BBE2}" presName="rootText" presStyleLbl="node2" presStyleIdx="2" presStyleCnt="4" custScaleX="100608" custScaleY="266147">
        <dgm:presLayoutVars>
          <dgm:chPref val="3"/>
        </dgm:presLayoutVars>
      </dgm:prSet>
      <dgm:spPr/>
      <dgm:t>
        <a:bodyPr/>
        <a:lstStyle/>
        <a:p>
          <a:endParaRPr lang="en-US"/>
        </a:p>
      </dgm:t>
    </dgm:pt>
    <dgm:pt modelId="{9CFD4AD4-9771-47C8-8C56-4199968A21DF}" type="pres">
      <dgm:prSet presAssocID="{106689CB-88D6-498E-B7E4-BE6D28E2BBE2}" presName="rootConnector" presStyleLbl="node2" presStyleIdx="2" presStyleCnt="4"/>
      <dgm:spPr/>
      <dgm:t>
        <a:bodyPr/>
        <a:lstStyle/>
        <a:p>
          <a:endParaRPr lang="en-US"/>
        </a:p>
      </dgm:t>
    </dgm:pt>
    <dgm:pt modelId="{0352DCA9-89EF-422A-8745-BC68FE081329}" type="pres">
      <dgm:prSet presAssocID="{106689CB-88D6-498E-B7E4-BE6D28E2BBE2}" presName="hierChild4" presStyleCnt="0"/>
      <dgm:spPr/>
    </dgm:pt>
    <dgm:pt modelId="{3A2FB086-F7C0-4521-ACAD-0BCA649BEF40}" type="pres">
      <dgm:prSet presAssocID="{106689CB-88D6-498E-B7E4-BE6D28E2BBE2}" presName="hierChild5" presStyleCnt="0"/>
      <dgm:spPr/>
    </dgm:pt>
    <dgm:pt modelId="{2557F27A-CF3C-44A8-B4E6-7E18F369EDBD}" type="pres">
      <dgm:prSet presAssocID="{A517460B-3247-403B-9781-88058054A1EB}" presName="Name37" presStyleLbl="parChTrans1D2" presStyleIdx="3" presStyleCnt="4"/>
      <dgm:spPr/>
      <dgm:t>
        <a:bodyPr/>
        <a:lstStyle/>
        <a:p>
          <a:endParaRPr lang="en-US"/>
        </a:p>
      </dgm:t>
    </dgm:pt>
    <dgm:pt modelId="{EF313D83-54DD-4DD4-B820-A9CDCB1FF260}" type="pres">
      <dgm:prSet presAssocID="{297255CB-0BDA-40D7-A769-87A9ECE613CF}" presName="hierRoot2" presStyleCnt="0">
        <dgm:presLayoutVars>
          <dgm:hierBranch val="init"/>
        </dgm:presLayoutVars>
      </dgm:prSet>
      <dgm:spPr/>
    </dgm:pt>
    <dgm:pt modelId="{2E35FB21-2F28-4310-A17D-B79E88441938}" type="pres">
      <dgm:prSet presAssocID="{297255CB-0BDA-40D7-A769-87A9ECE613CF}" presName="rootComposite" presStyleCnt="0"/>
      <dgm:spPr/>
    </dgm:pt>
    <dgm:pt modelId="{A7F79B0A-830A-4B7C-98F6-9A4E2841538D}" type="pres">
      <dgm:prSet presAssocID="{297255CB-0BDA-40D7-A769-87A9ECE613CF}" presName="rootText" presStyleLbl="node2" presStyleIdx="3" presStyleCnt="4" custScaleX="103097" custScaleY="314298">
        <dgm:presLayoutVars>
          <dgm:chPref val="3"/>
        </dgm:presLayoutVars>
      </dgm:prSet>
      <dgm:spPr/>
      <dgm:t>
        <a:bodyPr/>
        <a:lstStyle/>
        <a:p>
          <a:endParaRPr lang="en-US"/>
        </a:p>
      </dgm:t>
    </dgm:pt>
    <dgm:pt modelId="{057D9EA2-FD2C-475A-84BF-493CCCA38E5D}" type="pres">
      <dgm:prSet presAssocID="{297255CB-0BDA-40D7-A769-87A9ECE613CF}" presName="rootConnector" presStyleLbl="node2" presStyleIdx="3" presStyleCnt="4"/>
      <dgm:spPr/>
      <dgm:t>
        <a:bodyPr/>
        <a:lstStyle/>
        <a:p>
          <a:endParaRPr lang="en-US"/>
        </a:p>
      </dgm:t>
    </dgm:pt>
    <dgm:pt modelId="{2D6747E0-50C8-476E-9F6C-9A32650FCC49}" type="pres">
      <dgm:prSet presAssocID="{297255CB-0BDA-40D7-A769-87A9ECE613CF}" presName="hierChild4" presStyleCnt="0"/>
      <dgm:spPr/>
    </dgm:pt>
    <dgm:pt modelId="{1F78E4EC-7B4E-4A6F-B833-8DBD80708B72}" type="pres">
      <dgm:prSet presAssocID="{297255CB-0BDA-40D7-A769-87A9ECE613CF}" presName="hierChild5" presStyleCnt="0"/>
      <dgm:spPr/>
    </dgm:pt>
    <dgm:pt modelId="{CF2932E9-20EA-4E45-8C84-4DECD47D5DB0}" type="pres">
      <dgm:prSet presAssocID="{45E10151-FDE6-4554-9B78-9F2379EDD823}" presName="hierChild3" presStyleCnt="0"/>
      <dgm:spPr/>
    </dgm:pt>
  </dgm:ptLst>
  <dgm:cxnLst>
    <dgm:cxn modelId="{007EC7E2-0D69-4E16-BAF9-C88E498BCF09}" type="presOf" srcId="{297255CB-0BDA-40D7-A769-87A9ECE613CF}" destId="{A7F79B0A-830A-4B7C-98F6-9A4E2841538D}" srcOrd="0" destOrd="0" presId="urn:microsoft.com/office/officeart/2005/8/layout/orgChart1"/>
    <dgm:cxn modelId="{A98E7DA7-84DD-4901-A348-0102C8680B6B}" type="presOf" srcId="{45E10151-FDE6-4554-9B78-9F2379EDD823}" destId="{604830B7-CBD3-405C-BD17-C764D6011DD7}" srcOrd="0" destOrd="0" presId="urn:microsoft.com/office/officeart/2005/8/layout/orgChart1"/>
    <dgm:cxn modelId="{408B5F65-7E79-4D0A-A9C5-EB157EB8D772}" type="presOf" srcId="{A8195C84-5115-4EF4-88A6-E8864DDE5349}" destId="{50EDA11A-FD6C-4C6F-A989-9B890F1C7F18}" srcOrd="1" destOrd="0" presId="urn:microsoft.com/office/officeart/2005/8/layout/orgChart1"/>
    <dgm:cxn modelId="{670D3C50-9111-4393-BB78-32A9C7F515FE}" type="presOf" srcId="{A517460B-3247-403B-9781-88058054A1EB}" destId="{2557F27A-CF3C-44A8-B4E6-7E18F369EDBD}" srcOrd="0" destOrd="0" presId="urn:microsoft.com/office/officeart/2005/8/layout/orgChart1"/>
    <dgm:cxn modelId="{BF2AE5BF-E503-4B7E-A36C-F4B40099919E}" type="presOf" srcId="{A8195C84-5115-4EF4-88A6-E8864DDE5349}" destId="{20D570C4-AB57-463D-BE2B-04DFB79FDC11}" srcOrd="0" destOrd="0" presId="urn:microsoft.com/office/officeart/2005/8/layout/orgChart1"/>
    <dgm:cxn modelId="{6B5F10DA-2656-4E8E-A4C9-59BDCCBFF3DA}" type="presOf" srcId="{106689CB-88D6-498E-B7E4-BE6D28E2BBE2}" destId="{9CFD4AD4-9771-47C8-8C56-4199968A21DF}" srcOrd="1" destOrd="0" presId="urn:microsoft.com/office/officeart/2005/8/layout/orgChart1"/>
    <dgm:cxn modelId="{B2EA13F1-3A90-4C29-933B-64CA9D085D15}" type="presOf" srcId="{E4F6E2DF-ACDD-4F9E-AD06-0D5B6E91A20F}" destId="{DE9CAA4D-B63E-4F09-B3C9-2E573C157F34}" srcOrd="0" destOrd="0" presId="urn:microsoft.com/office/officeart/2005/8/layout/orgChart1"/>
    <dgm:cxn modelId="{3CE150EA-8090-4CEC-91A0-F5F98A057710}" type="presOf" srcId="{DDDDC61A-D1D5-41E1-B505-34CDF8314988}" destId="{810D14FE-5C01-477D-97E7-590CAA54EC99}" srcOrd="0" destOrd="0" presId="urn:microsoft.com/office/officeart/2005/8/layout/orgChart1"/>
    <dgm:cxn modelId="{27F352FA-D439-4632-8BA9-2888233DF073}" srcId="{A2D87E95-0F72-42CA-9CBE-59EEB6CC68CE}" destId="{45E10151-FDE6-4554-9B78-9F2379EDD823}" srcOrd="0" destOrd="0" parTransId="{AFA957BB-D15E-422E-9199-1351D248AFBC}" sibTransId="{8D076825-B39A-4AF2-B0D4-A8B8FEAFDE33}"/>
    <dgm:cxn modelId="{8D9E967B-97ED-4394-9880-96CF8D81B622}" type="presOf" srcId="{5B453F69-788B-4DA6-A921-EC22C3102980}" destId="{8E22FF73-88B3-4538-A13E-D783BAD53A7E}" srcOrd="0" destOrd="0" presId="urn:microsoft.com/office/officeart/2005/8/layout/orgChart1"/>
    <dgm:cxn modelId="{7759F240-4026-4131-A0F9-ACA22CEA5876}" type="presOf" srcId="{297255CB-0BDA-40D7-A769-87A9ECE613CF}" destId="{057D9EA2-FD2C-475A-84BF-493CCCA38E5D}" srcOrd="1" destOrd="0" presId="urn:microsoft.com/office/officeart/2005/8/layout/orgChart1"/>
    <dgm:cxn modelId="{EC33B8DA-808F-4725-9370-F1D99AE44371}" type="presOf" srcId="{A2D87E95-0F72-42CA-9CBE-59EEB6CC68CE}" destId="{A815EF40-D9ED-4154-BF27-EF35CDA09362}" srcOrd="0" destOrd="0" presId="urn:microsoft.com/office/officeart/2005/8/layout/orgChart1"/>
    <dgm:cxn modelId="{4355A3B3-5A18-4F05-AA8A-A4549D39715C}" type="presOf" srcId="{106689CB-88D6-498E-B7E4-BE6D28E2BBE2}" destId="{05C4487D-8FC4-4467-8FFC-ECD36DB53C79}" srcOrd="0" destOrd="0" presId="urn:microsoft.com/office/officeart/2005/8/layout/orgChart1"/>
    <dgm:cxn modelId="{989FC1C6-A2DA-4A54-9B34-89873B8434E1}" srcId="{45E10151-FDE6-4554-9B78-9F2379EDD823}" destId="{F49FC80F-754C-4C9D-9B9F-F8E0ABA8F2E3}" srcOrd="1" destOrd="0" parTransId="{5B453F69-788B-4DA6-A921-EC22C3102980}" sibTransId="{4EBDE3A7-358F-43F0-8298-B820F5411CEF}"/>
    <dgm:cxn modelId="{7EA04BFA-74A0-4C41-8ECE-63E098736E0B}" srcId="{45E10151-FDE6-4554-9B78-9F2379EDD823}" destId="{A8195C84-5115-4EF4-88A6-E8864DDE5349}" srcOrd="0" destOrd="0" parTransId="{E4F6E2DF-ACDD-4F9E-AD06-0D5B6E91A20F}" sibTransId="{BD418176-39F1-498B-9D9E-07B81E6B9881}"/>
    <dgm:cxn modelId="{3E22410E-7CCD-4230-8912-246F5A2DB609}" srcId="{45E10151-FDE6-4554-9B78-9F2379EDD823}" destId="{297255CB-0BDA-40D7-A769-87A9ECE613CF}" srcOrd="3" destOrd="0" parTransId="{A517460B-3247-403B-9781-88058054A1EB}" sibTransId="{C59952FB-BA48-40BE-BB4E-475808144602}"/>
    <dgm:cxn modelId="{05B8DB15-5036-4371-89E4-1B0D69D7B11B}" type="presOf" srcId="{45E10151-FDE6-4554-9B78-9F2379EDD823}" destId="{ABFBD768-0487-47CC-95B4-172B0E157FD1}" srcOrd="1" destOrd="0" presId="urn:microsoft.com/office/officeart/2005/8/layout/orgChart1"/>
    <dgm:cxn modelId="{AF22E965-DECB-4594-8F2D-98ECA0877ABD}" type="presOf" srcId="{F49FC80F-754C-4C9D-9B9F-F8E0ABA8F2E3}" destId="{FC611075-15E3-49CB-A436-1C5B3189B26C}" srcOrd="1" destOrd="0" presId="urn:microsoft.com/office/officeart/2005/8/layout/orgChart1"/>
    <dgm:cxn modelId="{6E580F5C-3E81-470F-869F-4C1F3D64EE33}" srcId="{45E10151-FDE6-4554-9B78-9F2379EDD823}" destId="{106689CB-88D6-498E-B7E4-BE6D28E2BBE2}" srcOrd="2" destOrd="0" parTransId="{DDDDC61A-D1D5-41E1-B505-34CDF8314988}" sibTransId="{27C69E9A-8274-4DC4-88AA-51D413F58D7A}"/>
    <dgm:cxn modelId="{5611A04F-F856-499D-BC4A-ED97EDE892AD}" type="presOf" srcId="{F49FC80F-754C-4C9D-9B9F-F8E0ABA8F2E3}" destId="{03DA253A-1CFC-47D1-8E64-C5E6E938796F}" srcOrd="0" destOrd="0" presId="urn:microsoft.com/office/officeart/2005/8/layout/orgChart1"/>
    <dgm:cxn modelId="{969850E6-A02C-46D5-86F2-699A416FF168}" type="presParOf" srcId="{A815EF40-D9ED-4154-BF27-EF35CDA09362}" destId="{E481D63E-917A-4F30-B0E8-7DD9DD16F116}" srcOrd="0" destOrd="0" presId="urn:microsoft.com/office/officeart/2005/8/layout/orgChart1"/>
    <dgm:cxn modelId="{1EFE96EA-7F1B-4A8F-8F3A-B2831F22DD09}" type="presParOf" srcId="{E481D63E-917A-4F30-B0E8-7DD9DD16F116}" destId="{EA1D1837-65B7-4A61-974F-8911C17BE8A0}" srcOrd="0" destOrd="0" presId="urn:microsoft.com/office/officeart/2005/8/layout/orgChart1"/>
    <dgm:cxn modelId="{EFA8680F-9215-4942-AE1B-AC380A219E89}" type="presParOf" srcId="{EA1D1837-65B7-4A61-974F-8911C17BE8A0}" destId="{604830B7-CBD3-405C-BD17-C764D6011DD7}" srcOrd="0" destOrd="0" presId="urn:microsoft.com/office/officeart/2005/8/layout/orgChart1"/>
    <dgm:cxn modelId="{95EE7C0A-6F80-49EB-A65B-7E32949E1F34}" type="presParOf" srcId="{EA1D1837-65B7-4A61-974F-8911C17BE8A0}" destId="{ABFBD768-0487-47CC-95B4-172B0E157FD1}" srcOrd="1" destOrd="0" presId="urn:microsoft.com/office/officeart/2005/8/layout/orgChart1"/>
    <dgm:cxn modelId="{0A0D440E-1C15-48AF-BEB1-DDEAC467D062}" type="presParOf" srcId="{E481D63E-917A-4F30-B0E8-7DD9DD16F116}" destId="{DA635C52-E5CA-4E47-A472-1B59DBDDDFC3}" srcOrd="1" destOrd="0" presId="urn:microsoft.com/office/officeart/2005/8/layout/orgChart1"/>
    <dgm:cxn modelId="{4478117F-A479-4D49-A0C4-7A0D09A9BD0B}" type="presParOf" srcId="{DA635C52-E5CA-4E47-A472-1B59DBDDDFC3}" destId="{DE9CAA4D-B63E-4F09-B3C9-2E573C157F34}" srcOrd="0" destOrd="0" presId="urn:microsoft.com/office/officeart/2005/8/layout/orgChart1"/>
    <dgm:cxn modelId="{91F4DF33-2EA0-4487-9C6E-FFFE11F25B0D}" type="presParOf" srcId="{DA635C52-E5CA-4E47-A472-1B59DBDDDFC3}" destId="{5929588D-1DDE-4D46-84E7-9CD73C5976B9}" srcOrd="1" destOrd="0" presId="urn:microsoft.com/office/officeart/2005/8/layout/orgChart1"/>
    <dgm:cxn modelId="{6FCF769B-45AB-40D2-BDAF-C5B19E7B7360}" type="presParOf" srcId="{5929588D-1DDE-4D46-84E7-9CD73C5976B9}" destId="{BA3972BC-419B-4246-AC97-B757D04421A7}" srcOrd="0" destOrd="0" presId="urn:microsoft.com/office/officeart/2005/8/layout/orgChart1"/>
    <dgm:cxn modelId="{EE2C84C9-B859-4264-9049-A8EB9226DABC}" type="presParOf" srcId="{BA3972BC-419B-4246-AC97-B757D04421A7}" destId="{20D570C4-AB57-463D-BE2B-04DFB79FDC11}" srcOrd="0" destOrd="0" presId="urn:microsoft.com/office/officeart/2005/8/layout/orgChart1"/>
    <dgm:cxn modelId="{E92CD54F-DC04-411E-8175-718F862C2AD6}" type="presParOf" srcId="{BA3972BC-419B-4246-AC97-B757D04421A7}" destId="{50EDA11A-FD6C-4C6F-A989-9B890F1C7F18}" srcOrd="1" destOrd="0" presId="urn:microsoft.com/office/officeart/2005/8/layout/orgChart1"/>
    <dgm:cxn modelId="{70C551E0-FB27-4AB6-BB96-69DC3B22A531}" type="presParOf" srcId="{5929588D-1DDE-4D46-84E7-9CD73C5976B9}" destId="{451A98C5-F3B1-416C-8F97-3322D1F25F18}" srcOrd="1" destOrd="0" presId="urn:microsoft.com/office/officeart/2005/8/layout/orgChart1"/>
    <dgm:cxn modelId="{A0125F34-6ECA-479B-88BE-7596761ED228}" type="presParOf" srcId="{5929588D-1DDE-4D46-84E7-9CD73C5976B9}" destId="{7BAEAFB1-7796-4B46-A1DB-793372141F51}" srcOrd="2" destOrd="0" presId="urn:microsoft.com/office/officeart/2005/8/layout/orgChart1"/>
    <dgm:cxn modelId="{A8E1429F-75D0-4CDD-B942-81260D236A4A}" type="presParOf" srcId="{DA635C52-E5CA-4E47-A472-1B59DBDDDFC3}" destId="{8E22FF73-88B3-4538-A13E-D783BAD53A7E}" srcOrd="2" destOrd="0" presId="urn:microsoft.com/office/officeart/2005/8/layout/orgChart1"/>
    <dgm:cxn modelId="{A9FED2E0-C6F4-4D8B-AB3D-6A722B060C1F}" type="presParOf" srcId="{DA635C52-E5CA-4E47-A472-1B59DBDDDFC3}" destId="{D0719CB3-29D1-40FA-BE3E-1360A45102B1}" srcOrd="3" destOrd="0" presId="urn:microsoft.com/office/officeart/2005/8/layout/orgChart1"/>
    <dgm:cxn modelId="{9C714776-7314-492B-A80D-D9359C8A7DA3}" type="presParOf" srcId="{D0719CB3-29D1-40FA-BE3E-1360A45102B1}" destId="{A99D4475-D28D-4F8C-A7E4-4D9910D465E2}" srcOrd="0" destOrd="0" presId="urn:microsoft.com/office/officeart/2005/8/layout/orgChart1"/>
    <dgm:cxn modelId="{98E879EB-C870-4B74-89AC-DE90FDA867B4}" type="presParOf" srcId="{A99D4475-D28D-4F8C-A7E4-4D9910D465E2}" destId="{03DA253A-1CFC-47D1-8E64-C5E6E938796F}" srcOrd="0" destOrd="0" presId="urn:microsoft.com/office/officeart/2005/8/layout/orgChart1"/>
    <dgm:cxn modelId="{82EA3929-98BE-4EC7-8808-118EA97EE091}" type="presParOf" srcId="{A99D4475-D28D-4F8C-A7E4-4D9910D465E2}" destId="{FC611075-15E3-49CB-A436-1C5B3189B26C}" srcOrd="1" destOrd="0" presId="urn:microsoft.com/office/officeart/2005/8/layout/orgChart1"/>
    <dgm:cxn modelId="{861581C8-3D41-4534-BEC6-0AC90FCEBECF}" type="presParOf" srcId="{D0719CB3-29D1-40FA-BE3E-1360A45102B1}" destId="{DC333F30-9F7B-4546-BA90-973DDFA632A6}" srcOrd="1" destOrd="0" presId="urn:microsoft.com/office/officeart/2005/8/layout/orgChart1"/>
    <dgm:cxn modelId="{30193809-EDFE-4481-BE28-C5ED46ACB8F4}" type="presParOf" srcId="{D0719CB3-29D1-40FA-BE3E-1360A45102B1}" destId="{2577EDAF-CE5E-41E3-B1FD-A15C3A80A7CA}" srcOrd="2" destOrd="0" presId="urn:microsoft.com/office/officeart/2005/8/layout/orgChart1"/>
    <dgm:cxn modelId="{432E467D-97CB-4E71-9801-3BE73C0D00A2}" type="presParOf" srcId="{DA635C52-E5CA-4E47-A472-1B59DBDDDFC3}" destId="{810D14FE-5C01-477D-97E7-590CAA54EC99}" srcOrd="4" destOrd="0" presId="urn:microsoft.com/office/officeart/2005/8/layout/orgChart1"/>
    <dgm:cxn modelId="{68648565-D333-433C-BCEF-2B7FD55322F2}" type="presParOf" srcId="{DA635C52-E5CA-4E47-A472-1B59DBDDDFC3}" destId="{CFAFF861-F280-480D-B705-F60B9780736A}" srcOrd="5" destOrd="0" presId="urn:microsoft.com/office/officeart/2005/8/layout/orgChart1"/>
    <dgm:cxn modelId="{A67CF4D5-1445-4D05-BAA7-4526641ABB71}" type="presParOf" srcId="{CFAFF861-F280-480D-B705-F60B9780736A}" destId="{A732B1D8-09E5-4B0B-9752-705F990AF01D}" srcOrd="0" destOrd="0" presId="urn:microsoft.com/office/officeart/2005/8/layout/orgChart1"/>
    <dgm:cxn modelId="{A35AB056-A698-453D-817F-4016904A4EA8}" type="presParOf" srcId="{A732B1D8-09E5-4B0B-9752-705F990AF01D}" destId="{05C4487D-8FC4-4467-8FFC-ECD36DB53C79}" srcOrd="0" destOrd="0" presId="urn:microsoft.com/office/officeart/2005/8/layout/orgChart1"/>
    <dgm:cxn modelId="{54333DD9-4A02-41A9-9E69-80E21574573A}" type="presParOf" srcId="{A732B1D8-09E5-4B0B-9752-705F990AF01D}" destId="{9CFD4AD4-9771-47C8-8C56-4199968A21DF}" srcOrd="1" destOrd="0" presId="urn:microsoft.com/office/officeart/2005/8/layout/orgChart1"/>
    <dgm:cxn modelId="{3BDABF02-4B54-4764-9ECE-E5FB996B7A53}" type="presParOf" srcId="{CFAFF861-F280-480D-B705-F60B9780736A}" destId="{0352DCA9-89EF-422A-8745-BC68FE081329}" srcOrd="1" destOrd="0" presId="urn:microsoft.com/office/officeart/2005/8/layout/orgChart1"/>
    <dgm:cxn modelId="{68E2BCF0-B8B7-4059-9A99-C3AFAB4CDD8F}" type="presParOf" srcId="{CFAFF861-F280-480D-B705-F60B9780736A}" destId="{3A2FB086-F7C0-4521-ACAD-0BCA649BEF40}" srcOrd="2" destOrd="0" presId="urn:microsoft.com/office/officeart/2005/8/layout/orgChart1"/>
    <dgm:cxn modelId="{F6A3AAE0-1DE6-469F-BF10-7822206D7CD6}" type="presParOf" srcId="{DA635C52-E5CA-4E47-A472-1B59DBDDDFC3}" destId="{2557F27A-CF3C-44A8-B4E6-7E18F369EDBD}" srcOrd="6" destOrd="0" presId="urn:microsoft.com/office/officeart/2005/8/layout/orgChart1"/>
    <dgm:cxn modelId="{07603266-AEA4-4454-863B-01AA6B54858F}" type="presParOf" srcId="{DA635C52-E5CA-4E47-A472-1B59DBDDDFC3}" destId="{EF313D83-54DD-4DD4-B820-A9CDCB1FF260}" srcOrd="7" destOrd="0" presId="urn:microsoft.com/office/officeart/2005/8/layout/orgChart1"/>
    <dgm:cxn modelId="{E54BEC3D-A915-4802-9E20-26B779105EC0}" type="presParOf" srcId="{EF313D83-54DD-4DD4-B820-A9CDCB1FF260}" destId="{2E35FB21-2F28-4310-A17D-B79E88441938}" srcOrd="0" destOrd="0" presId="urn:microsoft.com/office/officeart/2005/8/layout/orgChart1"/>
    <dgm:cxn modelId="{461C48D9-0D56-436E-BEF2-533A1BBBE8D0}" type="presParOf" srcId="{2E35FB21-2F28-4310-A17D-B79E88441938}" destId="{A7F79B0A-830A-4B7C-98F6-9A4E2841538D}" srcOrd="0" destOrd="0" presId="urn:microsoft.com/office/officeart/2005/8/layout/orgChart1"/>
    <dgm:cxn modelId="{0DFF28BA-EBC4-4780-8DAE-40D752768302}" type="presParOf" srcId="{2E35FB21-2F28-4310-A17D-B79E88441938}" destId="{057D9EA2-FD2C-475A-84BF-493CCCA38E5D}" srcOrd="1" destOrd="0" presId="urn:microsoft.com/office/officeart/2005/8/layout/orgChart1"/>
    <dgm:cxn modelId="{A7BE7146-11AC-4A65-B253-C952DC513EFA}" type="presParOf" srcId="{EF313D83-54DD-4DD4-B820-A9CDCB1FF260}" destId="{2D6747E0-50C8-476E-9F6C-9A32650FCC49}" srcOrd="1" destOrd="0" presId="urn:microsoft.com/office/officeart/2005/8/layout/orgChart1"/>
    <dgm:cxn modelId="{FCEA05F9-A3C9-40DE-B7C5-B5F03D5AA4E3}" type="presParOf" srcId="{EF313D83-54DD-4DD4-B820-A9CDCB1FF260}" destId="{1F78E4EC-7B4E-4A6F-B833-8DBD80708B72}" srcOrd="2" destOrd="0" presId="urn:microsoft.com/office/officeart/2005/8/layout/orgChart1"/>
    <dgm:cxn modelId="{60074190-4F13-4723-9D9C-641009ADC251}" type="presParOf" srcId="{E481D63E-917A-4F30-B0E8-7DD9DD16F116}" destId="{CF2932E9-20EA-4E45-8C84-4DECD47D5DB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57F27A-CF3C-44A8-B4E6-7E18F369EDBD}">
      <dsp:nvSpPr>
        <dsp:cNvPr id="0" name=""/>
        <dsp:cNvSpPr/>
      </dsp:nvSpPr>
      <dsp:spPr>
        <a:xfrm>
          <a:off x="2660073" y="523960"/>
          <a:ext cx="1912491" cy="219913"/>
        </a:xfrm>
        <a:custGeom>
          <a:avLst/>
          <a:gdLst/>
          <a:ahLst/>
          <a:cxnLst/>
          <a:rect l="0" t="0" r="0" b="0"/>
          <a:pathLst>
            <a:path>
              <a:moveTo>
                <a:pt x="0" y="0"/>
              </a:moveTo>
              <a:lnTo>
                <a:pt x="0" y="109956"/>
              </a:lnTo>
              <a:lnTo>
                <a:pt x="1912491" y="109956"/>
              </a:lnTo>
              <a:lnTo>
                <a:pt x="1912491" y="2199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D14FE-5C01-477D-97E7-590CAA54EC99}">
      <dsp:nvSpPr>
        <dsp:cNvPr id="0" name=""/>
        <dsp:cNvSpPr/>
      </dsp:nvSpPr>
      <dsp:spPr>
        <a:xfrm>
          <a:off x="2660073" y="523960"/>
          <a:ext cx="625969" cy="219913"/>
        </a:xfrm>
        <a:custGeom>
          <a:avLst/>
          <a:gdLst/>
          <a:ahLst/>
          <a:cxnLst/>
          <a:rect l="0" t="0" r="0" b="0"/>
          <a:pathLst>
            <a:path>
              <a:moveTo>
                <a:pt x="0" y="0"/>
              </a:moveTo>
              <a:lnTo>
                <a:pt x="0" y="109956"/>
              </a:lnTo>
              <a:lnTo>
                <a:pt x="625969" y="109956"/>
              </a:lnTo>
              <a:lnTo>
                <a:pt x="625969" y="2199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22FF73-88B3-4538-A13E-D783BAD53A7E}">
      <dsp:nvSpPr>
        <dsp:cNvPr id="0" name=""/>
        <dsp:cNvSpPr/>
      </dsp:nvSpPr>
      <dsp:spPr>
        <a:xfrm>
          <a:off x="2007112" y="523960"/>
          <a:ext cx="652960" cy="219913"/>
        </a:xfrm>
        <a:custGeom>
          <a:avLst/>
          <a:gdLst/>
          <a:ahLst/>
          <a:cxnLst/>
          <a:rect l="0" t="0" r="0" b="0"/>
          <a:pathLst>
            <a:path>
              <a:moveTo>
                <a:pt x="652960" y="0"/>
              </a:moveTo>
              <a:lnTo>
                <a:pt x="652960" y="109956"/>
              </a:lnTo>
              <a:lnTo>
                <a:pt x="0" y="109956"/>
              </a:lnTo>
              <a:lnTo>
                <a:pt x="0" y="2199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9CAA4D-B63E-4F09-B3C9-2E573C157F34}">
      <dsp:nvSpPr>
        <dsp:cNvPr id="0" name=""/>
        <dsp:cNvSpPr/>
      </dsp:nvSpPr>
      <dsp:spPr>
        <a:xfrm>
          <a:off x="731365" y="523960"/>
          <a:ext cx="1928707" cy="219913"/>
        </a:xfrm>
        <a:custGeom>
          <a:avLst/>
          <a:gdLst/>
          <a:ahLst/>
          <a:cxnLst/>
          <a:rect l="0" t="0" r="0" b="0"/>
          <a:pathLst>
            <a:path>
              <a:moveTo>
                <a:pt x="1928707" y="0"/>
              </a:moveTo>
              <a:lnTo>
                <a:pt x="1928707" y="109956"/>
              </a:lnTo>
              <a:lnTo>
                <a:pt x="0" y="109956"/>
              </a:lnTo>
              <a:lnTo>
                <a:pt x="0" y="2199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4830B7-CBD3-405C-BD17-C764D6011DD7}">
      <dsp:nvSpPr>
        <dsp:cNvPr id="0" name=""/>
        <dsp:cNvSpPr/>
      </dsp:nvSpPr>
      <dsp:spPr>
        <a:xfrm>
          <a:off x="1581494" y="356"/>
          <a:ext cx="2157156" cy="5236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English Conjunctions  </a:t>
          </a:r>
        </a:p>
      </dsp:txBody>
      <dsp:txXfrm>
        <a:off x="1581494" y="356"/>
        <a:ext cx="2157156" cy="523604"/>
      </dsp:txXfrm>
    </dsp:sp>
    <dsp:sp modelId="{20D570C4-AB57-463D-BE2B-04DFB79FDC11}">
      <dsp:nvSpPr>
        <dsp:cNvPr id="0" name=""/>
        <dsp:cNvSpPr/>
      </dsp:nvSpPr>
      <dsp:spPr>
        <a:xfrm>
          <a:off x="207761" y="743874"/>
          <a:ext cx="1047208" cy="5236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Coordinating conjunctions</a:t>
          </a:r>
        </a:p>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FANBOYS</a:t>
          </a:r>
          <a:r>
            <a:rPr lang="en-US" sz="1200" kern="1200">
              <a:latin typeface="Times New Roman" panose="02020603050405020304" pitchFamily="18" charset="0"/>
              <a:cs typeface="Times New Roman" panose="02020603050405020304" pitchFamily="18" charset="0"/>
            </a:rPr>
            <a:t> </a:t>
          </a:r>
        </a:p>
      </dsp:txBody>
      <dsp:txXfrm>
        <a:off x="207761" y="743874"/>
        <a:ext cx="1047208" cy="523604"/>
      </dsp:txXfrm>
    </dsp:sp>
    <dsp:sp modelId="{03DA253A-1CFC-47D1-8E64-C5E6E938796F}">
      <dsp:nvSpPr>
        <dsp:cNvPr id="0" name=""/>
        <dsp:cNvSpPr/>
      </dsp:nvSpPr>
      <dsp:spPr>
        <a:xfrm>
          <a:off x="1474883" y="743874"/>
          <a:ext cx="1064456" cy="113243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Correlative conjunctions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whether ...or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either ...or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as...as </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1474883" y="743874"/>
        <a:ext cx="1064456" cy="1132436"/>
      </dsp:txXfrm>
    </dsp:sp>
    <dsp:sp modelId="{05C4487D-8FC4-4467-8FFC-ECD36DB53C79}">
      <dsp:nvSpPr>
        <dsp:cNvPr id="0" name=""/>
        <dsp:cNvSpPr/>
      </dsp:nvSpPr>
      <dsp:spPr>
        <a:xfrm>
          <a:off x="2759254" y="743874"/>
          <a:ext cx="1053575" cy="139355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Adverbial conjunctions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Addition, emphasis, comparison or contrast, cause or effect, time  </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759254" y="743874"/>
        <a:ext cx="1053575" cy="1393557"/>
      </dsp:txXfrm>
    </dsp:sp>
    <dsp:sp modelId="{A7F79B0A-830A-4B7C-98F6-9A4E2841538D}">
      <dsp:nvSpPr>
        <dsp:cNvPr id="0" name=""/>
        <dsp:cNvSpPr/>
      </dsp:nvSpPr>
      <dsp:spPr>
        <a:xfrm>
          <a:off x="4032743" y="743874"/>
          <a:ext cx="1079640" cy="164567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Subordinating conjunctions </a:t>
          </a:r>
        </a:p>
        <a:p>
          <a:pPr lvl="0" algn="ctr" defTabSz="533400">
            <a:lnSpc>
              <a:spcPct val="90000"/>
            </a:lnSpc>
            <a:spcBef>
              <a:spcPct val="0"/>
            </a:spcBef>
            <a:spcAft>
              <a:spcPct val="35000"/>
            </a:spcAft>
          </a:pPr>
          <a:r>
            <a:rPr lang="en-US" sz="1200" b="0" kern="1200">
              <a:latin typeface="Times New Roman" panose="02020603050405020304" pitchFamily="18" charset="0"/>
              <a:cs typeface="Times New Roman" panose="02020603050405020304" pitchFamily="18" charset="0"/>
            </a:rPr>
            <a:t>cause or effect, concession, condition, comparison or contrast, purpose, space or time </a:t>
          </a:r>
          <a:r>
            <a:rPr lang="en-US" sz="1200" b="1" kern="1200">
              <a:latin typeface="Times New Roman" panose="02020603050405020304" pitchFamily="18" charset="0"/>
              <a:cs typeface="Times New Roman" panose="02020603050405020304" pitchFamily="18" charset="0"/>
            </a:rPr>
            <a:t> </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4032743" y="743874"/>
        <a:ext cx="1079640" cy="16456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Мон04</b:Tag>
    <b:SourceType>Book</b:SourceType>
    <b:Guid>{C66F6F73-E3D2-4AA6-B8B9-6A0D47817FD2}</b:Guid>
    <b:Author>
      <b:Author>
        <b:Corporate>Монгол Улсын Боловсролын Их Сургууль</b:Corporate>
      </b:Author>
    </b:Author>
    <b:Title>Орчин цагийн монгол хэл</b:Title>
    <b:Year>2004</b:Year>
    <b:City>Улаанбаатар</b:City>
    <b:RefOrder>1</b:RefOrder>
  </b:Source>
</b:Sources>
</file>

<file path=customXml/itemProps1.xml><?xml version="1.0" encoding="utf-8"?>
<ds:datastoreItem xmlns:ds="http://schemas.openxmlformats.org/officeDocument/2006/customXml" ds:itemID="{0413AA6E-2924-4BA1-AD85-B41ED028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2017-03-23T06:33:00Z</dcterms:created>
  <dcterms:modified xsi:type="dcterms:W3CDTF">2017-03-23T16:04:00Z</dcterms:modified>
</cp:coreProperties>
</file>