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AD" w:rsidRPr="002062AD" w:rsidRDefault="002062AD" w:rsidP="002062AD">
      <w:pPr>
        <w:spacing w:after="120" w:line="360" w:lineRule="auto"/>
        <w:jc w:val="right"/>
        <w:rPr>
          <w:rFonts w:ascii="Arial" w:hAnsi="Arial" w:cs="Arial"/>
          <w:i/>
          <w:sz w:val="24"/>
          <w:szCs w:val="24"/>
          <w:lang w:val="mn-MN"/>
        </w:rPr>
      </w:pPr>
      <w:r w:rsidRPr="002062AD">
        <w:rPr>
          <w:rFonts w:ascii="Arial" w:hAnsi="Arial" w:cs="Arial"/>
          <w:i/>
          <w:sz w:val="24"/>
          <w:szCs w:val="24"/>
          <w:lang w:val="mn-MN"/>
        </w:rPr>
        <w:t>БТС-</w:t>
      </w:r>
      <w:r w:rsidR="00D83FAB">
        <w:rPr>
          <w:rFonts w:ascii="Arial" w:hAnsi="Arial" w:cs="Arial"/>
          <w:i/>
          <w:sz w:val="24"/>
          <w:szCs w:val="24"/>
          <w:lang w:val="mn-MN"/>
        </w:rPr>
        <w:t xml:space="preserve">ийн БТТ-ийн </w:t>
      </w:r>
      <w:r w:rsidR="009A7770">
        <w:rPr>
          <w:rFonts w:ascii="Arial" w:hAnsi="Arial" w:cs="Arial"/>
          <w:i/>
          <w:sz w:val="24"/>
          <w:szCs w:val="24"/>
          <w:lang w:val="mn-MN"/>
        </w:rPr>
        <w:t>багш  С.Туул</w:t>
      </w:r>
    </w:p>
    <w:p w:rsidR="007A0A71" w:rsidRDefault="002062AD" w:rsidP="002B4EF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К</w:t>
      </w:r>
      <w:r w:rsidRPr="00A14AE1">
        <w:rPr>
          <w:rFonts w:ascii="Arial" w:hAnsi="Arial" w:cs="Arial"/>
          <w:b/>
          <w:sz w:val="24"/>
          <w:szCs w:val="24"/>
          <w:lang w:val="mn-MN"/>
        </w:rPr>
        <w:t xml:space="preserve">оллежын сагсан бөмбөгийн багийн тоглогчдын </w:t>
      </w:r>
      <w:r>
        <w:rPr>
          <w:rFonts w:ascii="Arial" w:hAnsi="Arial" w:cs="Arial"/>
          <w:b/>
          <w:sz w:val="24"/>
          <w:szCs w:val="24"/>
          <w:lang w:val="mn-MN"/>
        </w:rPr>
        <w:t xml:space="preserve">улирлын </w:t>
      </w:r>
    </w:p>
    <w:p w:rsidR="007A0A71" w:rsidRDefault="002062AD" w:rsidP="007A0A7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тоглолтын үе дэх</w:t>
      </w:r>
      <w:r w:rsidR="00C90746" w:rsidRPr="00A14AE1">
        <w:rPr>
          <w:rFonts w:ascii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>тамирчдын и</w:t>
      </w:r>
      <w:r w:rsidR="00C90746" w:rsidRPr="00A14AE1">
        <w:rPr>
          <w:rFonts w:ascii="Arial" w:hAnsi="Arial" w:cs="Arial"/>
          <w:b/>
          <w:sz w:val="24"/>
          <w:szCs w:val="24"/>
          <w:lang w:val="mn-MN"/>
        </w:rPr>
        <w:t xml:space="preserve">мунноглобулин А-ын өөрчлөлт ба </w:t>
      </w:r>
    </w:p>
    <w:p w:rsidR="00C90746" w:rsidRPr="007A0A71" w:rsidRDefault="00C90746" w:rsidP="007A0A7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14AE1">
        <w:rPr>
          <w:rFonts w:ascii="Arial" w:hAnsi="Arial" w:cs="Arial"/>
          <w:b/>
          <w:sz w:val="24"/>
          <w:szCs w:val="24"/>
          <w:lang w:val="mn-MN"/>
        </w:rPr>
        <w:t>стрессийн хариу үйлдлийн түвшингийн өөрчлөлтүүд</w:t>
      </w:r>
    </w:p>
    <w:p w:rsidR="00C90746" w:rsidRDefault="00C90746" w:rsidP="006974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AB79C0">
        <w:rPr>
          <w:rFonts w:ascii="Arial" w:hAnsi="Arial" w:cs="Arial"/>
          <w:sz w:val="24"/>
          <w:szCs w:val="24"/>
          <w:lang w:val="mn-MN"/>
        </w:rPr>
        <w:t>Энэ судалгаа нь коллежын сагсан бөмбөгийн тоглогч</w:t>
      </w:r>
      <w:r w:rsidR="002402EF">
        <w:rPr>
          <w:rFonts w:ascii="Arial" w:hAnsi="Arial" w:cs="Arial"/>
          <w:sz w:val="24"/>
          <w:szCs w:val="24"/>
          <w:lang w:val="mn-MN"/>
        </w:rPr>
        <w:t>дын иммуноглобулин А-ын өөрчлөл</w:t>
      </w:r>
      <w:r w:rsidRPr="00AB79C0">
        <w:rPr>
          <w:rFonts w:ascii="Arial" w:hAnsi="Arial" w:cs="Arial"/>
          <w:sz w:val="24"/>
          <w:szCs w:val="24"/>
          <w:lang w:val="mn-MN"/>
        </w:rPr>
        <w:t xml:space="preserve">т ба стрессийн хариу үйлдэлд сагсан бөмбөгийн тоглолтууд ба улирлын тоглолтуудын нөлөөллүүдийг тодорхойлох байсан. Бид сагсан бөмбөгийн улирал болон тоглолтуудын өмнө ба дараа шүлсний </w:t>
      </w:r>
      <w:proofErr w:type="spellStart"/>
      <w:r w:rsidRPr="00AB79C0">
        <w:rPr>
          <w:rFonts w:ascii="Arial" w:hAnsi="Arial" w:cs="Arial"/>
          <w:sz w:val="24"/>
          <w:szCs w:val="24"/>
        </w:rPr>
        <w:t>IgA</w:t>
      </w:r>
      <w:proofErr w:type="spellEnd"/>
      <w:r w:rsidRPr="00AB79C0">
        <w:rPr>
          <w:rFonts w:ascii="Arial" w:hAnsi="Arial" w:cs="Arial"/>
          <w:sz w:val="24"/>
          <w:szCs w:val="24"/>
        </w:rPr>
        <w:t xml:space="preserve">, </w:t>
      </w:r>
      <w:r w:rsidRPr="00AB79C0">
        <w:rPr>
          <w:rFonts w:ascii="Arial" w:hAnsi="Arial" w:cs="Arial"/>
          <w:sz w:val="24"/>
          <w:szCs w:val="24"/>
          <w:lang w:val="mn-MN"/>
        </w:rPr>
        <w:t xml:space="preserve">шүлсний </w:t>
      </w:r>
      <w:proofErr w:type="spellStart"/>
      <w:r w:rsidRPr="00AB79C0">
        <w:rPr>
          <w:rFonts w:ascii="Arial" w:hAnsi="Arial" w:cs="Arial"/>
          <w:sz w:val="24"/>
          <w:szCs w:val="24"/>
        </w:rPr>
        <w:t>cortisol</w:t>
      </w:r>
      <w:proofErr w:type="spellEnd"/>
      <w:r w:rsidRPr="00AB79C0">
        <w:rPr>
          <w:rFonts w:ascii="Arial" w:hAnsi="Arial" w:cs="Arial"/>
          <w:sz w:val="24"/>
          <w:szCs w:val="24"/>
          <w:lang w:val="mn-MN"/>
        </w:rPr>
        <w:t xml:space="preserve"> ба</w:t>
      </w:r>
      <w:r>
        <w:rPr>
          <w:rFonts w:ascii="Arial" w:hAnsi="Arial" w:cs="Arial"/>
          <w:sz w:val="24"/>
          <w:szCs w:val="24"/>
          <w:lang w:val="mn-MN"/>
        </w:rPr>
        <w:t xml:space="preserve"> шүлсний </w:t>
      </w:r>
      <w:r w:rsidRPr="00AB79C0">
        <w:rPr>
          <w:rFonts w:ascii="Arial" w:hAnsi="Arial" w:cs="Arial"/>
          <w:sz w:val="24"/>
          <w:szCs w:val="24"/>
        </w:rPr>
        <w:t>DHEA</w:t>
      </w:r>
      <w:r>
        <w:rPr>
          <w:rFonts w:ascii="Arial" w:hAnsi="Arial" w:cs="Arial"/>
          <w:sz w:val="24"/>
          <w:szCs w:val="24"/>
          <w:lang w:val="mn-MN"/>
        </w:rPr>
        <w:t xml:space="preserve">-ний өөрчлөлтийг шинжилж байсан.  </w:t>
      </w:r>
      <w:r w:rsidRPr="00AB79C0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Мөн түүнчлэн бид бие болон сэтгэлзүйн дарамтын өөрчлөлтийг жинхэнэ тэмцээнүүдэд шинжилсэн. Энэ сургалтанд </w:t>
      </w:r>
      <w:r w:rsidRPr="00AB79C0">
        <w:rPr>
          <w:rFonts w:ascii="Arial" w:hAnsi="Arial" w:cs="Arial"/>
          <w:sz w:val="24"/>
          <w:szCs w:val="24"/>
        </w:rPr>
        <w:t>KBA (Korea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AB79C0">
        <w:rPr>
          <w:rFonts w:ascii="Arial" w:hAnsi="Arial" w:cs="Arial"/>
          <w:sz w:val="24"/>
          <w:szCs w:val="24"/>
        </w:rPr>
        <w:t>Basketball Association)</w:t>
      </w:r>
      <w:r>
        <w:rPr>
          <w:rFonts w:ascii="Arial" w:hAnsi="Arial" w:cs="Arial"/>
          <w:sz w:val="24"/>
          <w:szCs w:val="24"/>
          <w:lang w:val="mn-MN"/>
        </w:rPr>
        <w:t xml:space="preserve"> –д харъяалагдах </w:t>
      </w:r>
      <w:r>
        <w:rPr>
          <w:rFonts w:ascii="Arial" w:hAnsi="Arial" w:cs="Arial"/>
          <w:sz w:val="24"/>
          <w:szCs w:val="24"/>
        </w:rPr>
        <w:t xml:space="preserve">D </w:t>
      </w:r>
      <w:r w:rsidR="00A62EB3">
        <w:rPr>
          <w:rFonts w:ascii="Arial" w:hAnsi="Arial" w:cs="Arial"/>
          <w:sz w:val="24"/>
          <w:szCs w:val="24"/>
          <w:lang w:val="mn-MN"/>
        </w:rPr>
        <w:t>их сургуулийн</w:t>
      </w:r>
      <w:r>
        <w:rPr>
          <w:rFonts w:ascii="Arial" w:hAnsi="Arial" w:cs="Arial"/>
          <w:sz w:val="24"/>
          <w:szCs w:val="24"/>
          <w:lang w:val="mn-MN"/>
        </w:rPr>
        <w:t xml:space="preserve"> эрэ</w:t>
      </w:r>
      <w:r w:rsidR="00A62EB3">
        <w:rPr>
          <w:rFonts w:ascii="Arial" w:hAnsi="Arial" w:cs="Arial"/>
          <w:sz w:val="24"/>
          <w:szCs w:val="24"/>
          <w:lang w:val="mn-MN"/>
        </w:rPr>
        <w:t xml:space="preserve">гтэй </w:t>
      </w:r>
      <w:r>
        <w:rPr>
          <w:rFonts w:ascii="Arial" w:hAnsi="Arial" w:cs="Arial"/>
          <w:sz w:val="24"/>
          <w:szCs w:val="24"/>
          <w:lang w:val="mn-MN"/>
        </w:rPr>
        <w:t>багийнхан оролцсон. Нийт 7-н хүн оролцуулан 5 нь гарааны тоглогч</w:t>
      </w:r>
      <w:r w:rsidR="00697406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2 нь сэлгээний тоглогч</w:t>
      </w:r>
      <w:r w:rsidR="00697406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учир нь т</w:t>
      </w:r>
      <w:r w:rsidR="002402EF">
        <w:rPr>
          <w:rFonts w:ascii="Arial" w:hAnsi="Arial" w:cs="Arial"/>
          <w:sz w:val="24"/>
          <w:szCs w:val="24"/>
          <w:lang w:val="mn-MN"/>
        </w:rPr>
        <w:t>оглолтын туршид тоглолтонд орол</w:t>
      </w:r>
      <w:r>
        <w:rPr>
          <w:rFonts w:ascii="Arial" w:hAnsi="Arial" w:cs="Arial"/>
          <w:sz w:val="24"/>
          <w:szCs w:val="24"/>
          <w:lang w:val="mn-MN"/>
        </w:rPr>
        <w:t xml:space="preserve">цогч болох боломжтой </w:t>
      </w:r>
      <w:r w:rsidR="00697406">
        <w:rPr>
          <w:rFonts w:ascii="Arial" w:hAnsi="Arial" w:cs="Arial"/>
          <w:sz w:val="24"/>
          <w:szCs w:val="24"/>
          <w:lang w:val="mn-MN"/>
        </w:rPr>
        <w:t xml:space="preserve">гэж үзсэн </w:t>
      </w:r>
      <w:r>
        <w:rPr>
          <w:rFonts w:ascii="Arial" w:hAnsi="Arial" w:cs="Arial"/>
          <w:sz w:val="24"/>
          <w:szCs w:val="24"/>
          <w:lang w:val="mn-MN"/>
        </w:rPr>
        <w:t xml:space="preserve">оролцогч юм. Сагсан бөмбөгийн тоглолтын үеэр тоглогчдоос цусны шинжилгээ авах боломжгүй байдаг . Тиймээс тэдний шүлснээс стрессийн хариу үйлдэл ба </w:t>
      </w:r>
      <w:proofErr w:type="spellStart"/>
      <w:r w:rsidRPr="00AB79C0">
        <w:rPr>
          <w:rFonts w:ascii="Arial" w:hAnsi="Arial" w:cs="Arial"/>
          <w:sz w:val="24"/>
          <w:szCs w:val="24"/>
        </w:rPr>
        <w:t>IgA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–ын өөрчлөлтийн үнэлгээг хийсэн. </w:t>
      </w:r>
    </w:p>
    <w:p w:rsidR="00C90746" w:rsidRDefault="00C90746" w:rsidP="006974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Үр дүнгүүдээс дара</w:t>
      </w:r>
      <w:r w:rsidR="00697406">
        <w:rPr>
          <w:rFonts w:ascii="Arial" w:hAnsi="Arial" w:cs="Arial"/>
          <w:sz w:val="24"/>
          <w:szCs w:val="24"/>
          <w:lang w:val="mn-MN"/>
        </w:rPr>
        <w:t>ах дүгнэлтүүдийг хийх боломжтой.Үүнд:</w:t>
      </w:r>
    </w:p>
    <w:p w:rsidR="00C90746" w:rsidRDefault="00C90746" w:rsidP="006974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90746" w:rsidRDefault="00C90746" w:rsidP="00697406">
      <w:pPr>
        <w:pStyle w:val="ListParagraph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493D6C">
        <w:rPr>
          <w:rFonts w:ascii="Arial" w:hAnsi="Arial" w:cs="Arial"/>
          <w:sz w:val="24"/>
          <w:szCs w:val="24"/>
          <w:lang w:val="mn-MN"/>
        </w:rPr>
        <w:t>Улирлын тог</w:t>
      </w:r>
      <w:r w:rsidR="00697406">
        <w:rPr>
          <w:rFonts w:ascii="Arial" w:hAnsi="Arial" w:cs="Arial"/>
          <w:sz w:val="24"/>
          <w:szCs w:val="24"/>
          <w:lang w:val="mn-MN"/>
        </w:rPr>
        <w:t>лолтын өмнө ба дараа шүлсэн дэх</w:t>
      </w:r>
      <w:r w:rsidRPr="00493D6C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493D6C">
        <w:rPr>
          <w:rFonts w:ascii="Arial" w:hAnsi="Arial" w:cs="Arial"/>
          <w:sz w:val="24"/>
          <w:szCs w:val="24"/>
        </w:rPr>
        <w:t>IgA</w:t>
      </w:r>
      <w:proofErr w:type="spellEnd"/>
      <w:r w:rsidRPr="00493D6C">
        <w:rPr>
          <w:rFonts w:ascii="Arial" w:hAnsi="Arial" w:cs="Arial"/>
          <w:sz w:val="24"/>
          <w:szCs w:val="24"/>
          <w:lang w:val="mn-MN"/>
        </w:rPr>
        <w:t>-ын концентрацийн өө</w:t>
      </w:r>
      <w:r w:rsidR="00697406">
        <w:rPr>
          <w:rFonts w:ascii="Arial" w:hAnsi="Arial" w:cs="Arial"/>
          <w:sz w:val="24"/>
          <w:szCs w:val="24"/>
          <w:lang w:val="mn-MN"/>
        </w:rPr>
        <w:t>рчлөлт нь ялгаагүй</w:t>
      </w:r>
      <w:r w:rsidRPr="00493D6C">
        <w:rPr>
          <w:rFonts w:ascii="Arial" w:hAnsi="Arial" w:cs="Arial"/>
          <w:sz w:val="24"/>
          <w:szCs w:val="24"/>
          <w:lang w:val="mn-MN"/>
        </w:rPr>
        <w:t xml:space="preserve"> байсан. Шүлсний </w:t>
      </w:r>
      <w:proofErr w:type="spellStart"/>
      <w:r w:rsidRPr="00493D6C">
        <w:rPr>
          <w:rFonts w:ascii="Arial" w:hAnsi="Arial" w:cs="Arial"/>
          <w:sz w:val="24"/>
          <w:szCs w:val="24"/>
        </w:rPr>
        <w:t>IgA</w:t>
      </w:r>
      <w:proofErr w:type="spellEnd"/>
      <w:r w:rsidRPr="00493D6C">
        <w:rPr>
          <w:rFonts w:ascii="Arial" w:hAnsi="Arial" w:cs="Arial"/>
          <w:sz w:val="24"/>
          <w:szCs w:val="24"/>
          <w:lang w:val="mn-MN"/>
        </w:rPr>
        <w:t xml:space="preserve">-ын концентраци улирлын тоглолтын өмнөх, тоглолтын өмнөх үе болон тоглолтын өдрийн концентраци маш өвөрмөцөөр багассан нь улирлын өмнөх түвшинтэй харьцуулахад </w:t>
      </w:r>
      <w:r w:rsidRPr="00493D6C">
        <w:rPr>
          <w:rFonts w:ascii="Arial" w:hAnsi="Arial" w:cs="Arial"/>
          <w:sz w:val="24"/>
          <w:szCs w:val="24"/>
        </w:rPr>
        <w:t>(p&lt;</w:t>
      </w:r>
      <w:r w:rsidRPr="00493D6C">
        <w:rPr>
          <w:rFonts w:ascii="Arial" w:hAnsi="Arial" w:cs="Arial"/>
          <w:sz w:val="24"/>
          <w:szCs w:val="24"/>
          <w:lang w:val="mn-MN"/>
        </w:rPr>
        <w:t>0.5</w:t>
      </w:r>
      <w:r w:rsidRPr="00493D6C">
        <w:rPr>
          <w:rFonts w:ascii="Arial" w:hAnsi="Arial" w:cs="Arial"/>
          <w:sz w:val="24"/>
          <w:szCs w:val="24"/>
        </w:rPr>
        <w:t>)</w:t>
      </w:r>
      <w:r w:rsidRPr="00493D6C">
        <w:rPr>
          <w:rFonts w:ascii="Arial" w:hAnsi="Arial" w:cs="Arial"/>
          <w:sz w:val="24"/>
          <w:szCs w:val="24"/>
          <w:lang w:val="mn-MN"/>
        </w:rPr>
        <w:t xml:space="preserve"> хамааралтай байсан. </w:t>
      </w:r>
      <w:proofErr w:type="spellStart"/>
      <w:r w:rsidRPr="00493D6C">
        <w:rPr>
          <w:rFonts w:ascii="Arial" w:hAnsi="Arial" w:cs="Arial"/>
          <w:sz w:val="24"/>
          <w:szCs w:val="24"/>
        </w:rPr>
        <w:t>IgA</w:t>
      </w:r>
      <w:proofErr w:type="spellEnd"/>
      <w:r w:rsidRPr="00493D6C">
        <w:rPr>
          <w:rFonts w:ascii="Arial" w:hAnsi="Arial" w:cs="Arial"/>
          <w:sz w:val="24"/>
          <w:szCs w:val="24"/>
          <w:lang w:val="mn-MN"/>
        </w:rPr>
        <w:t xml:space="preserve">-ын түвшин тоглолтын </w:t>
      </w:r>
      <w:proofErr w:type="gramStart"/>
      <w:r w:rsidRPr="00493D6C">
        <w:rPr>
          <w:rFonts w:ascii="Arial" w:hAnsi="Arial" w:cs="Arial"/>
          <w:sz w:val="24"/>
          <w:szCs w:val="24"/>
          <w:lang w:val="mn-MN"/>
        </w:rPr>
        <w:t>туршид  хазайлт</w:t>
      </w:r>
      <w:proofErr w:type="gramEnd"/>
      <w:r w:rsidRPr="00493D6C">
        <w:rPr>
          <w:rFonts w:ascii="Arial" w:hAnsi="Arial" w:cs="Arial"/>
          <w:sz w:val="24"/>
          <w:szCs w:val="24"/>
          <w:lang w:val="mn-MN"/>
        </w:rPr>
        <w:t xml:space="preserve"> өссөн боловч ач холбогдолтой ялгаа олдоогүй.</w:t>
      </w:r>
    </w:p>
    <w:p w:rsidR="00C90746" w:rsidRDefault="00C90746" w:rsidP="00697406">
      <w:pPr>
        <w:pStyle w:val="ListParagraph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Улирлын тоглолтын өмнөх ба дараах шүлсний </w:t>
      </w:r>
      <w:proofErr w:type="spellStart"/>
      <w:r>
        <w:rPr>
          <w:rFonts w:ascii="Arial" w:hAnsi="Arial" w:cs="Arial"/>
          <w:sz w:val="24"/>
          <w:szCs w:val="24"/>
        </w:rPr>
        <w:t>cortisol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–ын концентрацийг харицуулахад улирлын тоглолтын дараа оройн 20 цагт онцгой буурсан ялгаа харагдсан.</w:t>
      </w:r>
      <w:r w:rsidRPr="00AB79C0">
        <w:rPr>
          <w:rFonts w:ascii="Arial" w:hAnsi="Arial" w:cs="Arial"/>
          <w:sz w:val="24"/>
          <w:szCs w:val="24"/>
        </w:rPr>
        <w:t>(p&lt;.01).</w:t>
      </w:r>
      <w:r>
        <w:rPr>
          <w:rFonts w:ascii="Arial" w:hAnsi="Arial" w:cs="Arial"/>
          <w:sz w:val="24"/>
          <w:szCs w:val="24"/>
          <w:lang w:val="mn-MN"/>
        </w:rPr>
        <w:t xml:space="preserve"> Шүлсний кортизолын хэмжээг улирлын тоглолтын өмнө, тоглолтын өмнө, тоглолтын өдөр бүр</w:t>
      </w:r>
      <w:r w:rsidR="00697406">
        <w:rPr>
          <w:rFonts w:ascii="Arial" w:hAnsi="Arial" w:cs="Arial"/>
          <w:sz w:val="24"/>
          <w:szCs w:val="24"/>
          <w:lang w:val="mn-MN"/>
        </w:rPr>
        <w:t xml:space="preserve"> агуулагдахгүй байсныг харьцуул</w:t>
      </w:r>
      <w:r>
        <w:rPr>
          <w:rFonts w:ascii="Arial" w:hAnsi="Arial" w:cs="Arial"/>
          <w:sz w:val="24"/>
          <w:szCs w:val="24"/>
          <w:lang w:val="mn-MN"/>
        </w:rPr>
        <w:t>сан гэвч онцгой шинж байгаагүй. Шүлсний кортизолын</w:t>
      </w:r>
      <w:r w:rsidR="004B09D6">
        <w:rPr>
          <w:rFonts w:ascii="Arial" w:hAnsi="Arial" w:cs="Arial"/>
          <w:sz w:val="24"/>
          <w:szCs w:val="24"/>
          <w:lang w:val="mn-MN"/>
        </w:rPr>
        <w:t xml:space="preserve"> өөрчлөлтийг тоглолтын үеэр харь</w:t>
      </w:r>
      <w:r>
        <w:rPr>
          <w:rFonts w:ascii="Arial" w:hAnsi="Arial" w:cs="Arial"/>
          <w:sz w:val="24"/>
          <w:szCs w:val="24"/>
          <w:lang w:val="mn-MN"/>
        </w:rPr>
        <w:t>цуулахад тоглолтын хоёрдугаар хагасын дараа концентраци нь тоглолтын өмнөх үеийнхээс нэмэгдсэн.</w:t>
      </w:r>
      <w:r w:rsidRPr="00C866AF">
        <w:rPr>
          <w:rFonts w:ascii="Arial" w:hAnsi="Arial" w:cs="Arial"/>
          <w:sz w:val="24"/>
          <w:szCs w:val="24"/>
        </w:rPr>
        <w:t xml:space="preserve"> </w:t>
      </w:r>
      <w:r w:rsidRPr="00AB79C0">
        <w:rPr>
          <w:rFonts w:ascii="Arial" w:hAnsi="Arial" w:cs="Arial"/>
          <w:sz w:val="24"/>
          <w:szCs w:val="24"/>
        </w:rPr>
        <w:t>(p&lt;.001).</w:t>
      </w:r>
    </w:p>
    <w:p w:rsidR="00C90746" w:rsidRDefault="00C90746" w:rsidP="00697406">
      <w:pPr>
        <w:pStyle w:val="ListParagraph"/>
        <w:numPr>
          <w:ilvl w:val="0"/>
          <w:numId w:val="1"/>
        </w:num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Шүлсний </w:t>
      </w:r>
      <w:r w:rsidRPr="00AB79C0">
        <w:rPr>
          <w:rFonts w:ascii="Arial" w:hAnsi="Arial" w:cs="Arial"/>
          <w:sz w:val="24"/>
          <w:szCs w:val="24"/>
        </w:rPr>
        <w:t>DHEA</w:t>
      </w:r>
      <w:r>
        <w:rPr>
          <w:rFonts w:ascii="Arial" w:hAnsi="Arial" w:cs="Arial"/>
          <w:sz w:val="24"/>
          <w:szCs w:val="24"/>
          <w:lang w:val="mn-MN"/>
        </w:rPr>
        <w:t>-гийн хэмжээний өөрчлөлтийг улирлы</w:t>
      </w:r>
      <w:r w:rsidR="004B09D6">
        <w:rPr>
          <w:rFonts w:ascii="Arial" w:hAnsi="Arial" w:cs="Arial"/>
          <w:sz w:val="24"/>
          <w:szCs w:val="24"/>
          <w:lang w:val="mn-MN"/>
        </w:rPr>
        <w:t>н тоглолт өмнө ба дараахтай харь</w:t>
      </w:r>
      <w:r>
        <w:rPr>
          <w:rFonts w:ascii="Arial" w:hAnsi="Arial" w:cs="Arial"/>
          <w:sz w:val="24"/>
          <w:szCs w:val="24"/>
          <w:lang w:val="mn-MN"/>
        </w:rPr>
        <w:t>цуулан үз</w:t>
      </w:r>
      <w:r w:rsidR="004B09D6">
        <w:rPr>
          <w:rFonts w:ascii="Arial" w:hAnsi="Arial" w:cs="Arial"/>
          <w:sz w:val="24"/>
          <w:szCs w:val="24"/>
          <w:lang w:val="mn-MN"/>
        </w:rPr>
        <w:t>э</w:t>
      </w:r>
      <w:r>
        <w:rPr>
          <w:rFonts w:ascii="Arial" w:hAnsi="Arial" w:cs="Arial"/>
          <w:sz w:val="24"/>
          <w:szCs w:val="24"/>
          <w:lang w:val="mn-MN"/>
        </w:rPr>
        <w:t>хэд концентрацийн хазайлт мэдэгдээгүй</w:t>
      </w:r>
      <w:r w:rsidR="007F778A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өдрийн 12 цаг ба о</w:t>
      </w:r>
      <w:r w:rsidR="004B09D6">
        <w:rPr>
          <w:rFonts w:ascii="Arial" w:hAnsi="Arial" w:cs="Arial"/>
          <w:sz w:val="24"/>
          <w:szCs w:val="24"/>
          <w:lang w:val="mn-MN"/>
        </w:rPr>
        <w:t>ройн 20 цагуудад ач холбогдол бүхий</w:t>
      </w:r>
      <w:r>
        <w:rPr>
          <w:rFonts w:ascii="Arial" w:hAnsi="Arial" w:cs="Arial"/>
          <w:sz w:val="24"/>
          <w:szCs w:val="24"/>
          <w:lang w:val="mn-MN"/>
        </w:rPr>
        <w:t xml:space="preserve"> ялгаа мэдэгдсэн </w:t>
      </w:r>
      <w:r w:rsidRPr="00AB79C0">
        <w:rPr>
          <w:rFonts w:ascii="Arial" w:hAnsi="Arial" w:cs="Arial"/>
          <w:sz w:val="24"/>
          <w:szCs w:val="24"/>
        </w:rPr>
        <w:t>(p&lt;.05).</w:t>
      </w:r>
      <w:r>
        <w:rPr>
          <w:rFonts w:ascii="Arial" w:hAnsi="Arial" w:cs="Arial"/>
          <w:sz w:val="24"/>
          <w:szCs w:val="24"/>
          <w:lang w:val="mn-MN"/>
        </w:rPr>
        <w:t xml:space="preserve">Энэ үед шүлсний </w:t>
      </w:r>
      <w:r>
        <w:rPr>
          <w:rFonts w:ascii="Arial" w:hAnsi="Arial" w:cs="Arial"/>
          <w:sz w:val="24"/>
          <w:szCs w:val="24"/>
        </w:rPr>
        <w:t>DHEA</w:t>
      </w:r>
      <w:r>
        <w:rPr>
          <w:rFonts w:ascii="Arial" w:hAnsi="Arial" w:cs="Arial"/>
          <w:sz w:val="24"/>
          <w:szCs w:val="24"/>
          <w:lang w:val="mn-MN"/>
        </w:rPr>
        <w:t>-ын хэмжээг улирлын тоглолтын</w:t>
      </w:r>
      <w:r w:rsidR="004B09D6">
        <w:rPr>
          <w:rFonts w:ascii="Arial" w:hAnsi="Arial" w:cs="Arial"/>
          <w:sz w:val="24"/>
          <w:szCs w:val="24"/>
          <w:lang w:val="mn-MN"/>
        </w:rPr>
        <w:t xml:space="preserve"> өмнө ба тоглолтын өмнөхийг харь</w:t>
      </w:r>
      <w:r>
        <w:rPr>
          <w:rFonts w:ascii="Arial" w:hAnsi="Arial" w:cs="Arial"/>
          <w:sz w:val="24"/>
          <w:szCs w:val="24"/>
          <w:lang w:val="mn-MN"/>
        </w:rPr>
        <w:t>цуулан үзэхэд тоглолтын өдөр буурсан үзүүлэлтэй концентраци</w:t>
      </w:r>
      <w:r w:rsidR="004B09D6">
        <w:rPr>
          <w:rFonts w:ascii="Arial" w:hAnsi="Arial" w:cs="Arial"/>
          <w:sz w:val="24"/>
          <w:szCs w:val="24"/>
          <w:lang w:val="mn-MN"/>
        </w:rPr>
        <w:t>тай байсан ч ач холбогдолгүй</w:t>
      </w:r>
      <w:r>
        <w:rPr>
          <w:rFonts w:ascii="Arial" w:hAnsi="Arial" w:cs="Arial"/>
          <w:sz w:val="24"/>
          <w:szCs w:val="24"/>
          <w:lang w:val="mn-MN"/>
        </w:rPr>
        <w:t xml:space="preserve"> байсан. Тоглолтын үеийн шүлсний </w:t>
      </w:r>
      <w:r>
        <w:rPr>
          <w:rFonts w:ascii="Arial" w:hAnsi="Arial" w:cs="Arial"/>
          <w:sz w:val="24"/>
          <w:szCs w:val="24"/>
        </w:rPr>
        <w:t>DHEA</w:t>
      </w:r>
      <w:r w:rsidR="004B09D6">
        <w:rPr>
          <w:rFonts w:ascii="Arial" w:hAnsi="Arial" w:cs="Arial"/>
          <w:sz w:val="24"/>
          <w:szCs w:val="24"/>
          <w:lang w:val="mn-MN"/>
        </w:rPr>
        <w:t xml:space="preserve"> хэмжээ тоглолтын хоёрдуг</w:t>
      </w:r>
      <w:r>
        <w:rPr>
          <w:rFonts w:ascii="Arial" w:hAnsi="Arial" w:cs="Arial"/>
          <w:sz w:val="24"/>
          <w:szCs w:val="24"/>
          <w:lang w:val="mn-MN"/>
        </w:rPr>
        <w:t>аар хагасын үеийнх тоглолт эхлэх үеий</w:t>
      </w:r>
      <w:r w:rsidR="004B09D6">
        <w:rPr>
          <w:rFonts w:ascii="Arial" w:hAnsi="Arial" w:cs="Arial"/>
          <w:sz w:val="24"/>
          <w:szCs w:val="24"/>
          <w:lang w:val="mn-MN"/>
        </w:rPr>
        <w:t>нхээс ихэссэн нь ач холбогдол бүхий</w:t>
      </w:r>
      <w:r>
        <w:rPr>
          <w:rFonts w:ascii="Arial" w:hAnsi="Arial" w:cs="Arial"/>
          <w:sz w:val="24"/>
          <w:szCs w:val="24"/>
          <w:lang w:val="mn-MN"/>
        </w:rPr>
        <w:t xml:space="preserve"> хамааралт</w:t>
      </w:r>
      <w:r w:rsidR="004B09D6">
        <w:rPr>
          <w:rFonts w:ascii="Arial" w:hAnsi="Arial" w:cs="Arial"/>
          <w:sz w:val="24"/>
          <w:szCs w:val="24"/>
          <w:lang w:val="mn-MN"/>
        </w:rPr>
        <w:t>ай</w:t>
      </w:r>
      <w:r>
        <w:rPr>
          <w:rFonts w:ascii="Arial" w:hAnsi="Arial" w:cs="Arial"/>
          <w:sz w:val="24"/>
          <w:szCs w:val="24"/>
          <w:lang w:val="mn-MN"/>
        </w:rPr>
        <w:t xml:space="preserve"> өөрчлөлт юм</w:t>
      </w:r>
      <w:r w:rsidRPr="00AB79C0">
        <w:rPr>
          <w:rFonts w:ascii="Arial" w:hAnsi="Arial" w:cs="Arial"/>
          <w:sz w:val="24"/>
          <w:szCs w:val="24"/>
        </w:rPr>
        <w:t>(p&lt;.01).</w:t>
      </w:r>
    </w:p>
    <w:p w:rsidR="00C90746" w:rsidRDefault="00C90746" w:rsidP="00697406">
      <w:p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Үүний дагуу энэ судалгааны үр дүн нь иммуноглобулин А-гын хэмжээ тоглолтын өмнө багасдаг. Шүл</w:t>
      </w:r>
      <w:r w:rsidR="005E701F">
        <w:rPr>
          <w:rFonts w:ascii="Arial" w:hAnsi="Arial" w:cs="Arial"/>
          <w:sz w:val="24"/>
          <w:szCs w:val="24"/>
          <w:lang w:val="mn-MN"/>
        </w:rPr>
        <w:t>с</w:t>
      </w:r>
      <w:r>
        <w:rPr>
          <w:rFonts w:ascii="Arial" w:hAnsi="Arial" w:cs="Arial"/>
          <w:sz w:val="24"/>
          <w:szCs w:val="24"/>
          <w:lang w:val="mn-MN"/>
        </w:rPr>
        <w:t xml:space="preserve">ний </w:t>
      </w:r>
      <w:r>
        <w:rPr>
          <w:rFonts w:ascii="Arial" w:hAnsi="Arial" w:cs="Arial"/>
          <w:sz w:val="24"/>
          <w:szCs w:val="24"/>
        </w:rPr>
        <w:t xml:space="preserve">DHEA, </w:t>
      </w:r>
      <w:proofErr w:type="spellStart"/>
      <w:r>
        <w:rPr>
          <w:rFonts w:ascii="Arial" w:hAnsi="Arial" w:cs="Arial"/>
          <w:sz w:val="24"/>
          <w:szCs w:val="24"/>
        </w:rPr>
        <w:t>cortisol</w:t>
      </w:r>
      <w:proofErr w:type="spellEnd"/>
      <w:r>
        <w:rPr>
          <w:rFonts w:ascii="Arial" w:hAnsi="Arial" w:cs="Arial"/>
          <w:sz w:val="24"/>
          <w:szCs w:val="24"/>
          <w:lang w:val="mn-MN"/>
        </w:rPr>
        <w:t>-ийн хэмжээг тоглолтын туршид тоглолт эхэлсэн үеийнхээс нэмэгддэг. Энэ судалгаанд иммуны хари</w:t>
      </w:r>
      <w:r w:rsidR="002402EF">
        <w:rPr>
          <w:rFonts w:ascii="Arial" w:hAnsi="Arial" w:cs="Arial"/>
          <w:sz w:val="24"/>
          <w:szCs w:val="24"/>
          <w:lang w:val="mn-MN"/>
        </w:rPr>
        <w:t>у</w:t>
      </w:r>
      <w:r>
        <w:rPr>
          <w:rFonts w:ascii="Arial" w:hAnsi="Arial" w:cs="Arial"/>
          <w:sz w:val="24"/>
          <w:szCs w:val="24"/>
          <w:lang w:val="mn-MN"/>
        </w:rPr>
        <w:t>г урвал ба стресс гормоны өөрч</w:t>
      </w:r>
      <w:r w:rsidR="004B09D6">
        <w:rPr>
          <w:rFonts w:ascii="Arial" w:hAnsi="Arial" w:cs="Arial"/>
          <w:sz w:val="24"/>
          <w:szCs w:val="24"/>
          <w:lang w:val="mn-MN"/>
        </w:rPr>
        <w:t>лөлт нь тоглолтын өмнө багасга</w:t>
      </w:r>
      <w:r>
        <w:rPr>
          <w:rFonts w:ascii="Arial" w:hAnsi="Arial" w:cs="Arial"/>
          <w:sz w:val="24"/>
          <w:szCs w:val="24"/>
          <w:lang w:val="mn-MN"/>
        </w:rPr>
        <w:t>даг тоглолтын нөхцөл байдалд хийснээрээ өмнөх судалгаануудаас ялгаатай байсан. Цаашдаа эдгээр үр дүнг үргэжлүүлэн стресс гормонууд, иммуни хари</w:t>
      </w:r>
      <w:r w:rsidR="002402EF">
        <w:rPr>
          <w:rFonts w:ascii="Arial" w:hAnsi="Arial" w:cs="Arial"/>
          <w:sz w:val="24"/>
          <w:szCs w:val="24"/>
          <w:lang w:val="mn-MN"/>
        </w:rPr>
        <w:t>у</w:t>
      </w:r>
      <w:r>
        <w:rPr>
          <w:rFonts w:ascii="Arial" w:hAnsi="Arial" w:cs="Arial"/>
          <w:sz w:val="24"/>
          <w:szCs w:val="24"/>
          <w:lang w:val="mn-MN"/>
        </w:rPr>
        <w:t xml:space="preserve"> урвал, сэтгэл зүйн дарамтын өөрчлөлтийг тоглолтонд ялсан болон ялагдсан үеийн нөхцөл байдалд хийх хэрэгтэй. </w:t>
      </w:r>
    </w:p>
    <w:p w:rsidR="00C90746" w:rsidRDefault="00C90746" w:rsidP="00697406">
      <w:p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Нэмж хэлэхэд энэ судалгаа нь сагсан</w:t>
      </w:r>
      <w:r w:rsidR="004B09D6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бөмбөгийн тоглогчдын биеийн тэсвэр тэвчээ</w:t>
      </w:r>
      <w:r w:rsidR="004B09D6">
        <w:rPr>
          <w:rFonts w:ascii="Arial" w:hAnsi="Arial" w:cs="Arial"/>
          <w:sz w:val="24"/>
          <w:szCs w:val="24"/>
          <w:lang w:val="mn-MN"/>
        </w:rPr>
        <w:t xml:space="preserve">р ба сэтгэл зүйн стресс, сургуулилтын үеийн өндөр </w:t>
      </w:r>
      <w:r w:rsidR="002D38EB">
        <w:rPr>
          <w:rFonts w:ascii="Arial" w:hAnsi="Arial" w:cs="Arial"/>
          <w:sz w:val="24"/>
          <w:szCs w:val="24"/>
          <w:lang w:val="mn-MN"/>
        </w:rPr>
        <w:t>гүйцэтгэлд зориулсан.</w:t>
      </w:r>
      <w:r>
        <w:rPr>
          <w:rFonts w:ascii="Arial" w:hAnsi="Arial" w:cs="Arial"/>
          <w:sz w:val="24"/>
          <w:szCs w:val="24"/>
          <w:lang w:val="mn-MN"/>
        </w:rPr>
        <w:t xml:space="preserve"> Мөн түүнч</w:t>
      </w:r>
      <w:r w:rsidR="004B09D6">
        <w:rPr>
          <w:rFonts w:ascii="Arial" w:hAnsi="Arial" w:cs="Arial"/>
          <w:sz w:val="24"/>
          <w:szCs w:val="24"/>
          <w:lang w:val="mn-MN"/>
        </w:rPr>
        <w:t>л</w:t>
      </w:r>
      <w:r w:rsidR="002D38EB">
        <w:rPr>
          <w:rFonts w:ascii="Arial" w:hAnsi="Arial" w:cs="Arial"/>
          <w:sz w:val="24"/>
          <w:szCs w:val="24"/>
          <w:lang w:val="mn-MN"/>
        </w:rPr>
        <w:t>эн судалгаа нь</w:t>
      </w:r>
      <w:r>
        <w:rPr>
          <w:rFonts w:ascii="Arial" w:hAnsi="Arial" w:cs="Arial"/>
          <w:sz w:val="24"/>
          <w:szCs w:val="24"/>
          <w:lang w:val="mn-MN"/>
        </w:rPr>
        <w:t xml:space="preserve"> тоглог</w:t>
      </w:r>
      <w:r w:rsidR="002D38EB">
        <w:rPr>
          <w:rFonts w:ascii="Arial" w:hAnsi="Arial" w:cs="Arial"/>
          <w:sz w:val="24"/>
          <w:szCs w:val="24"/>
          <w:lang w:val="mn-MN"/>
        </w:rPr>
        <w:t>чдын стрессийн түвшинг</w:t>
      </w:r>
      <w:r>
        <w:rPr>
          <w:rFonts w:ascii="Arial" w:hAnsi="Arial" w:cs="Arial"/>
          <w:sz w:val="24"/>
          <w:szCs w:val="24"/>
          <w:lang w:val="mn-MN"/>
        </w:rPr>
        <w:t>ийн хяналтаар гүйцэтгэл</w:t>
      </w:r>
      <w:r w:rsidR="002D38EB">
        <w:rPr>
          <w:rFonts w:ascii="Arial" w:hAnsi="Arial" w:cs="Arial"/>
          <w:sz w:val="24"/>
          <w:szCs w:val="24"/>
          <w:lang w:val="mn-MN"/>
        </w:rPr>
        <w:t>ийг</w:t>
      </w:r>
      <w:r>
        <w:rPr>
          <w:rFonts w:ascii="Arial" w:hAnsi="Arial" w:cs="Arial"/>
          <w:sz w:val="24"/>
          <w:szCs w:val="24"/>
          <w:lang w:val="mn-MN"/>
        </w:rPr>
        <w:t xml:space="preserve"> нэмэгдүүлэхэд олон талын тус дөхөм болдог.</w:t>
      </w:r>
    </w:p>
    <w:p w:rsidR="00C90746" w:rsidRDefault="00C90746" w:rsidP="00697406">
      <w:pPr>
        <w:tabs>
          <w:tab w:val="left" w:pos="3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A5872" w:rsidRDefault="003A5872" w:rsidP="00697406">
      <w:pPr>
        <w:spacing w:line="360" w:lineRule="auto"/>
        <w:jc w:val="both"/>
      </w:pPr>
    </w:p>
    <w:sectPr w:rsidR="003A5872" w:rsidSect="001D12E5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gul Arial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21F2"/>
    <w:multiLevelType w:val="hybridMultilevel"/>
    <w:tmpl w:val="54B41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90746"/>
    <w:rsid w:val="00020109"/>
    <w:rsid w:val="000B0048"/>
    <w:rsid w:val="00166FE2"/>
    <w:rsid w:val="001D12E5"/>
    <w:rsid w:val="002062AD"/>
    <w:rsid w:val="002402EF"/>
    <w:rsid w:val="00283AE3"/>
    <w:rsid w:val="002B4EFE"/>
    <w:rsid w:val="002D38EB"/>
    <w:rsid w:val="003A5872"/>
    <w:rsid w:val="004B09D6"/>
    <w:rsid w:val="005E701F"/>
    <w:rsid w:val="00697406"/>
    <w:rsid w:val="007A0A71"/>
    <w:rsid w:val="007F778A"/>
    <w:rsid w:val="009A7770"/>
    <w:rsid w:val="00A14AE1"/>
    <w:rsid w:val="00A62EB3"/>
    <w:rsid w:val="00B06966"/>
    <w:rsid w:val="00C65EF1"/>
    <w:rsid w:val="00C90746"/>
    <w:rsid w:val="00D8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gul Arial" w:eastAsiaTheme="minorHAnsi" w:hAnsi="Mogul 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4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cp:lastPrinted>2013-01-31T04:04:00Z</cp:lastPrinted>
  <dcterms:created xsi:type="dcterms:W3CDTF">2013-01-30T16:50:00Z</dcterms:created>
  <dcterms:modified xsi:type="dcterms:W3CDTF">2014-04-24T03:42:00Z</dcterms:modified>
</cp:coreProperties>
</file>